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2C" w:rsidRPr="00FE0D2C" w:rsidRDefault="00FE0D2C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FE0D2C" w:rsidRPr="00FE0D2C" w:rsidRDefault="00FE0D2C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СЬОМОГО СКЛИКАННЯ</w:t>
      </w:r>
    </w:p>
    <w:p w:rsidR="00FE0D2C" w:rsidRPr="00FE0D2C" w:rsidRDefault="00FE0D2C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_____________________________ (</w:t>
      </w:r>
      <w:r w:rsidR="000A47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</w:t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 сесія</w:t>
      </w:r>
    </w:p>
    <w:p w:rsidR="00FE0D2C" w:rsidRPr="00FE0D2C" w:rsidRDefault="00FE0D2C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FE0D2C" w:rsidRPr="00FE0D2C" w:rsidRDefault="00FE0D2C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E0D2C" w:rsidRPr="00C66395" w:rsidRDefault="00FE0D2C" w:rsidP="00FE0D2C">
      <w:pPr>
        <w:rPr>
          <w:lang w:val="uk-UA"/>
        </w:rPr>
      </w:pP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«___»</w:t>
      </w:r>
      <w:r w:rsidR="0013250B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_______</w:t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2017 року</w:t>
      </w:r>
    </w:p>
    <w:p w:rsid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 xml:space="preserve">м. </w:t>
      </w:r>
      <w:proofErr w:type="spellStart"/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Сєвєродонецьк</w:t>
      </w:r>
      <w:proofErr w:type="spellEnd"/>
    </w:p>
    <w:p w:rsidR="00054B94" w:rsidRPr="00FE0D2C" w:rsidRDefault="00054B94" w:rsidP="00FE0D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Про затвердження Положення про відділ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торгівлі та з захисту прав споживачів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</w:t>
      </w:r>
    </w:p>
    <w:p w:rsidR="00FE0D2C" w:rsidRPr="00C66395" w:rsidRDefault="00FE0D2C" w:rsidP="00FE0D2C">
      <w:pPr>
        <w:rPr>
          <w:sz w:val="24"/>
          <w:lang w:val="uk-UA"/>
        </w:rPr>
      </w:pPr>
    </w:p>
    <w:p w:rsid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Керуючись п.5 ст. 26,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п.п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. 2 п. «б»,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п.п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. 2,3,4 п. «а» ст.30 Закону України «Про місцеве самоврядування в Україні», ст. 28 Закону України «Про захист прав споживачів», на підставі рішення двадцять п’ятої  (позачергової) сесії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сьомого скликання від 06.02.2017р. № 1224 «Про внесення змін до рішення 24 - сесії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VIІ скликання від 26.01.2014р. № 1204 «Про затвердження структури та загальної чисельності виконавчих органів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на 2017 рік»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Сєвєродонецька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міська рада</w:t>
      </w:r>
    </w:p>
    <w:p w:rsidR="00054B94" w:rsidRPr="00FE0D2C" w:rsidRDefault="00054B94" w:rsidP="00FE0D2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ВИРІШИЛА: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1. Затвердити  Положення про відділ торгівлі та з захисту прав споживачів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(Додаток).</w:t>
      </w:r>
    </w:p>
    <w:p w:rsidR="0013250B" w:rsidRDefault="00FE0D2C" w:rsidP="00FE0D2C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2. Вважати таким, що втратил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о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чинність Додаток № 4 (Положення про відділ 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контролю споживчого ринку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д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епартаменту економічного розвитку 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та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торгівлі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</w:t>
      </w:r>
      <w:proofErr w:type="spellStart"/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)  до рішення п’ятнадцятої 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(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чергової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)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сесії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сьомого скликання від 21.07.2016р. № 552  «Про затвердження Положен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н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я про департамент економічного розвитку та торгівлі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та відділи, що входять до складу департаменту»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.</w:t>
      </w:r>
    </w:p>
    <w:p w:rsidR="00FE0D2C" w:rsidRPr="00FE0D2C" w:rsidRDefault="0013250B" w:rsidP="00FE0D2C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</w:t>
      </w:r>
      <w:r w:rsidR="00FE0D2C"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3. Дане рішення підлягає оприлюдненню.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4. Контроль за виконанням </w:t>
      </w:r>
      <w:r w:rsidR="004C6FA7">
        <w:rPr>
          <w:rFonts w:ascii="Times New Roman CYR" w:eastAsia="Times New Roman" w:hAnsi="Times New Roman CYR" w:cs="Times New Roman"/>
          <w:sz w:val="24"/>
          <w:szCs w:val="24"/>
          <w:lang w:val="uk-UA"/>
        </w:rPr>
        <w:t>даного</w:t>
      </w:r>
      <w:r w:rsidR="004C6FA7"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рішення </w:t>
      </w:r>
      <w:r w:rsidR="00054B94">
        <w:rPr>
          <w:rFonts w:ascii="Times New Roman CYR" w:eastAsia="Times New Roman" w:hAnsi="Times New Roman CYR" w:cs="Times New Roman"/>
          <w:sz w:val="24"/>
          <w:szCs w:val="24"/>
          <w:lang w:val="uk-UA"/>
        </w:rPr>
        <w:t>покласти на постійну комісію мандатну, з питань депутатської діяльності, етики, по роботі ради та гласності.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</w:p>
    <w:p w:rsidR="00FE0D2C" w:rsidRPr="00FE0D2C" w:rsidRDefault="004F2D3D" w:rsidP="00FE0D2C">
      <w:pPr>
        <w:overflowPunct w:val="0"/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М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іськ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ий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 xml:space="preserve"> голов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а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  <w:t xml:space="preserve">                 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В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.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В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.</w:t>
      </w:r>
      <w:proofErr w:type="spellStart"/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Казаков</w:t>
      </w:r>
      <w:proofErr w:type="spellEnd"/>
    </w:p>
    <w:tbl>
      <w:tblPr>
        <w:tblW w:w="9923" w:type="dxa"/>
        <w:tblInd w:w="108" w:type="dxa"/>
        <w:tblLook w:val="0000"/>
      </w:tblPr>
      <w:tblGrid>
        <w:gridCol w:w="4680"/>
        <w:gridCol w:w="2833"/>
        <w:gridCol w:w="2410"/>
      </w:tblGrid>
      <w:tr w:rsidR="006041FC" w:rsidRPr="00AA666D" w:rsidTr="00BC736E">
        <w:tc>
          <w:tcPr>
            <w:tcW w:w="4680" w:type="dxa"/>
          </w:tcPr>
          <w:p w:rsidR="00054B94" w:rsidRDefault="00054B94" w:rsidP="00BC73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041FC" w:rsidRPr="006C2742" w:rsidRDefault="006041FC" w:rsidP="00BC73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6041FC" w:rsidRPr="006C2742" w:rsidRDefault="006041FC" w:rsidP="00054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6041FC" w:rsidRDefault="006041FC" w:rsidP="00054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з захисту прав споживачів</w:t>
            </w:r>
          </w:p>
          <w:p w:rsidR="00054B94" w:rsidRPr="00AA666D" w:rsidRDefault="00054B94" w:rsidP="00054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33" w:type="dxa"/>
          </w:tcPr>
          <w:p w:rsidR="006041FC" w:rsidRPr="00AA666D" w:rsidRDefault="006041FC" w:rsidP="00BC736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041FC" w:rsidRPr="00AA666D" w:rsidRDefault="006041FC" w:rsidP="00BC736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041FC" w:rsidRPr="00AA666D" w:rsidRDefault="006041FC" w:rsidP="00BC736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8095F" w:rsidRDefault="00B8095F" w:rsidP="00BC736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6041FC" w:rsidRPr="00AA666D" w:rsidRDefault="006041FC" w:rsidP="00BC73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Т.Г. </w:t>
            </w:r>
            <w:proofErr w:type="spellStart"/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</w:tc>
      </w:tr>
      <w:tr w:rsidR="006041FC" w:rsidRPr="006C2742" w:rsidTr="00BC736E">
        <w:tc>
          <w:tcPr>
            <w:tcW w:w="4680" w:type="dxa"/>
          </w:tcPr>
          <w:p w:rsidR="006041FC" w:rsidRPr="006C2742" w:rsidRDefault="006041FC" w:rsidP="00BC73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6041FC" w:rsidRPr="006C2742" w:rsidRDefault="004D582E" w:rsidP="004D582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першого з</w:t>
            </w:r>
            <w:r w:rsidR="006041FC"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аступник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 </w:t>
            </w:r>
            <w:r w:rsidR="006041FC"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міського голови </w:t>
            </w:r>
          </w:p>
        </w:tc>
        <w:tc>
          <w:tcPr>
            <w:tcW w:w="2833" w:type="dxa"/>
          </w:tcPr>
          <w:p w:rsidR="006041FC" w:rsidRPr="00AA666D" w:rsidRDefault="006041FC" w:rsidP="00BC736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041FC" w:rsidRPr="006C2742" w:rsidRDefault="006041FC" w:rsidP="00BC736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6041FC" w:rsidRPr="004D582E" w:rsidRDefault="004D582E" w:rsidP="004D582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D5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6041FC" w:rsidRPr="004D5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.В.</w:t>
            </w:r>
            <w:r w:rsidR="00054B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5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Зарецький</w:t>
            </w:r>
            <w:proofErr w:type="spellEnd"/>
          </w:p>
        </w:tc>
      </w:tr>
      <w:tr w:rsidR="006041FC" w:rsidRPr="005F49F1" w:rsidTr="00BC736E">
        <w:tc>
          <w:tcPr>
            <w:tcW w:w="4680" w:type="dxa"/>
          </w:tcPr>
          <w:p w:rsidR="006041FC" w:rsidRPr="006C2742" w:rsidRDefault="006041FC" w:rsidP="00054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з юридичних </w:t>
            </w:r>
          </w:p>
          <w:p w:rsidR="006041FC" w:rsidRPr="006C2742" w:rsidRDefault="006041FC" w:rsidP="00054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правових питань   </w:t>
            </w:r>
          </w:p>
        </w:tc>
        <w:tc>
          <w:tcPr>
            <w:tcW w:w="2833" w:type="dxa"/>
          </w:tcPr>
          <w:p w:rsidR="006041FC" w:rsidRPr="00AA666D" w:rsidRDefault="006041FC" w:rsidP="00BC736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041FC" w:rsidRPr="00054B94" w:rsidRDefault="00054B94" w:rsidP="00054B9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54B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П.О.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B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</w:tc>
      </w:tr>
    </w:tbl>
    <w:p w:rsidR="00FF6920" w:rsidRDefault="00607819" w:rsidP="003859B2">
      <w:pPr>
        <w:pStyle w:val="2"/>
        <w:spacing w:line="360" w:lineRule="auto"/>
        <w:rPr>
          <w:b w:val="0"/>
        </w:rPr>
      </w:pPr>
      <w:r w:rsidRPr="00607819">
        <w:rPr>
          <w:b w:val="0"/>
        </w:rPr>
        <w:lastRenderedPageBreak/>
        <w:t xml:space="preserve">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FF6920" w:rsidRPr="00FF6920" w:rsidRDefault="00FF6920" w:rsidP="00FF6920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F6920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 w:rsidRPr="00FF69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постійної комісії мандатної,                                   О.С.</w:t>
      </w:r>
      <w:proofErr w:type="spellStart"/>
      <w:r w:rsidRPr="00FF6920">
        <w:rPr>
          <w:rFonts w:ascii="Times New Roman" w:eastAsia="Times New Roman" w:hAnsi="Times New Roman" w:cs="Times New Roman"/>
          <w:sz w:val="24"/>
          <w:szCs w:val="24"/>
          <w:lang w:val="uk-UA"/>
        </w:rPr>
        <w:t>Ніжельська</w:t>
      </w:r>
      <w:proofErr w:type="spellEnd"/>
    </w:p>
    <w:p w:rsidR="00FF6920" w:rsidRPr="00FF6920" w:rsidRDefault="00FF6920" w:rsidP="00FF6920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F6920">
        <w:rPr>
          <w:rFonts w:ascii="Times New Roman" w:eastAsia="Times New Roman" w:hAnsi="Times New Roman" w:cs="Times New Roman"/>
          <w:sz w:val="24"/>
          <w:szCs w:val="24"/>
          <w:lang w:val="uk-UA"/>
        </w:rPr>
        <w:t>з  питань депутатської діяльності,</w:t>
      </w:r>
    </w:p>
    <w:p w:rsidR="00FF6920" w:rsidRPr="00FF6920" w:rsidRDefault="00FF6920" w:rsidP="00FF6920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F6920">
        <w:rPr>
          <w:rFonts w:ascii="Times New Roman" w:eastAsia="Times New Roman" w:hAnsi="Times New Roman" w:cs="Times New Roman"/>
          <w:sz w:val="24"/>
          <w:szCs w:val="24"/>
          <w:lang w:val="uk-UA"/>
        </w:rPr>
        <w:t>етики, по роботі ради та гласності</w:t>
      </w:r>
    </w:p>
    <w:p w:rsidR="00FF6920" w:rsidRDefault="00FF6920" w:rsidP="00FF6920">
      <w:pPr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</w:p>
    <w:p w:rsidR="00FF6920" w:rsidRDefault="00FF6920">
      <w:pPr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"/>
          <w:sz w:val="24"/>
          <w:szCs w:val="24"/>
          <w:lang w:val="uk-UA"/>
        </w:rPr>
        <w:br w:type="page"/>
      </w:r>
    </w:p>
    <w:p w:rsidR="00FF6920" w:rsidRPr="00FF6920" w:rsidRDefault="00FF6920" w:rsidP="00FF6920">
      <w:pPr>
        <w:rPr>
          <w:rFonts w:ascii="Times New Roman" w:eastAsia="Times New Roman" w:hAnsi="Times New Roman" w:cs="Times New Roman"/>
          <w:sz w:val="24"/>
          <w:szCs w:val="20"/>
          <w:lang w:val="uk-UA"/>
        </w:rPr>
      </w:pPr>
    </w:p>
    <w:p w:rsidR="00607819" w:rsidRPr="00607819" w:rsidRDefault="00FF6920" w:rsidP="003859B2">
      <w:pPr>
        <w:pStyle w:val="2"/>
        <w:spacing w:line="360" w:lineRule="au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607819">
        <w:rPr>
          <w:b w:val="0"/>
        </w:rPr>
        <w:tab/>
      </w:r>
      <w:r w:rsidR="00607819">
        <w:rPr>
          <w:b w:val="0"/>
        </w:rPr>
        <w:tab/>
      </w:r>
      <w:r w:rsidR="00607819">
        <w:rPr>
          <w:b w:val="0"/>
        </w:rPr>
        <w:tab/>
      </w:r>
      <w:r w:rsidR="00607819" w:rsidRPr="00607819">
        <w:rPr>
          <w:b w:val="0"/>
        </w:rPr>
        <w:t xml:space="preserve"> Додаток </w:t>
      </w:r>
    </w:p>
    <w:p w:rsidR="00607819" w:rsidRDefault="00607819" w:rsidP="003859B2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607819">
        <w:rPr>
          <w:rFonts w:ascii="Times New Roman" w:hAnsi="Times New Roman" w:cs="Times New Roman"/>
          <w:sz w:val="24"/>
          <w:lang w:val="uk-UA"/>
        </w:rPr>
        <w:t xml:space="preserve">до рішення _____ сесії   міської </w:t>
      </w:r>
      <w:r>
        <w:rPr>
          <w:rFonts w:ascii="Times New Roman" w:hAnsi="Times New Roman" w:cs="Times New Roman"/>
          <w:sz w:val="24"/>
          <w:lang w:val="uk-UA"/>
        </w:rPr>
        <w:t>р</w:t>
      </w:r>
      <w:r w:rsidRPr="00607819">
        <w:rPr>
          <w:rFonts w:ascii="Times New Roman" w:hAnsi="Times New Roman" w:cs="Times New Roman"/>
          <w:sz w:val="24"/>
          <w:lang w:val="uk-UA"/>
        </w:rPr>
        <w:t xml:space="preserve">ади </w:t>
      </w:r>
    </w:p>
    <w:p w:rsidR="00607819" w:rsidRDefault="00607819" w:rsidP="003859B2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607819">
        <w:rPr>
          <w:rFonts w:ascii="Times New Roman" w:hAnsi="Times New Roman" w:cs="Times New Roman"/>
          <w:sz w:val="24"/>
          <w:lang w:val="uk-UA"/>
        </w:rPr>
        <w:t xml:space="preserve">VII  скликання </w:t>
      </w:r>
    </w:p>
    <w:p w:rsidR="00607819" w:rsidRPr="00607819" w:rsidRDefault="00607819" w:rsidP="003859B2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607819">
        <w:rPr>
          <w:rFonts w:ascii="Times New Roman" w:hAnsi="Times New Roman" w:cs="Times New Roman"/>
          <w:sz w:val="24"/>
          <w:lang w:val="uk-UA"/>
        </w:rPr>
        <w:t>від  «_</w:t>
      </w:r>
      <w:r w:rsidRPr="00607819">
        <w:rPr>
          <w:rFonts w:ascii="Times New Roman" w:hAnsi="Times New Roman" w:cs="Times New Roman"/>
          <w:sz w:val="24"/>
        </w:rPr>
        <w:t>__</w:t>
      </w:r>
      <w:r w:rsidRPr="00607819">
        <w:rPr>
          <w:rFonts w:ascii="Times New Roman" w:hAnsi="Times New Roman" w:cs="Times New Roman"/>
          <w:sz w:val="24"/>
          <w:lang w:val="uk-UA"/>
        </w:rPr>
        <w:t xml:space="preserve">_» </w:t>
      </w:r>
      <w:r w:rsidRPr="00607819">
        <w:rPr>
          <w:rFonts w:ascii="Times New Roman" w:hAnsi="Times New Roman" w:cs="Times New Roman"/>
          <w:sz w:val="24"/>
        </w:rPr>
        <w:t>______</w:t>
      </w:r>
      <w:r w:rsidRPr="00607819">
        <w:rPr>
          <w:rFonts w:ascii="Times New Roman" w:hAnsi="Times New Roman" w:cs="Times New Roman"/>
          <w:sz w:val="24"/>
          <w:lang w:val="uk-UA"/>
        </w:rPr>
        <w:t xml:space="preserve"> 2017 року № _</w:t>
      </w:r>
      <w:r w:rsidRPr="00607819">
        <w:rPr>
          <w:rFonts w:ascii="Times New Roman" w:hAnsi="Times New Roman" w:cs="Times New Roman"/>
          <w:sz w:val="24"/>
        </w:rPr>
        <w:t>___</w:t>
      </w:r>
    </w:p>
    <w:p w:rsidR="00484051" w:rsidRDefault="00484051" w:rsidP="003859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0BFD" w:rsidRPr="00484051" w:rsidRDefault="006B0BFD" w:rsidP="003859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4051" w:rsidRPr="00484051" w:rsidRDefault="00484051" w:rsidP="00385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ПОЛОЖЕННЯ</w:t>
      </w:r>
    </w:p>
    <w:p w:rsidR="00484051" w:rsidRPr="00484051" w:rsidRDefault="00484051" w:rsidP="003859B2">
      <w:pPr>
        <w:tabs>
          <w:tab w:val="left" w:pos="54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ВІДДІЛ ТОРГІВЛІ ТА З  ЗАХИСТУ ПРАВ СПОЖИВАЧІВ</w:t>
      </w:r>
    </w:p>
    <w:p w:rsidR="00484051" w:rsidRPr="00484051" w:rsidRDefault="00484051" w:rsidP="003859B2">
      <w:pPr>
        <w:tabs>
          <w:tab w:val="left" w:pos="54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СЄВЄРОДОНЕЦЬКОЇ МІСЬКОЇ РАДИ</w:t>
      </w:r>
    </w:p>
    <w:p w:rsidR="00484051" w:rsidRPr="00484051" w:rsidRDefault="00484051" w:rsidP="00385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84051" w:rsidRPr="00484051" w:rsidRDefault="00484051" w:rsidP="00385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ЗАГАЛЬНІ ПОЛОЖЕННЯ</w:t>
      </w: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 xml:space="preserve">1.1. Відділ торгівлі та з захисту прав споживачів створений відповідно до Закону України </w:t>
      </w:r>
      <w:proofErr w:type="spellStart"/>
      <w:r w:rsidRPr="0048405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484051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радою, як виконавчий орган, підконтрольний і підзвітний їй, а з питань відповідно до  делегованих йому повноважень органів виконавчої влади, підконтрольний Луганській обласній державній адміністрації. Відділ підпорядкований виконавчому комітету і міському голові. 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 xml:space="preserve">1.2. У своїй роботі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proofErr w:type="spellStart"/>
      <w:r w:rsidRPr="0048405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а також цим Положенням.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1.3.  До компетенції відділу входять повноваження виконавчих органів міської ради у сфері торгівлі, побутових послуг та захисту прав споживачів.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1.4. Відділ є підзвітним та підконтрольним міській раді, підпорядкованими її виконавчому комітету, міському голові та заступнику міського голови згідно наданих повноважень.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 xml:space="preserve">1.5. Відділ здійснює свої завдання і функції у взаємодії з іншими органами виконавчої влади і органами місцевого самоврядування м. </w:t>
      </w:r>
      <w:proofErr w:type="spellStart"/>
      <w:r w:rsidRPr="0048405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4840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B0BFD" w:rsidRDefault="006B0BFD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299A" w:rsidRDefault="00D9299A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4051" w:rsidRPr="00484051" w:rsidRDefault="00484051" w:rsidP="00385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ОСНОВНІ ЗАВДАННЯ 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Основними завданнями відділу є: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2.1. Реалізація державної політики у сфері торгівлі, побутового обслуговування населення та захисту прав споживачів.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 xml:space="preserve">2.2. Сприяння розвитку торговельного та побутового обслуговування в місті, впровадження прогресивних методів в торгівлі та наданні побутових послуг населенню. 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2.3. Координація діяльності дислокованих на території міста підприємств торгівлі, ресторанного господарства та підприємств побутового обслуговування населення усіх форм власності.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 xml:space="preserve">2.4. Підготовка, в межах своїх повноважень, проектів рішень сесій </w:t>
      </w:r>
      <w:proofErr w:type="spellStart"/>
      <w:r w:rsidRPr="0048405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або виконавчого комітету, обов’язкових для всіх діючих в місті підприємств торгівлі, ресторанного господарства та підприємств, які надають побутові послуги населенню. 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2.5. Прийняття участі у підготовці програм соціально-економічного розвитку.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 xml:space="preserve">2.6. Здійснення контролю за дотриманням законодавства України у сфері торговельного, побутового обслуговування та захисту прав споживачів, суб’єктами господарювання незалежно від форм власності, що здійснюють підприємницьку діяльність на території </w:t>
      </w:r>
      <w:proofErr w:type="spellStart"/>
      <w:r w:rsidRPr="0048405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2.7. Вжиття заходів впливу до господарюючих суб’єктів (виробників, продавців, виконавців послуг, фізичних осіб), які порушують діюче законодавство України у</w:t>
      </w:r>
      <w:r w:rsidRPr="004840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сфері торговельного, побутового обслуговува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 та захисту прав споживачів.</w:t>
      </w:r>
    </w:p>
    <w:p w:rsidR="00484051" w:rsidRPr="00484051" w:rsidRDefault="00484051" w:rsidP="003859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           2.8. Захист інтересів і прав громадян, як споживачів, у разі придбання, замовлення або користування ними товарів (робіт, послуг) для власних потреб.</w:t>
      </w:r>
      <w:r w:rsidRPr="004840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2.9. Забезпечення доступу до публічної інформації в межах компетенції відділу.</w:t>
      </w:r>
    </w:p>
    <w:p w:rsidR="00484051" w:rsidRPr="00484051" w:rsidRDefault="00484051" w:rsidP="003859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>2.10. Висвітлення у засобах масової інформації результатів роботи відділу. Інформування населення про порядок реалізації прав споживачів. Ведення постійних рубрик на сторінках періодичної преси, організація виступів або спеціальних передач на радіо, телебаченні.</w:t>
      </w:r>
    </w:p>
    <w:p w:rsidR="00484051" w:rsidRDefault="00484051" w:rsidP="003859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2.11. Повідомлення відповідних територіальних органів з питань захисту прав споживачів, інших органів, що здійснюють контроль і нагляд за якістю та безпечністю продукції, у випадку виявлення продукції неналежної якості, фальсифікованої, небезпечної для життя, здоров’я, майна споживачів і навколишнього природного середовища.</w:t>
      </w:r>
    </w:p>
    <w:p w:rsidR="006B0BFD" w:rsidRDefault="006B0BFD" w:rsidP="003859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299A" w:rsidRPr="00484051" w:rsidRDefault="00D9299A" w:rsidP="003859B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4051" w:rsidRPr="00484051" w:rsidRDefault="00484051" w:rsidP="00385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>. ФУНКЦІЇ ВІДДІЛУ</w:t>
      </w:r>
    </w:p>
    <w:p w:rsidR="00484051" w:rsidRPr="00484051" w:rsidRDefault="00484051" w:rsidP="00385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3.1. Розробка проектів нормативно-правових актів з питань торгівлі, побутового обслуговування населення та захисту прав споживачів (рішень сесії міської ради, виконкому). 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ab/>
        <w:t>3.2. Забезпечення здійснення державної регуляторної політики в сфері торгівлі, побутового обслуговування населення та захисту прав споживачів.</w:t>
      </w:r>
    </w:p>
    <w:p w:rsidR="00484051" w:rsidRPr="00484051" w:rsidRDefault="00484051" w:rsidP="003859B2">
      <w:pPr>
        <w:pStyle w:val="3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84051">
        <w:rPr>
          <w:rFonts w:ascii="Times New Roman" w:hAnsi="Times New Roman"/>
          <w:sz w:val="24"/>
          <w:szCs w:val="24"/>
        </w:rPr>
        <w:t>3.3.  Здійснення аналізу практики правового регулювання відносин у сфері торгівлі, побутового обслуговування населення, захисту прав споживачів і розробка пропозицій щодо вдосконалення правового поля у цих питаннях.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3.4. Надання методологічної, консультативної та організаційної допомоги підприємствам торгівлі, ресторанного господарства та підприємствам, які надають побутові послуги населенню  з питань, що відносяться до компетенції відділу.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84051">
        <w:rPr>
          <w:rFonts w:ascii="Times New Roman" w:hAnsi="Times New Roman" w:cs="Times New Roman"/>
          <w:sz w:val="24"/>
          <w:szCs w:val="24"/>
        </w:rPr>
        <w:t>3.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84051">
        <w:rPr>
          <w:rFonts w:ascii="Times New Roman" w:hAnsi="Times New Roman" w:cs="Times New Roman"/>
          <w:sz w:val="24"/>
          <w:szCs w:val="24"/>
        </w:rPr>
        <w:t>.</w:t>
      </w:r>
      <w:r w:rsidRPr="00484051">
        <w:rPr>
          <w:rFonts w:ascii="Times New Roman" w:hAnsi="Times New Roman" w:cs="Times New Roman"/>
          <w:sz w:val="24"/>
          <w:szCs w:val="24"/>
        </w:rPr>
        <w:tab/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Підготовка проектів рішень про</w:t>
      </w:r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</w:t>
      </w:r>
      <w:r w:rsidRPr="00484051">
        <w:rPr>
          <w:rFonts w:ascii="Times New Roman" w:hAnsi="Times New Roman" w:cs="Times New Roman"/>
          <w:sz w:val="24"/>
          <w:szCs w:val="24"/>
        </w:rPr>
        <w:t>режим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торгівлі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, 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ресторанного господарства</w:t>
      </w:r>
      <w:r w:rsidRPr="004840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побутов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населенн</w:t>
      </w:r>
      <w:proofErr w:type="spellEnd"/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я, що належать до </w:t>
      </w:r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комунальної власності</w:t>
      </w:r>
      <w:r w:rsidRPr="00484051">
        <w:rPr>
          <w:rFonts w:ascii="Times New Roman" w:hAnsi="Times New Roman" w:cs="Times New Roman"/>
          <w:sz w:val="24"/>
          <w:szCs w:val="24"/>
        </w:rPr>
        <w:t>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 xml:space="preserve">3.6.  Підготовка проектів рішень про 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незалежно від форм власності.  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 xml:space="preserve">3.7. 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Пров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едення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необхідн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4051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484051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484051">
        <w:rPr>
          <w:rFonts w:ascii="Times New Roman" w:hAnsi="Times New Roman" w:cs="Times New Roman"/>
          <w:sz w:val="24"/>
          <w:szCs w:val="24"/>
          <w:lang w:val="uk-UA"/>
        </w:rPr>
        <w:t>у даних та</w:t>
      </w:r>
      <w:r w:rsidRPr="00484051">
        <w:rPr>
          <w:rFonts w:ascii="Times New Roman" w:hAnsi="Times New Roman" w:cs="Times New Roman"/>
          <w:sz w:val="24"/>
          <w:szCs w:val="24"/>
        </w:rPr>
        <w:t xml:space="preserve"> склада</w:t>
      </w:r>
      <w:proofErr w:type="spellStart"/>
      <w:r w:rsidRPr="00484051">
        <w:rPr>
          <w:rFonts w:ascii="Times New Roman" w:hAnsi="Times New Roman" w:cs="Times New Roman"/>
          <w:sz w:val="24"/>
          <w:szCs w:val="24"/>
          <w:lang w:val="uk-UA"/>
        </w:rPr>
        <w:t>ння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звіт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встановленими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формами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до 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відповідних інстанцій</w:t>
      </w:r>
      <w:r w:rsidRPr="00484051">
        <w:rPr>
          <w:rFonts w:ascii="Times New Roman" w:hAnsi="Times New Roman" w:cs="Times New Roman"/>
          <w:sz w:val="24"/>
          <w:szCs w:val="24"/>
        </w:rPr>
        <w:t>.</w:t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 xml:space="preserve">3.8.  Організація нормованого забезпечення населення продовольчими товарами та товарами першої необхідності у разі застосування особливого періоду або на період воєнного стану. </w:t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</w:rPr>
        <w:t>3.</w:t>
      </w:r>
      <w:r w:rsidRPr="00484051">
        <w:rPr>
          <w:rFonts w:ascii="Times New Roman" w:hAnsi="Times New Roman"/>
          <w:sz w:val="24"/>
          <w:szCs w:val="24"/>
          <w:lang w:val="uk-UA"/>
        </w:rPr>
        <w:t>9</w:t>
      </w:r>
      <w:r w:rsidRPr="0048405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4051">
        <w:rPr>
          <w:rFonts w:ascii="Times New Roman" w:hAnsi="Times New Roman"/>
          <w:sz w:val="24"/>
          <w:szCs w:val="24"/>
        </w:rPr>
        <w:t>Сприя</w:t>
      </w:r>
      <w:r w:rsidRPr="00484051">
        <w:rPr>
          <w:rFonts w:ascii="Times New Roman" w:hAnsi="Times New Roman"/>
          <w:sz w:val="24"/>
          <w:szCs w:val="24"/>
          <w:lang w:val="uk-UA"/>
        </w:rPr>
        <w:t>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здійсн</w:t>
      </w:r>
      <w:r w:rsidRPr="00484051">
        <w:rPr>
          <w:rFonts w:ascii="Times New Roman" w:hAnsi="Times New Roman"/>
          <w:sz w:val="24"/>
          <w:szCs w:val="24"/>
          <w:lang w:val="uk-UA"/>
        </w:rPr>
        <w:t>енню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комерційних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операцій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r w:rsidRPr="00484051">
        <w:rPr>
          <w:rFonts w:ascii="Times New Roman" w:hAnsi="Times New Roman"/>
          <w:sz w:val="24"/>
          <w:szCs w:val="24"/>
          <w:lang w:val="uk-UA"/>
        </w:rPr>
        <w:t>із</w:t>
      </w:r>
      <w:r w:rsidRPr="00484051">
        <w:rPr>
          <w:rFonts w:ascii="Times New Roman" w:hAnsi="Times New Roman"/>
          <w:sz w:val="24"/>
          <w:szCs w:val="24"/>
        </w:rPr>
        <w:t xml:space="preserve"> завозу на </w:t>
      </w:r>
      <w:proofErr w:type="spellStart"/>
      <w:r w:rsidRPr="00484051">
        <w:rPr>
          <w:rFonts w:ascii="Times New Roman" w:hAnsi="Times New Roman"/>
          <w:sz w:val="24"/>
          <w:szCs w:val="24"/>
        </w:rPr>
        <w:t>ринок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міста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84051">
        <w:rPr>
          <w:rFonts w:ascii="Times New Roman" w:hAnsi="Times New Roman"/>
          <w:sz w:val="24"/>
          <w:szCs w:val="24"/>
        </w:rPr>
        <w:t>продовольчих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84051">
        <w:rPr>
          <w:rFonts w:ascii="Times New Roman" w:hAnsi="Times New Roman"/>
          <w:sz w:val="24"/>
          <w:szCs w:val="24"/>
        </w:rPr>
        <w:t>непродовольчих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товарі</w:t>
      </w:r>
      <w:proofErr w:type="gramStart"/>
      <w:r w:rsidRPr="00484051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484051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84051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 xml:space="preserve">, яких не вистачає на споживчому </w:t>
      </w:r>
      <w:proofErr w:type="gramStart"/>
      <w:r w:rsidRPr="00484051">
        <w:rPr>
          <w:rFonts w:ascii="Times New Roman" w:hAnsi="Times New Roman"/>
          <w:sz w:val="24"/>
          <w:szCs w:val="24"/>
          <w:lang w:val="uk-UA"/>
        </w:rPr>
        <w:t>ринку</w:t>
      </w:r>
      <w:proofErr w:type="gramEnd"/>
      <w:r w:rsidRPr="00484051">
        <w:rPr>
          <w:rFonts w:ascii="Times New Roman" w:hAnsi="Times New Roman"/>
          <w:sz w:val="24"/>
          <w:szCs w:val="24"/>
          <w:lang w:val="uk-UA"/>
        </w:rPr>
        <w:t xml:space="preserve"> міста</w:t>
      </w:r>
      <w:r w:rsidRPr="00484051">
        <w:rPr>
          <w:rFonts w:ascii="Times New Roman" w:hAnsi="Times New Roman"/>
          <w:sz w:val="24"/>
          <w:szCs w:val="24"/>
        </w:rPr>
        <w:t>.</w:t>
      </w:r>
      <w:r w:rsidRPr="0048405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>3.10. Здійснення координації роботи суб’єктів господарювання щодо наповнення споживчого ринку міста товарами першої необхідності.</w:t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ab/>
      </w:r>
      <w:r w:rsidRPr="00484051">
        <w:rPr>
          <w:rFonts w:ascii="Times New Roman" w:hAnsi="Times New Roman"/>
          <w:sz w:val="24"/>
          <w:szCs w:val="24"/>
        </w:rPr>
        <w:t>3.</w:t>
      </w:r>
      <w:r w:rsidRPr="00484051">
        <w:rPr>
          <w:rFonts w:ascii="Times New Roman" w:hAnsi="Times New Roman"/>
          <w:sz w:val="24"/>
          <w:szCs w:val="24"/>
          <w:lang w:val="uk-UA"/>
        </w:rPr>
        <w:t>11</w:t>
      </w:r>
      <w:r w:rsidRPr="0048405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4051">
        <w:rPr>
          <w:rFonts w:ascii="Times New Roman" w:hAnsi="Times New Roman"/>
          <w:sz w:val="24"/>
          <w:szCs w:val="24"/>
        </w:rPr>
        <w:t>Захи</w:t>
      </w:r>
      <w:r w:rsidRPr="00484051">
        <w:rPr>
          <w:rFonts w:ascii="Times New Roman" w:hAnsi="Times New Roman"/>
          <w:sz w:val="24"/>
          <w:szCs w:val="24"/>
          <w:lang w:val="uk-UA"/>
        </w:rPr>
        <w:t>ст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інтерес</w:t>
      </w:r>
      <w:r w:rsidRPr="00484051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споживач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>і</w:t>
      </w:r>
      <w:r w:rsidRPr="00484051">
        <w:rPr>
          <w:rFonts w:ascii="Times New Roman" w:hAnsi="Times New Roman"/>
          <w:sz w:val="24"/>
          <w:szCs w:val="24"/>
        </w:rPr>
        <w:t xml:space="preserve">в, </w:t>
      </w:r>
      <w:proofErr w:type="spellStart"/>
      <w:r w:rsidRPr="00484051">
        <w:rPr>
          <w:rFonts w:ascii="Times New Roman" w:hAnsi="Times New Roman"/>
          <w:sz w:val="24"/>
          <w:szCs w:val="24"/>
        </w:rPr>
        <w:t>здійсн</w:t>
      </w:r>
      <w:r w:rsidRPr="00484051">
        <w:rPr>
          <w:rFonts w:ascii="Times New Roman" w:hAnsi="Times New Roman"/>
          <w:sz w:val="24"/>
          <w:szCs w:val="24"/>
          <w:lang w:val="uk-UA"/>
        </w:rPr>
        <w:t>ення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контрол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>ю</w:t>
      </w:r>
      <w:r w:rsidRPr="00484051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84051">
        <w:rPr>
          <w:rFonts w:ascii="Times New Roman" w:hAnsi="Times New Roman"/>
          <w:sz w:val="24"/>
          <w:szCs w:val="24"/>
        </w:rPr>
        <w:t>дотриманням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правил </w:t>
      </w:r>
      <w:proofErr w:type="spellStart"/>
      <w:r w:rsidRPr="00484051">
        <w:rPr>
          <w:rFonts w:ascii="Times New Roman" w:hAnsi="Times New Roman"/>
          <w:sz w:val="24"/>
          <w:szCs w:val="24"/>
        </w:rPr>
        <w:t>торгі</w:t>
      </w:r>
      <w:proofErr w:type="gramStart"/>
      <w:r w:rsidRPr="00484051">
        <w:rPr>
          <w:rFonts w:ascii="Times New Roman" w:hAnsi="Times New Roman"/>
          <w:sz w:val="24"/>
          <w:szCs w:val="24"/>
        </w:rPr>
        <w:t>вл</w:t>
      </w:r>
      <w:proofErr w:type="gramEnd"/>
      <w:r w:rsidRPr="00484051">
        <w:rPr>
          <w:rFonts w:ascii="Times New Roman" w:hAnsi="Times New Roman"/>
          <w:sz w:val="24"/>
          <w:szCs w:val="24"/>
        </w:rPr>
        <w:t>і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4051">
        <w:rPr>
          <w:rFonts w:ascii="Times New Roman" w:hAnsi="Times New Roman"/>
          <w:sz w:val="24"/>
          <w:szCs w:val="24"/>
        </w:rPr>
        <w:t>санітарних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84051">
        <w:rPr>
          <w:rFonts w:ascii="Times New Roman" w:hAnsi="Times New Roman"/>
          <w:sz w:val="24"/>
          <w:szCs w:val="24"/>
        </w:rPr>
        <w:t>технологічних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правил на </w:t>
      </w:r>
      <w:proofErr w:type="spellStart"/>
      <w:r w:rsidRPr="00484051">
        <w:rPr>
          <w:rFonts w:ascii="Times New Roman" w:hAnsi="Times New Roman"/>
          <w:sz w:val="24"/>
          <w:szCs w:val="24"/>
        </w:rPr>
        <w:t>підприємствах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ресторанного </w:t>
      </w:r>
      <w:proofErr w:type="spellStart"/>
      <w:r w:rsidRPr="00484051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, правил </w:t>
      </w:r>
      <w:proofErr w:type="spellStart"/>
      <w:r w:rsidRPr="00484051">
        <w:rPr>
          <w:rFonts w:ascii="Times New Roman" w:hAnsi="Times New Roman"/>
          <w:sz w:val="24"/>
          <w:szCs w:val="24"/>
        </w:rPr>
        <w:t>побутового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. </w:t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84051">
        <w:rPr>
          <w:rFonts w:ascii="Times New Roman" w:hAnsi="Times New Roman"/>
          <w:sz w:val="24"/>
          <w:szCs w:val="24"/>
        </w:rPr>
        <w:tab/>
        <w:t>3.</w:t>
      </w:r>
      <w:r w:rsidRPr="00484051">
        <w:rPr>
          <w:rFonts w:ascii="Times New Roman" w:hAnsi="Times New Roman"/>
          <w:sz w:val="24"/>
          <w:szCs w:val="24"/>
          <w:lang w:val="uk-UA"/>
        </w:rPr>
        <w:t>12</w:t>
      </w:r>
      <w:r w:rsidRPr="00484051">
        <w:rPr>
          <w:rFonts w:ascii="Times New Roman" w:hAnsi="Times New Roman"/>
          <w:sz w:val="24"/>
          <w:szCs w:val="24"/>
        </w:rPr>
        <w:t xml:space="preserve">. </w:t>
      </w:r>
      <w:r w:rsidRPr="00484051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484051">
        <w:rPr>
          <w:rFonts w:ascii="Times New Roman" w:hAnsi="Times New Roman"/>
          <w:sz w:val="24"/>
          <w:szCs w:val="24"/>
        </w:rPr>
        <w:t>рганізаці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>я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r w:rsidRPr="00484051">
        <w:rPr>
          <w:rFonts w:ascii="Times New Roman" w:hAnsi="Times New Roman"/>
          <w:sz w:val="24"/>
          <w:szCs w:val="24"/>
          <w:lang w:val="uk-UA"/>
        </w:rPr>
        <w:t xml:space="preserve">сезонної, ярмаркової та </w:t>
      </w:r>
      <w:proofErr w:type="spellStart"/>
      <w:r w:rsidRPr="00484051">
        <w:rPr>
          <w:rFonts w:ascii="Times New Roman" w:hAnsi="Times New Roman"/>
          <w:sz w:val="24"/>
          <w:szCs w:val="24"/>
        </w:rPr>
        <w:t>святкової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торгівлі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. </w:t>
      </w:r>
      <w:r w:rsidRPr="00484051"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Pr="00484051">
        <w:rPr>
          <w:rFonts w:ascii="Times New Roman" w:hAnsi="Times New Roman"/>
          <w:sz w:val="24"/>
          <w:szCs w:val="24"/>
        </w:rPr>
        <w:t>алуч</w:t>
      </w:r>
      <w:r w:rsidRPr="00484051">
        <w:rPr>
          <w:rFonts w:ascii="Times New Roman" w:hAnsi="Times New Roman"/>
          <w:sz w:val="24"/>
          <w:szCs w:val="24"/>
          <w:lang w:val="uk-UA"/>
        </w:rPr>
        <w:t>ення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4051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484051">
        <w:rPr>
          <w:rFonts w:ascii="Times New Roman" w:hAnsi="Times New Roman"/>
          <w:sz w:val="24"/>
          <w:szCs w:val="24"/>
        </w:rPr>
        <w:t>участі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в них </w:t>
      </w:r>
      <w:proofErr w:type="spellStart"/>
      <w:r w:rsidRPr="00484051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торгівлі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, ресторанного </w:t>
      </w:r>
      <w:proofErr w:type="spellStart"/>
      <w:r w:rsidRPr="00484051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усіх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форм </w:t>
      </w:r>
      <w:proofErr w:type="spellStart"/>
      <w:r w:rsidRPr="00484051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, </w:t>
      </w:r>
      <w:r w:rsidRPr="00484051">
        <w:rPr>
          <w:rFonts w:ascii="Times New Roman" w:hAnsi="Times New Roman"/>
          <w:sz w:val="24"/>
          <w:szCs w:val="24"/>
          <w:lang w:val="uk-UA"/>
        </w:rPr>
        <w:t>виробників сільськогосподарської продукції та підприємств переробної промисловості.</w:t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84051">
        <w:rPr>
          <w:rFonts w:ascii="Times New Roman" w:hAnsi="Times New Roman"/>
          <w:sz w:val="24"/>
          <w:szCs w:val="24"/>
        </w:rPr>
        <w:lastRenderedPageBreak/>
        <w:tab/>
        <w:t>3.</w:t>
      </w:r>
      <w:r w:rsidRPr="00484051">
        <w:rPr>
          <w:rFonts w:ascii="Times New Roman" w:hAnsi="Times New Roman"/>
          <w:sz w:val="24"/>
          <w:szCs w:val="24"/>
          <w:lang w:val="uk-UA"/>
        </w:rPr>
        <w:t>13</w:t>
      </w:r>
      <w:r w:rsidRPr="0048405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4051">
        <w:rPr>
          <w:rFonts w:ascii="Times New Roman" w:hAnsi="Times New Roman"/>
          <w:sz w:val="24"/>
          <w:szCs w:val="24"/>
        </w:rPr>
        <w:t>Організ</w:t>
      </w:r>
      <w:r w:rsidRPr="00484051">
        <w:rPr>
          <w:rFonts w:ascii="Times New Roman" w:hAnsi="Times New Roman"/>
          <w:sz w:val="24"/>
          <w:szCs w:val="24"/>
          <w:lang w:val="uk-UA"/>
        </w:rPr>
        <w:t>ація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робот</w:t>
      </w:r>
      <w:r w:rsidRPr="00484051">
        <w:rPr>
          <w:rFonts w:ascii="Times New Roman" w:hAnsi="Times New Roman"/>
          <w:sz w:val="24"/>
          <w:szCs w:val="24"/>
          <w:lang w:val="uk-UA"/>
        </w:rPr>
        <w:t>и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спеціалізованої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служби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торгівлі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84051">
        <w:rPr>
          <w:rFonts w:ascii="Times New Roman" w:hAnsi="Times New Roman"/>
          <w:sz w:val="24"/>
          <w:szCs w:val="24"/>
        </w:rPr>
        <w:t>харчування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  <w:lang w:val="uk-UA"/>
        </w:rPr>
        <w:t>цівільного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 xml:space="preserve"> захисту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міста</w:t>
      </w:r>
      <w:proofErr w:type="spellEnd"/>
      <w:proofErr w:type="gramStart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С</w:t>
      </w:r>
      <w:proofErr w:type="gramEnd"/>
      <w:r w:rsidRPr="00484051">
        <w:rPr>
          <w:rFonts w:ascii="Times New Roman" w:hAnsi="Times New Roman"/>
          <w:sz w:val="24"/>
          <w:szCs w:val="24"/>
        </w:rPr>
        <w:t>євєродонецька</w:t>
      </w:r>
      <w:proofErr w:type="spellEnd"/>
      <w:r w:rsidRPr="00484051">
        <w:rPr>
          <w:rFonts w:ascii="Times New Roman" w:hAnsi="Times New Roman"/>
          <w:sz w:val="24"/>
          <w:szCs w:val="24"/>
        </w:rPr>
        <w:t>.</w:t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84051">
        <w:rPr>
          <w:rFonts w:ascii="Times New Roman" w:hAnsi="Times New Roman"/>
          <w:sz w:val="24"/>
          <w:szCs w:val="24"/>
        </w:rPr>
        <w:tab/>
        <w:t>3.1</w:t>
      </w:r>
      <w:r w:rsidRPr="00484051">
        <w:rPr>
          <w:rFonts w:ascii="Times New Roman" w:hAnsi="Times New Roman"/>
          <w:sz w:val="24"/>
          <w:szCs w:val="24"/>
          <w:lang w:val="uk-UA"/>
        </w:rPr>
        <w:t>4</w:t>
      </w:r>
      <w:r w:rsidRPr="00484051">
        <w:rPr>
          <w:rFonts w:ascii="Times New Roman" w:hAnsi="Times New Roman"/>
          <w:sz w:val="24"/>
          <w:szCs w:val="24"/>
        </w:rPr>
        <w:t xml:space="preserve">. </w:t>
      </w:r>
      <w:r w:rsidRPr="00484051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484051">
        <w:rPr>
          <w:rFonts w:ascii="Times New Roman" w:hAnsi="Times New Roman"/>
          <w:sz w:val="24"/>
          <w:szCs w:val="24"/>
        </w:rPr>
        <w:t>ідготовк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>а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відповід</w:t>
      </w:r>
      <w:r w:rsidRPr="00484051">
        <w:rPr>
          <w:rFonts w:ascii="Times New Roman" w:hAnsi="Times New Roman"/>
          <w:sz w:val="24"/>
          <w:szCs w:val="24"/>
          <w:lang w:val="uk-UA"/>
        </w:rPr>
        <w:t>ей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84051">
        <w:rPr>
          <w:rFonts w:ascii="Times New Roman" w:hAnsi="Times New Roman"/>
          <w:sz w:val="24"/>
          <w:szCs w:val="24"/>
        </w:rPr>
        <w:t>звернення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і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суб’єктів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r w:rsidRPr="00484051">
        <w:rPr>
          <w:rFonts w:ascii="Times New Roman" w:hAnsi="Times New Roman"/>
          <w:sz w:val="24"/>
          <w:szCs w:val="24"/>
          <w:lang w:val="uk-UA"/>
        </w:rPr>
        <w:t>господарювання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r w:rsidRPr="00484051">
        <w:rPr>
          <w:rFonts w:ascii="Times New Roman" w:hAnsi="Times New Roman"/>
          <w:sz w:val="24"/>
          <w:szCs w:val="24"/>
          <w:lang w:val="uk-UA"/>
        </w:rPr>
        <w:t>з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питан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>ь</w:t>
      </w:r>
      <w:r w:rsidRPr="00484051">
        <w:rPr>
          <w:rFonts w:ascii="Times New Roman" w:hAnsi="Times New Roman"/>
          <w:sz w:val="24"/>
          <w:szCs w:val="24"/>
        </w:rPr>
        <w:t xml:space="preserve"> торг</w:t>
      </w:r>
      <w:proofErr w:type="spellStart"/>
      <w:r w:rsidRPr="00484051">
        <w:rPr>
          <w:rFonts w:ascii="Times New Roman" w:hAnsi="Times New Roman"/>
          <w:sz w:val="24"/>
          <w:szCs w:val="24"/>
          <w:lang w:val="uk-UA"/>
        </w:rPr>
        <w:t>овельного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>,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побутового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  <w:r w:rsidRPr="00484051">
        <w:rPr>
          <w:rFonts w:ascii="Times New Roman" w:hAnsi="Times New Roman"/>
          <w:sz w:val="24"/>
          <w:szCs w:val="24"/>
        </w:rPr>
        <w:t>.</w:t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84051">
        <w:rPr>
          <w:rFonts w:ascii="Times New Roman" w:hAnsi="Times New Roman"/>
          <w:sz w:val="24"/>
          <w:szCs w:val="24"/>
        </w:rPr>
        <w:tab/>
        <w:t>3.1</w:t>
      </w:r>
      <w:r w:rsidRPr="00484051">
        <w:rPr>
          <w:rFonts w:ascii="Times New Roman" w:hAnsi="Times New Roman"/>
          <w:sz w:val="24"/>
          <w:szCs w:val="24"/>
          <w:lang w:val="uk-UA"/>
        </w:rPr>
        <w:t>5</w:t>
      </w:r>
      <w:r w:rsidRPr="0048405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4051">
        <w:rPr>
          <w:rFonts w:ascii="Times New Roman" w:hAnsi="Times New Roman"/>
          <w:sz w:val="24"/>
          <w:szCs w:val="24"/>
        </w:rPr>
        <w:t>Здійсн</w:t>
      </w:r>
      <w:r w:rsidRPr="00484051">
        <w:rPr>
          <w:rFonts w:ascii="Times New Roman" w:hAnsi="Times New Roman"/>
          <w:sz w:val="24"/>
          <w:szCs w:val="24"/>
          <w:lang w:val="uk-UA"/>
        </w:rPr>
        <w:t>ення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заходів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r w:rsidRPr="00484051">
        <w:rPr>
          <w:rFonts w:ascii="Times New Roman" w:hAnsi="Times New Roman"/>
          <w:sz w:val="24"/>
          <w:szCs w:val="24"/>
          <w:lang w:val="uk-UA"/>
        </w:rPr>
        <w:t>за</w:t>
      </w:r>
      <w:r w:rsidRPr="00484051">
        <w:rPr>
          <w:rFonts w:ascii="Times New Roman" w:hAnsi="Times New Roman"/>
          <w:sz w:val="24"/>
          <w:szCs w:val="24"/>
        </w:rPr>
        <w:t xml:space="preserve"> наказам</w:t>
      </w:r>
      <w:r w:rsidRPr="00484051">
        <w:rPr>
          <w:rFonts w:ascii="Times New Roman" w:hAnsi="Times New Roman"/>
          <w:sz w:val="24"/>
          <w:szCs w:val="24"/>
          <w:lang w:val="uk-UA"/>
        </w:rPr>
        <w:t>и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виборців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з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питань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торгі</w:t>
      </w:r>
      <w:proofErr w:type="gramStart"/>
      <w:r w:rsidRPr="00484051">
        <w:rPr>
          <w:rFonts w:ascii="Times New Roman" w:hAnsi="Times New Roman"/>
          <w:sz w:val="24"/>
          <w:szCs w:val="24"/>
        </w:rPr>
        <w:t>вл</w:t>
      </w:r>
      <w:proofErr w:type="gramEnd"/>
      <w:r w:rsidRPr="00484051">
        <w:rPr>
          <w:rFonts w:ascii="Times New Roman" w:hAnsi="Times New Roman"/>
          <w:sz w:val="24"/>
          <w:szCs w:val="24"/>
        </w:rPr>
        <w:t>і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r w:rsidRPr="00484051">
        <w:rPr>
          <w:rFonts w:ascii="Times New Roman" w:hAnsi="Times New Roman"/>
          <w:sz w:val="24"/>
          <w:szCs w:val="24"/>
          <w:lang w:val="uk-UA"/>
        </w:rPr>
        <w:t xml:space="preserve">надання побутових послуг </w:t>
      </w:r>
      <w:proofErr w:type="spellStart"/>
      <w:r w:rsidRPr="00484051">
        <w:rPr>
          <w:rFonts w:ascii="Times New Roman" w:hAnsi="Times New Roman"/>
          <w:sz w:val="24"/>
          <w:szCs w:val="24"/>
        </w:rPr>
        <w:t>населенн</w:t>
      </w:r>
      <w:proofErr w:type="spellEnd"/>
      <w:r w:rsidRPr="00484051">
        <w:rPr>
          <w:rFonts w:ascii="Times New Roman" w:hAnsi="Times New Roman"/>
          <w:sz w:val="24"/>
          <w:szCs w:val="24"/>
          <w:lang w:val="uk-UA"/>
        </w:rPr>
        <w:t>ю</w:t>
      </w:r>
      <w:r w:rsidRPr="00484051">
        <w:rPr>
          <w:rFonts w:ascii="Times New Roman" w:hAnsi="Times New Roman"/>
          <w:sz w:val="24"/>
          <w:szCs w:val="24"/>
        </w:rPr>
        <w:t>,</w:t>
      </w:r>
      <w:r w:rsidRPr="00484051">
        <w:rPr>
          <w:rFonts w:ascii="Times New Roman" w:hAnsi="Times New Roman"/>
          <w:sz w:val="24"/>
          <w:szCs w:val="24"/>
          <w:lang w:val="uk-UA"/>
        </w:rPr>
        <w:t xml:space="preserve"> захисту прав споживачів, 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r w:rsidRPr="00484051">
        <w:rPr>
          <w:rFonts w:ascii="Times New Roman" w:hAnsi="Times New Roman"/>
          <w:sz w:val="24"/>
          <w:szCs w:val="24"/>
          <w:lang w:val="uk-UA"/>
        </w:rPr>
        <w:t>які надані</w:t>
      </w:r>
      <w:r w:rsidRPr="00484051">
        <w:rPr>
          <w:rFonts w:ascii="Times New Roman" w:hAnsi="Times New Roman"/>
          <w:sz w:val="24"/>
          <w:szCs w:val="24"/>
        </w:rPr>
        <w:t xml:space="preserve">  до  </w:t>
      </w:r>
      <w:proofErr w:type="spellStart"/>
      <w:r w:rsidRPr="00484051">
        <w:rPr>
          <w:rFonts w:ascii="Times New Roman" w:hAnsi="Times New Roman"/>
          <w:sz w:val="24"/>
          <w:szCs w:val="24"/>
        </w:rPr>
        <w:t>міської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рад</w:t>
      </w:r>
      <w:r w:rsidRPr="00484051">
        <w:rPr>
          <w:rFonts w:ascii="Times New Roman" w:hAnsi="Times New Roman"/>
          <w:sz w:val="24"/>
          <w:szCs w:val="24"/>
          <w:lang w:val="uk-UA"/>
        </w:rPr>
        <w:t>и.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3.16. Здійснення заходів щодо розширення та вдосконалення мережі підприємств торгівлі, ресторанного господарства та побутового обслуговування.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3.17. Розгляд  звернень споживачів та надання їм консультації з питань захисту їх прав.</w:t>
      </w:r>
    </w:p>
    <w:p w:rsidR="00484051" w:rsidRPr="00484051" w:rsidRDefault="00484051" w:rsidP="00385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>3.18. Аналіз  угод, укладених між споживачами та продавцями, виробниками, виконавцями послуг з метою виявлення умов, що обмежують права споживачів.</w:t>
      </w:r>
    </w:p>
    <w:p w:rsidR="00484051" w:rsidRPr="00484051" w:rsidRDefault="00484051" w:rsidP="00385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3.19. Здійснення, відповідно до законодавства, контролю за дотриманням нормативно-правових актів з питань організації обслуговування населення підприємствами торгівлі, ресторанного господарства та побутового обслуговування усіх форм власності: </w:t>
      </w:r>
    </w:p>
    <w:p w:rsidR="00484051" w:rsidRPr="00484051" w:rsidRDefault="00484051" w:rsidP="003859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>- проведення планових перевірок суб’єктів господарювання на предмет дотримання законодавства у сфері захисту прав споживачів за затвердженими планами заходів (за необхідності – із залученням посадових осіб контролюючих органів);</w:t>
      </w:r>
    </w:p>
    <w:p w:rsidR="00484051" w:rsidRPr="00484051" w:rsidRDefault="00484051" w:rsidP="00385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>- проведення позапланових перевірок суб’єктів господарювання на підставі звернень (заяв, скарг) споживачів, громадських об’єднань  з питань порушення їх прав  продавцями, виробниками, виконавцями послуг (за необхідності – із залученням посадових осіб контролюючих органів).</w:t>
      </w:r>
    </w:p>
    <w:p w:rsidR="00484051" w:rsidRPr="00484051" w:rsidRDefault="00484051" w:rsidP="00385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>3.20. Звернення до органів, які надали дозвіл на проведення відповідного виду діяльності, для вирішення питання щодо тимчасового зупинення дії дозволу або про його дострокове анулювання у випадку систематичного порушення суб’єктами господарської діяльності прав споживачів.</w:t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ab/>
        <w:t xml:space="preserve">3.21. Повідомлення центрального органу виконавчої влади, що реалізує державну політику у сфері державного контролю за додержанням законодавства про захист прав споживачів, інші органи, що здійснюють контроль і нагляд за якістю і безпекою продукції,  у разі виявлення продукції неналежної якості, фальсифікованої, небезпечної для життя, здоров’я, майна споживачів і навколишнього природного середовища. </w:t>
      </w:r>
    </w:p>
    <w:p w:rsidR="00484051" w:rsidRPr="00484051" w:rsidRDefault="00484051" w:rsidP="003859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3.22. У разі виявлення фактів реалізації продукції, яка не супроводжується необхідною, доступною, достовірною, своєчасною інформацією та відповідними 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документами, або продукції з простроченим строком придатності, – тимчасово зупиняти реалізацію такої продукції до пред’явлення інформації, супровідних документів або припиняти її реалізацію.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3.23. Здійснення моніторингу цін, якості продукції, товарів, дотримання обов’язкових вимог щодо їх безпеки, на підприємствах сфери торгівлі та послуг незалежно від форм власності.</w:t>
      </w:r>
    </w:p>
    <w:p w:rsidR="00484051" w:rsidRPr="00484051" w:rsidRDefault="00484051" w:rsidP="003859B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3.24. Взаємодія з лабораторіями та іншими підрозділами, функцією яких є дослідження (експертиза) якості товарів (робіт, послуг).</w:t>
      </w:r>
    </w:p>
    <w:p w:rsidR="00484051" w:rsidRPr="00484051" w:rsidRDefault="00484051" w:rsidP="003859B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3.25.   Сприяння провадженню прогресивних методів в торгівлі та наданні побутових послуг населенню.</w:t>
      </w:r>
    </w:p>
    <w:p w:rsidR="00484051" w:rsidRPr="00484051" w:rsidRDefault="00484051" w:rsidP="003859B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3.26.    Вжиття інших заходів впливу до суб’єктів 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  невстановлених місцях і т.п.</w:t>
      </w:r>
    </w:p>
    <w:p w:rsidR="00484051" w:rsidRPr="00484051" w:rsidRDefault="00484051" w:rsidP="003859B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3.27.   Надає пропозиції, щодо внесення змін у законодавство України.</w:t>
      </w:r>
    </w:p>
    <w:p w:rsidR="00484051" w:rsidRPr="00484051" w:rsidRDefault="00484051" w:rsidP="003859B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ab/>
        <w:t>3.28.   Виконання інших завдань в сфері контролю споживчого ринку.</w:t>
      </w:r>
    </w:p>
    <w:p w:rsidR="00484051" w:rsidRPr="00484051" w:rsidRDefault="00484051" w:rsidP="00334BD8">
      <w:pPr>
        <w:pStyle w:val="23"/>
        <w:tabs>
          <w:tab w:val="clear" w:pos="1134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ab/>
      </w:r>
      <w:r w:rsidRPr="00484051">
        <w:rPr>
          <w:rFonts w:ascii="Times New Roman" w:hAnsi="Times New Roman"/>
          <w:sz w:val="24"/>
          <w:szCs w:val="24"/>
          <w:lang w:val="uk-UA"/>
        </w:rPr>
        <w:tab/>
      </w:r>
      <w:r w:rsidRPr="00484051">
        <w:rPr>
          <w:rFonts w:ascii="Times New Roman" w:hAnsi="Times New Roman"/>
          <w:sz w:val="24"/>
          <w:szCs w:val="24"/>
          <w:lang w:val="uk-UA"/>
        </w:rPr>
        <w:tab/>
      </w:r>
      <w:r w:rsidRPr="00484051">
        <w:rPr>
          <w:rFonts w:ascii="Times New Roman" w:hAnsi="Times New Roman"/>
          <w:sz w:val="24"/>
          <w:szCs w:val="24"/>
          <w:lang w:val="uk-UA"/>
        </w:rPr>
        <w:tab/>
      </w:r>
    </w:p>
    <w:p w:rsidR="00484051" w:rsidRPr="00484051" w:rsidRDefault="00484051" w:rsidP="003859B2">
      <w:pPr>
        <w:pStyle w:val="23"/>
        <w:tabs>
          <w:tab w:val="clear" w:pos="1134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/>
          <w:b/>
          <w:sz w:val="24"/>
          <w:szCs w:val="24"/>
          <w:lang w:val="uk-UA"/>
        </w:rPr>
        <w:t>4</w:t>
      </w:r>
      <w:r w:rsidRPr="00484051">
        <w:rPr>
          <w:rFonts w:ascii="Times New Roman" w:hAnsi="Times New Roman"/>
          <w:b/>
          <w:bCs/>
          <w:sz w:val="24"/>
          <w:szCs w:val="24"/>
        </w:rPr>
        <w:t>. ОРГАНІЗАЦІЯ РОБОТИ</w:t>
      </w:r>
    </w:p>
    <w:p w:rsidR="00484051" w:rsidRPr="00484051" w:rsidRDefault="00484051" w:rsidP="003859B2">
      <w:pPr>
        <w:pStyle w:val="a3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>4.1. Відділ очолює начальник, який:</w:t>
      </w:r>
    </w:p>
    <w:p w:rsidR="00484051" w:rsidRPr="00484051" w:rsidRDefault="00484051" w:rsidP="003859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>планує роботу відділу i забезпечує виконання планів;</w:t>
      </w:r>
    </w:p>
    <w:p w:rsidR="00484051" w:rsidRPr="00484051" w:rsidRDefault="00484051" w:rsidP="003859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>контролює виконання функціональних обов’язків працівниками відділу;</w:t>
      </w:r>
    </w:p>
    <w:p w:rsidR="00484051" w:rsidRPr="00484051" w:rsidRDefault="00484051" w:rsidP="003859B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>координує роботу з іншими відділами;</w:t>
      </w:r>
    </w:p>
    <w:p w:rsidR="00484051" w:rsidRPr="00484051" w:rsidRDefault="00484051" w:rsidP="003859B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>ініціює розгляд питань по вдосконаленню роботи;</w:t>
      </w:r>
    </w:p>
    <w:p w:rsidR="00484051" w:rsidRPr="00484051" w:rsidRDefault="00484051" w:rsidP="003859B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>виконує інші повноваження.</w:t>
      </w:r>
    </w:p>
    <w:p w:rsidR="00484051" w:rsidRPr="00484051" w:rsidRDefault="00484051" w:rsidP="003859B2">
      <w:pPr>
        <w:pStyle w:val="a3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>4.2. Начальник, його заступник та  головний спеціаліст відділу призначаються на посади відповідно до результатів конкурсу розпорядженням міського голови i звільняються ним же.</w:t>
      </w:r>
    </w:p>
    <w:p w:rsidR="00484051" w:rsidRPr="00484051" w:rsidRDefault="00484051" w:rsidP="00385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ПРАВА</w:t>
      </w:r>
    </w:p>
    <w:p w:rsidR="00484051" w:rsidRPr="00484051" w:rsidRDefault="00484051" w:rsidP="00385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84051" w:rsidRPr="00484051" w:rsidRDefault="00484051" w:rsidP="003859B2">
      <w:pPr>
        <w:pStyle w:val="a3"/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>Відділ має право:</w:t>
      </w:r>
    </w:p>
    <w:p w:rsidR="00484051" w:rsidRPr="00484051" w:rsidRDefault="00484051" w:rsidP="003859B2">
      <w:pPr>
        <w:pStyle w:val="a3"/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ab/>
        <w:t>5.1. Організовувати виконання розпорядчих документів міської ради та її виконавчого комітету за його компетенцією.</w:t>
      </w:r>
    </w:p>
    <w:p w:rsidR="00484051" w:rsidRPr="00484051" w:rsidRDefault="00484051" w:rsidP="003859B2">
      <w:pPr>
        <w:pStyle w:val="21"/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84051">
        <w:t>5.2. Залучати спеціалістів інших підрозділів міської ради, підприємств, установ i організацій, об'єднань громадян (за погодженням з їхніми керівниками) для розгляду питань, що належать до компетенції відділу.</w:t>
      </w:r>
    </w:p>
    <w:p w:rsidR="00484051" w:rsidRPr="00484051" w:rsidRDefault="00484051" w:rsidP="003859B2">
      <w:pPr>
        <w:pStyle w:val="21"/>
        <w:spacing w:line="360" w:lineRule="auto"/>
      </w:pPr>
      <w:r w:rsidRPr="00484051">
        <w:lastRenderedPageBreak/>
        <w:t>5.3. Одержувати в установленому порядку від інших підрозділів міської ради, підприємств, установ i організацій всіх форм власності інформацію, документи, інші матеріали, а від міського відділу статистики – безоплатно статистичні дані, необхідні для виконання покладених на відділ завдань.</w:t>
      </w:r>
    </w:p>
    <w:p w:rsidR="00484051" w:rsidRPr="00484051" w:rsidRDefault="00484051" w:rsidP="00385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>5.4. Надавати допомогу споживачам у поновленні порушених прав, у тому числі, при складанні позовних заяв до суду.</w:t>
      </w:r>
    </w:p>
    <w:p w:rsidR="00484051" w:rsidRPr="00484051" w:rsidRDefault="00484051" w:rsidP="00385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>5.5. Складати на винних осіб, у випадках передбачених чинним законодавством, протоколи для притягнення їх до адміністративної відповідальності.</w:t>
      </w:r>
    </w:p>
    <w:p w:rsidR="00484051" w:rsidRPr="00484051" w:rsidRDefault="00484051" w:rsidP="003859B2">
      <w:pPr>
        <w:pStyle w:val="21"/>
        <w:spacing w:line="360" w:lineRule="auto"/>
      </w:pPr>
      <w:r w:rsidRPr="00484051">
        <w:t>5</w:t>
      </w:r>
      <w:r w:rsidRPr="00484051">
        <w:rPr>
          <w:lang w:val="ru-RU"/>
        </w:rPr>
        <w:t>.6</w:t>
      </w:r>
      <w:r w:rsidRPr="00484051">
        <w:t>.  Скликати, в установленому порядку, наради, семінари та конференції з питань, що належать до компетенції відділу.</w:t>
      </w:r>
    </w:p>
    <w:p w:rsidR="00484051" w:rsidRPr="00484051" w:rsidRDefault="00484051" w:rsidP="003859B2">
      <w:pPr>
        <w:pStyle w:val="21"/>
        <w:spacing w:line="360" w:lineRule="auto"/>
      </w:pPr>
      <w:r w:rsidRPr="00484051">
        <w:t>5.7. У межах своїх повноважень представляти відділ, як виконавчий орган міської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484051" w:rsidRPr="00484051" w:rsidRDefault="00484051" w:rsidP="003859B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4051" w:rsidRPr="00484051" w:rsidRDefault="00484051" w:rsidP="00385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</w:t>
      </w:r>
    </w:p>
    <w:p w:rsidR="00484051" w:rsidRPr="00484051" w:rsidRDefault="00484051" w:rsidP="003859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  <w:lang w:val="uk-UA"/>
        </w:rPr>
        <w:t>6.1. Начальник відділу несе персональну відповідальність за несвоєчасне і неякісне виконання покладених на відділ завдань у порядку, встановленому чинним законодавством України.</w:t>
      </w:r>
    </w:p>
    <w:p w:rsidR="00484051" w:rsidRPr="00484051" w:rsidRDefault="00484051" w:rsidP="003859B2">
      <w:pPr>
        <w:pStyle w:val="a5"/>
        <w:spacing w:line="360" w:lineRule="auto"/>
        <w:ind w:left="0" w:firstLine="708"/>
        <w:rPr>
          <w:rFonts w:ascii="Times New Roman" w:hAnsi="Times New Roman"/>
          <w:sz w:val="24"/>
          <w:szCs w:val="24"/>
          <w:lang w:val="uk-UA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 xml:space="preserve">6.2. Посадові особи відділу несуть відповідальність згідно з діючим законодавством за не виконання або не належне виконання своїх службових обов’язків і посадових інструкцій. </w:t>
      </w:r>
    </w:p>
    <w:p w:rsidR="00484051" w:rsidRPr="00484051" w:rsidRDefault="00484051" w:rsidP="003859B2">
      <w:pPr>
        <w:pStyle w:val="a5"/>
        <w:spacing w:line="360" w:lineRule="auto"/>
        <w:ind w:left="0" w:firstLine="708"/>
        <w:rPr>
          <w:rFonts w:ascii="Times New Roman" w:hAnsi="Times New Roman"/>
          <w:sz w:val="24"/>
          <w:szCs w:val="24"/>
          <w:lang w:val="uk-UA"/>
        </w:rPr>
      </w:pPr>
    </w:p>
    <w:p w:rsidR="00484051" w:rsidRPr="00484051" w:rsidRDefault="00484051" w:rsidP="00385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484051">
        <w:rPr>
          <w:rFonts w:ascii="Times New Roman" w:hAnsi="Times New Roman" w:cs="Times New Roman"/>
          <w:b/>
          <w:bCs/>
          <w:sz w:val="24"/>
          <w:szCs w:val="24"/>
        </w:rPr>
        <w:t>. ПРИКІНЦЕВІ ПОЛОЖЕННЯ</w:t>
      </w:r>
    </w:p>
    <w:p w:rsidR="00484051" w:rsidRPr="00484051" w:rsidRDefault="00484051" w:rsidP="003859B2">
      <w:pPr>
        <w:pStyle w:val="23"/>
        <w:tabs>
          <w:tab w:val="clear" w:pos="1134"/>
          <w:tab w:val="num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84051">
        <w:rPr>
          <w:rFonts w:ascii="Times New Roman" w:hAnsi="Times New Roman"/>
          <w:sz w:val="24"/>
          <w:szCs w:val="24"/>
          <w:lang w:val="uk-UA"/>
        </w:rPr>
        <w:tab/>
      </w:r>
      <w:r w:rsidRPr="00484051">
        <w:rPr>
          <w:rFonts w:ascii="Times New Roman" w:hAnsi="Times New Roman"/>
          <w:sz w:val="24"/>
          <w:szCs w:val="24"/>
        </w:rPr>
        <w:t xml:space="preserve">7.1. </w:t>
      </w:r>
      <w:proofErr w:type="spellStart"/>
      <w:r w:rsidRPr="00484051">
        <w:rPr>
          <w:rFonts w:ascii="Times New Roman" w:hAnsi="Times New Roman"/>
          <w:sz w:val="24"/>
          <w:szCs w:val="24"/>
        </w:rPr>
        <w:t>Положення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484051">
        <w:rPr>
          <w:rFonts w:ascii="Times New Roman" w:hAnsi="Times New Roman"/>
          <w:sz w:val="24"/>
          <w:szCs w:val="24"/>
        </w:rPr>
        <w:t>відділ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r w:rsidRPr="00484051">
        <w:rPr>
          <w:rFonts w:ascii="Times New Roman" w:hAnsi="Times New Roman"/>
          <w:sz w:val="24"/>
          <w:szCs w:val="24"/>
          <w:lang w:val="uk-UA"/>
        </w:rPr>
        <w:t>затверджується</w:t>
      </w:r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84051">
        <w:rPr>
          <w:rFonts w:ascii="Times New Roman" w:hAnsi="Times New Roman"/>
          <w:sz w:val="24"/>
          <w:szCs w:val="24"/>
        </w:rPr>
        <w:t>р</w:t>
      </w:r>
      <w:proofErr w:type="gramEnd"/>
      <w:r w:rsidRPr="00484051">
        <w:rPr>
          <w:rFonts w:ascii="Times New Roman" w:hAnsi="Times New Roman"/>
          <w:sz w:val="24"/>
          <w:szCs w:val="24"/>
        </w:rPr>
        <w:t>ішенням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сесії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міської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ради.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051">
        <w:rPr>
          <w:rFonts w:ascii="Times New Roman" w:hAnsi="Times New Roman" w:cs="Times New Roman"/>
          <w:sz w:val="24"/>
          <w:szCs w:val="24"/>
        </w:rPr>
        <w:tab/>
        <w:t xml:space="preserve">7.2.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доповнення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начальника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484051">
        <w:rPr>
          <w:rFonts w:ascii="Times New Roman" w:hAnsi="Times New Roman" w:cs="Times New Roman"/>
          <w:sz w:val="24"/>
          <w:szCs w:val="24"/>
        </w:rPr>
        <w:t xml:space="preserve"> </w:t>
      </w:r>
      <w:r w:rsidRPr="00484051">
        <w:rPr>
          <w:rFonts w:ascii="Times New Roman" w:eastAsia="Times New Roman" w:hAnsi="Times New Roman" w:cs="Times New Roman"/>
          <w:sz w:val="24"/>
          <w:szCs w:val="24"/>
          <w:lang w:val="uk-UA"/>
        </w:rPr>
        <w:t>мандатн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4840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питань депутатської діяльності, етики, </w:t>
      </w:r>
      <w:proofErr w:type="gramStart"/>
      <w:r w:rsidRPr="00484051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proofErr w:type="gramEnd"/>
      <w:r w:rsidRPr="004840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роботі ради та гласності</w:t>
      </w:r>
      <w:r w:rsidRPr="00484051">
        <w:rPr>
          <w:rFonts w:ascii="Times New Roman" w:hAnsi="Times New Roman" w:cs="Times New Roman"/>
          <w:sz w:val="24"/>
          <w:szCs w:val="24"/>
          <w:lang w:val="uk-UA"/>
        </w:rPr>
        <w:t xml:space="preserve"> з подальшим затвердженням міською радою.</w:t>
      </w:r>
    </w:p>
    <w:p w:rsidR="00484051" w:rsidRPr="00484051" w:rsidRDefault="00484051" w:rsidP="003859B2">
      <w:pPr>
        <w:pStyle w:val="a5"/>
        <w:tabs>
          <w:tab w:val="num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84051">
        <w:rPr>
          <w:rFonts w:ascii="Times New Roman" w:hAnsi="Times New Roman"/>
          <w:sz w:val="24"/>
          <w:szCs w:val="24"/>
        </w:rPr>
        <w:tab/>
        <w:t xml:space="preserve">7.3. </w:t>
      </w:r>
      <w:proofErr w:type="spellStart"/>
      <w:r w:rsidRPr="00484051">
        <w:rPr>
          <w:rFonts w:ascii="Times New Roman" w:hAnsi="Times New Roman"/>
          <w:sz w:val="24"/>
          <w:szCs w:val="24"/>
        </w:rPr>
        <w:t>Відділ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може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484051">
        <w:rPr>
          <w:rFonts w:ascii="Times New Roman" w:hAnsi="Times New Roman"/>
          <w:sz w:val="24"/>
          <w:szCs w:val="24"/>
        </w:rPr>
        <w:t>ліквідований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4051">
        <w:rPr>
          <w:rFonts w:ascii="Times New Roman" w:hAnsi="Times New Roman"/>
          <w:sz w:val="24"/>
          <w:szCs w:val="24"/>
        </w:rPr>
        <w:t>реорганізований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4051">
        <w:rPr>
          <w:rFonts w:ascii="Times New Roman" w:hAnsi="Times New Roman"/>
          <w:sz w:val="24"/>
          <w:szCs w:val="24"/>
        </w:rPr>
        <w:t>перепрофільований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84051">
        <w:rPr>
          <w:rFonts w:ascii="Times New Roman" w:hAnsi="Times New Roman"/>
          <w:sz w:val="24"/>
          <w:szCs w:val="24"/>
        </w:rPr>
        <w:t>р</w:t>
      </w:r>
      <w:proofErr w:type="gramEnd"/>
      <w:r w:rsidRPr="00484051">
        <w:rPr>
          <w:rFonts w:ascii="Times New Roman" w:hAnsi="Times New Roman"/>
          <w:sz w:val="24"/>
          <w:szCs w:val="24"/>
        </w:rPr>
        <w:t>ішенням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міської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Pr="00484051">
        <w:rPr>
          <w:rFonts w:ascii="Times New Roman" w:hAnsi="Times New Roman"/>
          <w:sz w:val="24"/>
          <w:szCs w:val="24"/>
        </w:rPr>
        <w:t>що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приймається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виключно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на пленарному </w:t>
      </w:r>
      <w:proofErr w:type="spellStart"/>
      <w:r w:rsidRPr="00484051">
        <w:rPr>
          <w:rFonts w:ascii="Times New Roman" w:hAnsi="Times New Roman"/>
          <w:sz w:val="24"/>
          <w:szCs w:val="24"/>
        </w:rPr>
        <w:t>засіданні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4051">
        <w:rPr>
          <w:rFonts w:ascii="Times New Roman" w:hAnsi="Times New Roman"/>
          <w:sz w:val="24"/>
          <w:szCs w:val="24"/>
        </w:rPr>
        <w:t>міської</w:t>
      </w:r>
      <w:proofErr w:type="spellEnd"/>
      <w:r w:rsidRPr="00484051">
        <w:rPr>
          <w:rFonts w:ascii="Times New Roman" w:hAnsi="Times New Roman"/>
          <w:sz w:val="24"/>
          <w:szCs w:val="24"/>
        </w:rPr>
        <w:t xml:space="preserve"> ради.</w:t>
      </w: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6F7A" w:rsidRPr="00FE0D2C" w:rsidRDefault="00366F7A" w:rsidP="00366F7A">
      <w:pPr>
        <w:overflowPunct w:val="0"/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М</w:t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іськ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ий</w:t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 xml:space="preserve"> голов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а</w:t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  <w:t xml:space="preserve">                 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В</w:t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.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В</w:t>
      </w: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.</w:t>
      </w:r>
      <w:proofErr w:type="spellStart"/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Казаков</w:t>
      </w:r>
      <w:proofErr w:type="spellEnd"/>
    </w:p>
    <w:p w:rsidR="00484051" w:rsidRPr="00484051" w:rsidRDefault="00484051" w:rsidP="00385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0D2C" w:rsidRPr="00484051" w:rsidRDefault="00FE0D2C" w:rsidP="003859B2">
      <w:pPr>
        <w:spacing w:after="0" w:line="360" w:lineRule="auto"/>
        <w:ind w:left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E0D2C" w:rsidRPr="00484051" w:rsidSect="0052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0D2C"/>
    <w:rsid w:val="00054B94"/>
    <w:rsid w:val="000A4776"/>
    <w:rsid w:val="0013250B"/>
    <w:rsid w:val="00315893"/>
    <w:rsid w:val="00334BD8"/>
    <w:rsid w:val="00366F7A"/>
    <w:rsid w:val="003859B2"/>
    <w:rsid w:val="00484051"/>
    <w:rsid w:val="004A22C6"/>
    <w:rsid w:val="004C6FA7"/>
    <w:rsid w:val="004D582E"/>
    <w:rsid w:val="004F2D3D"/>
    <w:rsid w:val="005253C6"/>
    <w:rsid w:val="005F49F1"/>
    <w:rsid w:val="006041FC"/>
    <w:rsid w:val="00607819"/>
    <w:rsid w:val="006B0BFD"/>
    <w:rsid w:val="008879C8"/>
    <w:rsid w:val="00B8095F"/>
    <w:rsid w:val="00BF42CB"/>
    <w:rsid w:val="00D9299A"/>
    <w:rsid w:val="00FE0D2C"/>
    <w:rsid w:val="00FF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C6"/>
  </w:style>
  <w:style w:type="paragraph" w:styleId="2">
    <w:name w:val="heading 2"/>
    <w:basedOn w:val="a"/>
    <w:next w:val="a"/>
    <w:link w:val="20"/>
    <w:qFormat/>
    <w:rsid w:val="004840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051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3">
    <w:name w:val="Plain Text"/>
    <w:basedOn w:val="a"/>
    <w:link w:val="a4"/>
    <w:rsid w:val="004840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84051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48405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48405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Body Text Indent"/>
    <w:basedOn w:val="a"/>
    <w:link w:val="a6"/>
    <w:rsid w:val="0048405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 CYR" w:eastAsia="Times New Roman" w:hAnsi="Times New Roman CYR" w:cs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484051"/>
    <w:rPr>
      <w:rFonts w:ascii="Times New Roman CYR" w:eastAsia="Times New Roman" w:hAnsi="Times New Roman CYR" w:cs="Times New Roman"/>
      <w:sz w:val="28"/>
    </w:rPr>
  </w:style>
  <w:style w:type="paragraph" w:styleId="23">
    <w:name w:val="Body Text 2"/>
    <w:basedOn w:val="a"/>
    <w:link w:val="24"/>
    <w:rsid w:val="00484051"/>
    <w:pPr>
      <w:tabs>
        <w:tab w:val="num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484051"/>
    <w:rPr>
      <w:rFonts w:ascii="Times New Roman CYR" w:eastAsia="Times New Roman" w:hAnsi="Times New Roman CYR" w:cs="Times New Roman"/>
      <w:sz w:val="28"/>
      <w:szCs w:val="20"/>
    </w:rPr>
  </w:style>
  <w:style w:type="paragraph" w:styleId="3">
    <w:name w:val="Body Text Indent 3"/>
    <w:basedOn w:val="a"/>
    <w:link w:val="30"/>
    <w:rsid w:val="0048405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484051"/>
    <w:rPr>
      <w:rFonts w:ascii="Times New Roman CYR" w:eastAsia="Times New Roman" w:hAnsi="Times New Roman CYR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9928-70B2-46B3-9676-66E17B82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9145</Words>
  <Characters>5213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userKvl1410</cp:lastModifiedBy>
  <cp:revision>20</cp:revision>
  <cp:lastPrinted>2017-03-16T12:46:00Z</cp:lastPrinted>
  <dcterms:created xsi:type="dcterms:W3CDTF">2017-02-14T09:00:00Z</dcterms:created>
  <dcterms:modified xsi:type="dcterms:W3CDTF">2017-03-27T11:34:00Z</dcterms:modified>
</cp:coreProperties>
</file>