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E444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AB7DA6">
        <w:rPr>
          <w:b/>
          <w:bCs/>
          <w:sz w:val="28"/>
        </w:rPr>
        <w:t>СЬОМОГО</w:t>
      </w:r>
      <w:r>
        <w:rPr>
          <w:b/>
          <w:bCs/>
          <w:sz w:val="28"/>
        </w:rPr>
        <w:t xml:space="preserve"> СКЛИКАННЯ</w:t>
      </w:r>
    </w:p>
    <w:p w:rsidR="00E4443D" w:rsidRDefault="00DE4D2C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Восьма (чергова)</w:t>
      </w:r>
      <w:r w:rsidR="00E4443D">
        <w:rPr>
          <w:b/>
          <w:bCs/>
          <w:sz w:val="28"/>
        </w:rPr>
        <w:t xml:space="preserve">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DE4D2C">
        <w:rPr>
          <w:sz w:val="28"/>
          <w:lang w:val="uk-UA"/>
        </w:rPr>
        <w:t>151</w:t>
      </w:r>
    </w:p>
    <w:p w:rsidR="00E4443D" w:rsidRDefault="00DE4D2C">
      <w:pPr>
        <w:jc w:val="both"/>
        <w:rPr>
          <w:b/>
          <w:bCs/>
        </w:rPr>
      </w:pPr>
      <w:r>
        <w:rPr>
          <w:b/>
          <w:bCs/>
        </w:rPr>
        <w:t>29</w:t>
      </w:r>
      <w:r w:rsidR="00AB7DA6">
        <w:rPr>
          <w:b/>
          <w:bCs/>
        </w:rPr>
        <w:t xml:space="preserve"> </w:t>
      </w:r>
      <w:r>
        <w:rPr>
          <w:b/>
          <w:bCs/>
        </w:rPr>
        <w:t>лютого</w:t>
      </w:r>
      <w:r w:rsidR="00B916F4" w:rsidRPr="008D2B51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F345D7">
        <w:rPr>
          <w:b/>
          <w:bCs/>
        </w:rPr>
        <w:t>6</w:t>
      </w:r>
      <w:r w:rsidR="00E4443D">
        <w:rPr>
          <w:b/>
          <w:bCs/>
        </w:rPr>
        <w:t xml:space="preserve"> року                                                                                        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Default="00AB7DA6" w:rsidP="00571207">
      <w:pPr>
        <w:tabs>
          <w:tab w:val="left" w:pos="4962"/>
        </w:tabs>
        <w:ind w:right="5385"/>
        <w:jc w:val="both"/>
        <w:rPr>
          <w:bCs/>
        </w:rPr>
      </w:pPr>
      <w:r>
        <w:rPr>
          <w:bCs/>
        </w:rPr>
        <w:t>Про скасування рішення Сєвєродонецької міської ради від 26.02.2015 року №4368 «</w:t>
      </w:r>
      <w:r w:rsidR="00BD29F3" w:rsidRPr="00BE0802">
        <w:rPr>
          <w:bCs/>
        </w:rPr>
        <w:t>Про</w:t>
      </w:r>
      <w:r w:rsidR="00571207">
        <w:rPr>
          <w:bCs/>
        </w:rPr>
        <w:t xml:space="preserve">     </w:t>
      </w:r>
      <w:r w:rsidR="00BD29F3" w:rsidRPr="00BE0802">
        <w:rPr>
          <w:bCs/>
        </w:rPr>
        <w:t xml:space="preserve"> </w:t>
      </w:r>
      <w:r w:rsidR="00705524">
        <w:rPr>
          <w:bCs/>
          <w:lang w:val="ru-RU"/>
        </w:rPr>
        <w:t>переда</w:t>
      </w:r>
      <w:proofErr w:type="spellStart"/>
      <w:r w:rsidR="00705524">
        <w:rPr>
          <w:bCs/>
        </w:rPr>
        <w:t>чу</w:t>
      </w:r>
      <w:proofErr w:type="spellEnd"/>
      <w:r w:rsidR="00571207">
        <w:rPr>
          <w:bCs/>
        </w:rPr>
        <w:t xml:space="preserve">   </w:t>
      </w:r>
      <w:r w:rsidR="00BD29F3" w:rsidRPr="00BE0802">
        <w:rPr>
          <w:bCs/>
        </w:rPr>
        <w:t xml:space="preserve"> комунального</w:t>
      </w:r>
      <w:r w:rsidR="00571207">
        <w:rPr>
          <w:bCs/>
        </w:rPr>
        <w:t xml:space="preserve">    </w:t>
      </w:r>
      <w:r w:rsidR="00BD29F3" w:rsidRPr="00BE0802">
        <w:rPr>
          <w:bCs/>
        </w:rPr>
        <w:t xml:space="preserve"> майна</w:t>
      </w:r>
    </w:p>
    <w:p w:rsidR="00705524" w:rsidRDefault="00705524" w:rsidP="00571207">
      <w:pPr>
        <w:tabs>
          <w:tab w:val="left" w:pos="4962"/>
        </w:tabs>
        <w:ind w:right="5385"/>
        <w:jc w:val="both"/>
        <w:rPr>
          <w:bCs/>
        </w:rPr>
      </w:pPr>
      <w:r>
        <w:rPr>
          <w:bCs/>
        </w:rPr>
        <w:t>Луганському</w:t>
      </w:r>
      <w:r w:rsidR="00571207">
        <w:rPr>
          <w:bCs/>
        </w:rPr>
        <w:t xml:space="preserve">   </w:t>
      </w:r>
      <w:r>
        <w:rPr>
          <w:bCs/>
        </w:rPr>
        <w:t xml:space="preserve"> комунальному</w:t>
      </w:r>
      <w:r w:rsidR="00571207">
        <w:rPr>
          <w:bCs/>
        </w:rPr>
        <w:t xml:space="preserve">        </w:t>
      </w:r>
      <w:r>
        <w:rPr>
          <w:bCs/>
        </w:rPr>
        <w:t xml:space="preserve"> закладу</w:t>
      </w:r>
    </w:p>
    <w:p w:rsidR="00705524" w:rsidRPr="00705524" w:rsidRDefault="00705524" w:rsidP="00571207">
      <w:pPr>
        <w:tabs>
          <w:tab w:val="left" w:pos="4962"/>
        </w:tabs>
        <w:ind w:right="5385"/>
        <w:jc w:val="both"/>
        <w:rPr>
          <w:bCs/>
        </w:rPr>
      </w:pPr>
      <w:r>
        <w:rPr>
          <w:bCs/>
        </w:rPr>
        <w:t xml:space="preserve">«Обласний </w:t>
      </w:r>
      <w:r w:rsidR="00571207">
        <w:rPr>
          <w:bCs/>
        </w:rPr>
        <w:t xml:space="preserve"> </w:t>
      </w:r>
      <w:r>
        <w:rPr>
          <w:bCs/>
        </w:rPr>
        <w:t>центр</w:t>
      </w:r>
      <w:r w:rsidRPr="00705524">
        <w:t xml:space="preserve"> </w:t>
      </w:r>
      <w:r w:rsidR="00571207">
        <w:t xml:space="preserve"> </w:t>
      </w:r>
      <w:proofErr w:type="spellStart"/>
      <w:r>
        <w:t>медико</w:t>
      </w:r>
      <w:proofErr w:type="spellEnd"/>
      <w:r w:rsidR="00571207">
        <w:t xml:space="preserve"> </w:t>
      </w:r>
      <w:r>
        <w:t>-</w:t>
      </w:r>
      <w:r w:rsidR="00571207">
        <w:t xml:space="preserve"> </w:t>
      </w:r>
      <w:r>
        <w:t>соціальної експертизи»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B82B1C">
      <w:pPr>
        <w:pStyle w:val="a3"/>
        <w:ind w:firstLine="567"/>
      </w:pPr>
      <w:r w:rsidRPr="00BE0802">
        <w:t xml:space="preserve">Керуючись </w:t>
      </w:r>
      <w:r w:rsidR="000E7D2C">
        <w:t xml:space="preserve">пунктом 30 частини першої ст.26, пунктом 10 розділу </w:t>
      </w:r>
      <w:r w:rsidR="000E7D2C">
        <w:rPr>
          <w:lang w:val="en-US"/>
        </w:rPr>
        <w:t>V</w:t>
      </w:r>
      <w:r w:rsidRPr="00BE0802">
        <w:t xml:space="preserve"> Закону України “Про місцеве самоврядування в </w:t>
      </w:r>
      <w:proofErr w:type="spellStart"/>
      <w:r w:rsidRPr="00BE0802">
        <w:t>Україні”</w:t>
      </w:r>
      <w:proofErr w:type="spellEnd"/>
      <w:r w:rsidRPr="00BE0802">
        <w:t>,</w:t>
      </w:r>
      <w:r w:rsidR="006B07F0">
        <w:t xml:space="preserve">  враховуючи звернення Лу</w:t>
      </w:r>
      <w:r w:rsidR="00B82B1C" w:rsidRPr="00675F6A">
        <w:t>ганськ</w:t>
      </w:r>
      <w:r w:rsidR="00B82B1C">
        <w:t>ого</w:t>
      </w:r>
      <w:r w:rsidR="00B82B1C" w:rsidRPr="00675F6A">
        <w:t xml:space="preserve"> </w:t>
      </w:r>
      <w:r w:rsidR="00B82B1C">
        <w:t xml:space="preserve">Комунального закладу «Обласний центр медико-соціальної експертизи» </w:t>
      </w:r>
      <w:r w:rsidR="00FC3A4F">
        <w:t xml:space="preserve"> № 36</w:t>
      </w:r>
      <w:r w:rsidRPr="00BE0802">
        <w:t xml:space="preserve"> від </w:t>
      </w:r>
      <w:r>
        <w:t>0</w:t>
      </w:r>
      <w:r w:rsidR="00AB7DA6">
        <w:t>2</w:t>
      </w:r>
      <w:r w:rsidRPr="00BE0802">
        <w:t>.</w:t>
      </w:r>
      <w:r w:rsidR="00AB7DA6">
        <w:t>11</w:t>
      </w:r>
      <w:r w:rsidRPr="00BE0802">
        <w:t>.201</w:t>
      </w:r>
      <w:r>
        <w:t>5</w:t>
      </w:r>
      <w:r w:rsidRPr="00BE0802">
        <w:t xml:space="preserve"> року</w:t>
      </w:r>
      <w:r w:rsidR="00FC3A4F">
        <w:t xml:space="preserve"> щодо</w:t>
      </w:r>
      <w:r w:rsidR="00AB7DA6">
        <w:t xml:space="preserve"> неможливості використання  меблів,  переданих безкоштовно Луганському комунальному закладу «Обласний центр медико-соціальної експертизи»  згідно рішення Сєвєродонецької міської ради від 26 лютого 2015 року №4368 для </w:t>
      </w:r>
      <w:r w:rsidR="00FC3A4F">
        <w:t>облаштування  вестибюлю для очікування пацієнтів</w:t>
      </w:r>
      <w:r w:rsidR="00D60FF4">
        <w:t xml:space="preserve"> закладу</w:t>
      </w:r>
      <w:r w:rsidRPr="00BE0802">
        <w:t>,</w:t>
      </w:r>
      <w:r w:rsidR="00FC3A4F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0E7D2C" w:rsidRDefault="00571207" w:rsidP="00571207">
      <w:pPr>
        <w:ind w:firstLine="567"/>
        <w:jc w:val="both"/>
      </w:pPr>
      <w:r>
        <w:t>1</w:t>
      </w:r>
      <w:r w:rsidR="00AB7DA6">
        <w:t xml:space="preserve"> Скасувати рішення Сєвєродонецької міської ради від 26 лютого 2015 року</w:t>
      </w:r>
      <w:r>
        <w:t xml:space="preserve"> №4368</w:t>
      </w:r>
      <w:r w:rsidR="00AB7DA6">
        <w:t xml:space="preserve"> «Про передачу комунального майна Луганському комунальному закладу </w:t>
      </w:r>
      <w:r>
        <w:t>«Обласний центр медико-соціальної експертизи».</w:t>
      </w:r>
    </w:p>
    <w:p w:rsidR="00BD29F3" w:rsidRPr="00BE0802" w:rsidRDefault="000E7D2C" w:rsidP="00BD29F3">
      <w:pPr>
        <w:ind w:firstLine="567"/>
        <w:jc w:val="both"/>
      </w:pPr>
      <w:r>
        <w:t>2</w:t>
      </w:r>
      <w:r w:rsidR="001637D9">
        <w:t>.  Дане рішення підлягає оприлюдненню.</w:t>
      </w:r>
      <w:r w:rsidR="00BD29F3" w:rsidRPr="00BE0802">
        <w:t xml:space="preserve"> </w:t>
      </w:r>
    </w:p>
    <w:p w:rsidR="00BD29F3" w:rsidRPr="00BE0802" w:rsidRDefault="000E7D2C" w:rsidP="00BD29F3">
      <w:pPr>
        <w:pStyle w:val="a3"/>
        <w:tabs>
          <w:tab w:val="left" w:pos="720"/>
        </w:tabs>
        <w:ind w:firstLine="567"/>
        <w:rPr>
          <w:bCs/>
        </w:rPr>
      </w:pPr>
      <w:r>
        <w:t>3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725EE7" w:rsidP="00F67D60">
      <w:pPr>
        <w:pStyle w:val="20"/>
        <w:ind w:firstLine="0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="00F67D60">
        <w:rPr>
          <w:b/>
        </w:rPr>
        <w:t>іськ</w:t>
      </w:r>
      <w:r>
        <w:rPr>
          <w:b/>
        </w:rPr>
        <w:t>ого</w:t>
      </w:r>
      <w:r w:rsidR="00F67D60">
        <w:rPr>
          <w:b/>
        </w:rPr>
        <w:t xml:space="preserve">  голов</w:t>
      </w:r>
      <w:r>
        <w:rPr>
          <w:b/>
        </w:rPr>
        <w:t>и</w:t>
      </w:r>
      <w:r w:rsidR="00F67D60">
        <w:rPr>
          <w:b/>
        </w:rPr>
        <w:t xml:space="preserve">           </w:t>
      </w:r>
      <w:r w:rsidR="00F67D60">
        <w:rPr>
          <w:b/>
        </w:rPr>
        <w:tab/>
        <w:t xml:space="preserve">                                                                        </w:t>
      </w:r>
      <w:r>
        <w:rPr>
          <w:b/>
        </w:rPr>
        <w:t>Г</w:t>
      </w:r>
      <w:r w:rsidR="00F67D60">
        <w:rPr>
          <w:b/>
        </w:rPr>
        <w:t xml:space="preserve">.В. </w:t>
      </w:r>
      <w:r>
        <w:rPr>
          <w:b/>
        </w:rPr>
        <w:t>Пригеба</w:t>
      </w:r>
    </w:p>
    <w:p w:rsidR="00F67D60" w:rsidRDefault="00F67D60" w:rsidP="00F67D60">
      <w:pPr>
        <w:jc w:val="both"/>
        <w:rPr>
          <w:b/>
        </w:rPr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5434A3" w:rsidRDefault="005434A3" w:rsidP="00CD50EE">
      <w:pPr>
        <w:ind w:left="5103"/>
      </w:pPr>
    </w:p>
    <w:p w:rsidR="005434A3" w:rsidRDefault="005434A3" w:rsidP="00CD50EE">
      <w:pPr>
        <w:ind w:left="5103"/>
      </w:pPr>
    </w:p>
    <w:sectPr w:rsidR="005434A3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B0686"/>
    <w:rsid w:val="000B590F"/>
    <w:rsid w:val="000C2733"/>
    <w:rsid w:val="000E7D2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1BE0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71207"/>
    <w:rsid w:val="005816D7"/>
    <w:rsid w:val="00582B9A"/>
    <w:rsid w:val="00596956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E7AF1"/>
    <w:rsid w:val="00700A44"/>
    <w:rsid w:val="00701A33"/>
    <w:rsid w:val="00701AF6"/>
    <w:rsid w:val="007027E0"/>
    <w:rsid w:val="00702D39"/>
    <w:rsid w:val="00705524"/>
    <w:rsid w:val="00712311"/>
    <w:rsid w:val="007136F5"/>
    <w:rsid w:val="00716B30"/>
    <w:rsid w:val="00725EE7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D2B51"/>
    <w:rsid w:val="008E2D32"/>
    <w:rsid w:val="008E740F"/>
    <w:rsid w:val="008F2F58"/>
    <w:rsid w:val="009035C0"/>
    <w:rsid w:val="00907C6A"/>
    <w:rsid w:val="0091426E"/>
    <w:rsid w:val="00915C5A"/>
    <w:rsid w:val="00932B87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B7DA6"/>
    <w:rsid w:val="00AC7C0C"/>
    <w:rsid w:val="00AD0CBE"/>
    <w:rsid w:val="00AD29C1"/>
    <w:rsid w:val="00AD4D00"/>
    <w:rsid w:val="00AD5F28"/>
    <w:rsid w:val="00AE11A9"/>
    <w:rsid w:val="00AF3CE8"/>
    <w:rsid w:val="00B32020"/>
    <w:rsid w:val="00B66D9E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F4884"/>
    <w:rsid w:val="00C02CA1"/>
    <w:rsid w:val="00C0358E"/>
    <w:rsid w:val="00C10F7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E4D2C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C29CD"/>
    <w:rsid w:val="00EF0577"/>
    <w:rsid w:val="00F1615A"/>
    <w:rsid w:val="00F2221C"/>
    <w:rsid w:val="00F27EFC"/>
    <w:rsid w:val="00F3273D"/>
    <w:rsid w:val="00F345D7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C3A4F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B24C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BB24C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2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4CC"/>
    <w:pPr>
      <w:jc w:val="both"/>
    </w:pPr>
  </w:style>
  <w:style w:type="paragraph" w:styleId="a5">
    <w:name w:val="Body Text Indent"/>
    <w:basedOn w:val="a"/>
    <w:link w:val="a6"/>
    <w:rsid w:val="00BB24CC"/>
    <w:pPr>
      <w:ind w:firstLine="720"/>
      <w:jc w:val="both"/>
    </w:pPr>
  </w:style>
  <w:style w:type="paragraph" w:styleId="a7">
    <w:name w:val="Title"/>
    <w:basedOn w:val="a"/>
    <w:qFormat/>
    <w:rsid w:val="00BB24CC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BB24CC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BB24CC"/>
    <w:pPr>
      <w:ind w:firstLine="900"/>
      <w:jc w:val="both"/>
    </w:pPr>
  </w:style>
  <w:style w:type="paragraph" w:styleId="31">
    <w:name w:val="Body Text Indent 3"/>
    <w:basedOn w:val="a"/>
    <w:semiHidden/>
    <w:rsid w:val="00BB24CC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86EF-F517-436B-BC26-24A843DD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2015-12-10T07:31:00Z</cp:lastPrinted>
  <dcterms:created xsi:type="dcterms:W3CDTF">2016-03-02T07:50:00Z</dcterms:created>
  <dcterms:modified xsi:type="dcterms:W3CDTF">2016-03-02T07:50:00Z</dcterms:modified>
</cp:coreProperties>
</file>