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A3" w:rsidRPr="00CE55E6" w:rsidRDefault="00F622A3" w:rsidP="00CF461F">
      <w:pPr>
        <w:pStyle w:val="Title"/>
        <w:ind w:right="63"/>
        <w:jc w:val="right"/>
        <w:rPr>
          <w:b/>
          <w:bCs/>
        </w:rPr>
      </w:pPr>
      <w:r w:rsidRPr="00CE55E6">
        <w:rPr>
          <w:b/>
          <w:bCs/>
        </w:rPr>
        <w:t>ПРОЕКТ</w:t>
      </w:r>
    </w:p>
    <w:p w:rsidR="00F622A3" w:rsidRPr="00CE55E6" w:rsidRDefault="00F622A3" w:rsidP="00AD6955">
      <w:pPr>
        <w:pStyle w:val="Title"/>
        <w:ind w:right="63"/>
        <w:rPr>
          <w:b/>
          <w:bCs/>
        </w:rPr>
      </w:pPr>
      <w:r w:rsidRPr="00CE55E6">
        <w:rPr>
          <w:b/>
          <w:bCs/>
        </w:rPr>
        <w:t>СЄВЄРОДОНЕЦЬКА МІСЬКА РАДА</w:t>
      </w:r>
    </w:p>
    <w:p w:rsidR="00F622A3" w:rsidRPr="00CE55E6" w:rsidRDefault="00F622A3" w:rsidP="00AD6955">
      <w:pPr>
        <w:pStyle w:val="Subtitle"/>
        <w:ind w:right="63"/>
        <w:rPr>
          <w:b/>
          <w:bCs/>
        </w:rPr>
      </w:pPr>
      <w:r w:rsidRPr="00CE55E6">
        <w:rPr>
          <w:b/>
          <w:bCs/>
        </w:rPr>
        <w:t>ШОСТОГО СКЛИКАННЯ</w:t>
      </w:r>
    </w:p>
    <w:p w:rsidR="00F622A3" w:rsidRPr="00CE55E6" w:rsidRDefault="00F622A3" w:rsidP="00AD6955">
      <w:pPr>
        <w:pStyle w:val="Subtitle"/>
        <w:ind w:right="63"/>
        <w:rPr>
          <w:b/>
          <w:bCs/>
        </w:rPr>
      </w:pPr>
      <w:r>
        <w:rPr>
          <w:b/>
          <w:bCs/>
        </w:rPr>
        <w:t>_____________</w:t>
      </w:r>
      <w:r w:rsidRPr="00CE55E6">
        <w:rPr>
          <w:b/>
          <w:bCs/>
        </w:rPr>
        <w:t xml:space="preserve"> (чергова) сесія</w:t>
      </w:r>
    </w:p>
    <w:p w:rsidR="00F622A3" w:rsidRPr="00CE55E6" w:rsidRDefault="00F622A3" w:rsidP="00AD6955">
      <w:pPr>
        <w:pStyle w:val="Heading2"/>
        <w:spacing w:before="0" w:after="0"/>
        <w:ind w:left="2832" w:right="63" w:firstLine="708"/>
        <w:rPr>
          <w:rFonts w:ascii="Times New Roman" w:hAnsi="Times New Roman" w:cs="Times New Roman"/>
          <w:i w:val="0"/>
          <w:iCs w:val="0"/>
          <w:lang w:val="uk-UA"/>
        </w:rPr>
      </w:pPr>
    </w:p>
    <w:p w:rsidR="00F622A3" w:rsidRPr="00CE55E6" w:rsidRDefault="00F622A3" w:rsidP="00AD6955">
      <w:pPr>
        <w:pStyle w:val="Heading2"/>
        <w:spacing w:before="0" w:after="0"/>
        <w:ind w:left="2832" w:right="63" w:firstLine="708"/>
        <w:rPr>
          <w:rFonts w:ascii="Times New Roman" w:hAnsi="Times New Roman" w:cs="Times New Roman"/>
          <w:i w:val="0"/>
          <w:iCs w:val="0"/>
          <w:lang w:val="uk-UA"/>
        </w:rPr>
      </w:pPr>
      <w:r w:rsidRPr="00CE55E6">
        <w:rPr>
          <w:rFonts w:ascii="Times New Roman" w:hAnsi="Times New Roman" w:cs="Times New Roman"/>
          <w:i w:val="0"/>
          <w:iCs w:val="0"/>
          <w:lang w:val="uk-UA"/>
        </w:rPr>
        <w:t>РІШЕННЯ №</w:t>
      </w:r>
    </w:p>
    <w:p w:rsidR="00F622A3" w:rsidRPr="00CE55E6" w:rsidRDefault="00F622A3" w:rsidP="00AD6955">
      <w:pPr>
        <w:ind w:right="63"/>
        <w:rPr>
          <w:lang w:val="uk-UA"/>
        </w:rPr>
      </w:pPr>
    </w:p>
    <w:p w:rsidR="00F622A3" w:rsidRPr="00CE55E6" w:rsidRDefault="00F622A3" w:rsidP="00AD6955">
      <w:pPr>
        <w:ind w:right="63"/>
        <w:rPr>
          <w:lang w:val="uk-UA"/>
        </w:rPr>
      </w:pPr>
      <w:r w:rsidRPr="00CE55E6">
        <w:rPr>
          <w:lang w:val="uk-UA"/>
        </w:rPr>
        <w:t>«   » січня 2016 року</w:t>
      </w:r>
    </w:p>
    <w:p w:rsidR="00F622A3" w:rsidRPr="00CE55E6" w:rsidRDefault="00F622A3" w:rsidP="00AD6955">
      <w:pPr>
        <w:pStyle w:val="Footer"/>
        <w:tabs>
          <w:tab w:val="clear" w:pos="4677"/>
          <w:tab w:val="clear" w:pos="9355"/>
        </w:tabs>
        <w:ind w:right="62"/>
        <w:rPr>
          <w:b/>
          <w:bCs/>
          <w:lang w:val="uk-UA"/>
        </w:rPr>
      </w:pPr>
      <w:r w:rsidRPr="00CE55E6">
        <w:rPr>
          <w:b/>
          <w:bCs/>
          <w:lang w:val="uk-UA"/>
        </w:rPr>
        <w:t>м. Сєвєродонецьк</w:t>
      </w:r>
    </w:p>
    <w:p w:rsidR="00F622A3" w:rsidRPr="00CE55E6" w:rsidRDefault="00F622A3" w:rsidP="00AD6955">
      <w:pPr>
        <w:pStyle w:val="Footer"/>
        <w:tabs>
          <w:tab w:val="clear" w:pos="4677"/>
          <w:tab w:val="clear" w:pos="9355"/>
        </w:tabs>
        <w:ind w:right="4495"/>
        <w:jc w:val="both"/>
        <w:rPr>
          <w:lang w:val="uk-UA"/>
        </w:rPr>
      </w:pPr>
    </w:p>
    <w:p w:rsidR="00F622A3" w:rsidRPr="00CE55E6" w:rsidRDefault="00F622A3" w:rsidP="00AD6955">
      <w:pPr>
        <w:pStyle w:val="Footer"/>
        <w:tabs>
          <w:tab w:val="clear" w:pos="4677"/>
          <w:tab w:val="clear" w:pos="9355"/>
        </w:tabs>
        <w:ind w:right="4495"/>
        <w:jc w:val="both"/>
        <w:rPr>
          <w:lang w:val="uk-UA"/>
        </w:rPr>
      </w:pPr>
      <w:r w:rsidRPr="00CE55E6">
        <w:rPr>
          <w:lang w:val="uk-UA"/>
        </w:rPr>
        <w:t>Про хід виконання рішення 56-ї сесії міської ради від 24.01.2013р. №2396 «Про затвердження «Програми розвитку малого і середнього підприємництва в м. Сєвєродонецьку на 2013 -2015 роки» за 2015 рік</w:t>
      </w:r>
    </w:p>
    <w:p w:rsidR="00F622A3" w:rsidRPr="00CE55E6" w:rsidRDefault="00F622A3" w:rsidP="00AD6955">
      <w:pPr>
        <w:pStyle w:val="BodyText2"/>
        <w:ind w:right="63" w:firstLine="709"/>
        <w:jc w:val="left"/>
        <w:rPr>
          <w:sz w:val="24"/>
          <w:szCs w:val="24"/>
        </w:rPr>
      </w:pPr>
    </w:p>
    <w:p w:rsidR="00F622A3" w:rsidRPr="00CE55E6" w:rsidRDefault="00F622A3" w:rsidP="00AD6955">
      <w:pPr>
        <w:pStyle w:val="BodyText2"/>
        <w:ind w:right="-35" w:firstLine="709"/>
        <w:rPr>
          <w:sz w:val="24"/>
          <w:szCs w:val="24"/>
        </w:rPr>
      </w:pPr>
      <w:r w:rsidRPr="00CE55E6">
        <w:rPr>
          <w:sz w:val="24"/>
          <w:szCs w:val="24"/>
        </w:rPr>
        <w:t>Керуючись п. 22 ст. 26 Закону України «Про місцеве самоврядування в Україні» та розглянувши звіт за 2015 рік про підсумки виконання «Програми розвитку малого і середнього підприємництва в м. Сєвєродонецьку на 2013-2015 роки», Сєвєродонецька міська рада</w:t>
      </w:r>
    </w:p>
    <w:p w:rsidR="00F622A3" w:rsidRPr="00CE55E6" w:rsidRDefault="00F622A3" w:rsidP="00AD6955">
      <w:pPr>
        <w:pStyle w:val="BodyText2"/>
        <w:ind w:right="-35" w:firstLine="709"/>
        <w:rPr>
          <w:sz w:val="20"/>
          <w:szCs w:val="20"/>
        </w:rPr>
      </w:pPr>
    </w:p>
    <w:p w:rsidR="00F622A3" w:rsidRPr="00CE55E6" w:rsidRDefault="00F622A3" w:rsidP="00AD6955">
      <w:pPr>
        <w:pStyle w:val="BodyText2"/>
        <w:ind w:right="-35" w:firstLine="709"/>
        <w:rPr>
          <w:b/>
          <w:bCs/>
          <w:sz w:val="24"/>
          <w:szCs w:val="24"/>
        </w:rPr>
      </w:pPr>
      <w:r w:rsidRPr="00CE55E6">
        <w:rPr>
          <w:b/>
          <w:bCs/>
          <w:sz w:val="24"/>
          <w:szCs w:val="24"/>
        </w:rPr>
        <w:t>ВИРІШИЛА:</w:t>
      </w:r>
    </w:p>
    <w:p w:rsidR="00F622A3" w:rsidRPr="00CE55E6" w:rsidRDefault="00F622A3" w:rsidP="00AD6955">
      <w:pPr>
        <w:pStyle w:val="BodyText2"/>
        <w:ind w:right="-35" w:firstLine="709"/>
        <w:rPr>
          <w:b/>
          <w:bCs/>
          <w:sz w:val="24"/>
          <w:szCs w:val="24"/>
        </w:rPr>
      </w:pPr>
    </w:p>
    <w:p w:rsidR="00F622A3" w:rsidRPr="00CE55E6" w:rsidRDefault="00F622A3" w:rsidP="00DC6C55">
      <w:pPr>
        <w:pStyle w:val="BodyText2"/>
        <w:numPr>
          <w:ilvl w:val="0"/>
          <w:numId w:val="1"/>
        </w:numPr>
        <w:tabs>
          <w:tab w:val="left" w:pos="567"/>
          <w:tab w:val="left" w:pos="709"/>
          <w:tab w:val="left" w:pos="1148"/>
        </w:tabs>
        <w:ind w:left="0" w:right="-35" w:firstLine="709"/>
        <w:rPr>
          <w:sz w:val="24"/>
          <w:szCs w:val="24"/>
        </w:rPr>
      </w:pPr>
      <w:r w:rsidRPr="00CE55E6">
        <w:rPr>
          <w:sz w:val="24"/>
          <w:szCs w:val="24"/>
        </w:rPr>
        <w:t>Затвердити звіт за 2015 рік про підсумки виконання «Програми розвитку малого і середнього підприємництва в м. Сєвєродонецьку на 2013-2015 роки» (Додаток).</w:t>
      </w:r>
    </w:p>
    <w:p w:rsidR="00F622A3" w:rsidRPr="00CE55E6" w:rsidRDefault="00F622A3" w:rsidP="00DC6C55">
      <w:pPr>
        <w:pStyle w:val="BodyText2"/>
        <w:numPr>
          <w:ilvl w:val="0"/>
          <w:numId w:val="1"/>
        </w:numPr>
        <w:tabs>
          <w:tab w:val="left" w:pos="567"/>
          <w:tab w:val="left" w:pos="709"/>
          <w:tab w:val="left" w:pos="1148"/>
        </w:tabs>
        <w:ind w:left="0" w:right="-35" w:firstLine="709"/>
        <w:rPr>
          <w:sz w:val="24"/>
          <w:szCs w:val="24"/>
        </w:rPr>
      </w:pPr>
      <w:r w:rsidRPr="00CE55E6">
        <w:rPr>
          <w:sz w:val="24"/>
          <w:szCs w:val="24"/>
        </w:rPr>
        <w:t>Дане рішення підлягає оприлюдненню.</w:t>
      </w:r>
    </w:p>
    <w:p w:rsidR="00F622A3" w:rsidRPr="00CE55E6" w:rsidRDefault="00F622A3" w:rsidP="00DC6C55">
      <w:pPr>
        <w:numPr>
          <w:ilvl w:val="0"/>
          <w:numId w:val="1"/>
        </w:numPr>
        <w:tabs>
          <w:tab w:val="left" w:pos="567"/>
          <w:tab w:val="left" w:pos="709"/>
          <w:tab w:val="left" w:pos="1148"/>
        </w:tabs>
        <w:ind w:left="0" w:right="-35" w:firstLine="709"/>
        <w:jc w:val="both"/>
        <w:rPr>
          <w:lang w:val="uk-UA"/>
        </w:rPr>
      </w:pPr>
      <w:r w:rsidRPr="00CE55E6">
        <w:rPr>
          <w:lang w:val="uk-UA"/>
        </w:rPr>
        <w:t>Контроль за виконанням даного рішення покласти на постійну комісію ради з питань планування бюджету та фінансів.</w:t>
      </w:r>
    </w:p>
    <w:p w:rsidR="00F622A3" w:rsidRPr="00CE55E6" w:rsidRDefault="00F622A3" w:rsidP="00AD6955">
      <w:pPr>
        <w:pStyle w:val="BodyText2"/>
        <w:ind w:right="-35" w:firstLine="709"/>
        <w:rPr>
          <w:b/>
          <w:bCs/>
          <w:sz w:val="24"/>
          <w:szCs w:val="24"/>
        </w:rPr>
      </w:pPr>
    </w:p>
    <w:p w:rsidR="00F622A3" w:rsidRPr="00CE55E6" w:rsidRDefault="00F622A3" w:rsidP="00AD6955">
      <w:pPr>
        <w:pStyle w:val="Heading1"/>
        <w:spacing w:before="0" w:after="0"/>
        <w:ind w:right="-35"/>
        <w:rPr>
          <w:rFonts w:ascii="Times New Roman" w:hAnsi="Times New Roman" w:cs="Times New Roman"/>
          <w:sz w:val="24"/>
          <w:szCs w:val="24"/>
          <w:lang w:val="uk-UA"/>
        </w:rPr>
      </w:pPr>
      <w:r w:rsidRPr="00CE55E6">
        <w:rPr>
          <w:rFonts w:ascii="Times New Roman" w:hAnsi="Times New Roman" w:cs="Times New Roman"/>
          <w:sz w:val="24"/>
          <w:szCs w:val="24"/>
          <w:lang w:val="uk-UA"/>
        </w:rPr>
        <w:t>Міський голова</w:t>
      </w:r>
      <w:r w:rsidRPr="00CE55E6">
        <w:rPr>
          <w:rFonts w:ascii="Times New Roman" w:hAnsi="Times New Roman" w:cs="Times New Roman"/>
          <w:sz w:val="24"/>
          <w:szCs w:val="24"/>
          <w:lang w:val="uk-UA"/>
        </w:rPr>
        <w:tab/>
      </w:r>
      <w:r w:rsidRPr="00CE55E6">
        <w:rPr>
          <w:rFonts w:ascii="Times New Roman" w:hAnsi="Times New Roman" w:cs="Times New Roman"/>
          <w:sz w:val="24"/>
          <w:szCs w:val="24"/>
          <w:lang w:val="uk-UA"/>
        </w:rPr>
        <w:tab/>
      </w:r>
      <w:r w:rsidRPr="00CE55E6">
        <w:rPr>
          <w:rFonts w:ascii="Times New Roman" w:hAnsi="Times New Roman" w:cs="Times New Roman"/>
          <w:sz w:val="24"/>
          <w:szCs w:val="24"/>
          <w:lang w:val="uk-UA"/>
        </w:rPr>
        <w:tab/>
      </w:r>
      <w:r w:rsidRPr="00CE55E6">
        <w:rPr>
          <w:rFonts w:ascii="Times New Roman" w:hAnsi="Times New Roman" w:cs="Times New Roman"/>
          <w:sz w:val="24"/>
          <w:szCs w:val="24"/>
          <w:lang w:val="uk-UA"/>
        </w:rPr>
        <w:tab/>
      </w:r>
      <w:r w:rsidRPr="00CE55E6">
        <w:rPr>
          <w:rFonts w:ascii="Times New Roman" w:hAnsi="Times New Roman" w:cs="Times New Roman"/>
          <w:sz w:val="24"/>
          <w:szCs w:val="24"/>
          <w:lang w:val="uk-UA"/>
        </w:rPr>
        <w:tab/>
      </w:r>
      <w:r w:rsidRPr="00CE55E6">
        <w:rPr>
          <w:rFonts w:ascii="Times New Roman" w:hAnsi="Times New Roman" w:cs="Times New Roman"/>
          <w:sz w:val="24"/>
          <w:szCs w:val="24"/>
          <w:lang w:val="uk-UA"/>
        </w:rPr>
        <w:tab/>
      </w:r>
      <w:r w:rsidRPr="00CE55E6">
        <w:rPr>
          <w:rFonts w:ascii="Times New Roman" w:hAnsi="Times New Roman" w:cs="Times New Roman"/>
          <w:sz w:val="24"/>
          <w:szCs w:val="24"/>
          <w:lang w:val="uk-UA"/>
        </w:rPr>
        <w:tab/>
      </w:r>
      <w:r w:rsidRPr="00CE55E6">
        <w:rPr>
          <w:rFonts w:ascii="Times New Roman" w:hAnsi="Times New Roman" w:cs="Times New Roman"/>
          <w:sz w:val="24"/>
          <w:szCs w:val="24"/>
          <w:lang w:val="uk-UA"/>
        </w:rPr>
        <w:tab/>
        <w:t xml:space="preserve">В.В. Казаков </w:t>
      </w:r>
    </w:p>
    <w:p w:rsidR="00F622A3" w:rsidRPr="00CE55E6" w:rsidRDefault="00F622A3" w:rsidP="00AD6955">
      <w:pPr>
        <w:pStyle w:val="Heading1"/>
        <w:spacing w:before="0" w:after="0"/>
        <w:ind w:right="-35"/>
        <w:rPr>
          <w:rFonts w:ascii="Times New Roman" w:hAnsi="Times New Roman" w:cs="Times New Roman"/>
          <w:sz w:val="24"/>
          <w:szCs w:val="24"/>
          <w:lang w:val="uk-UA"/>
        </w:rPr>
      </w:pPr>
    </w:p>
    <w:p w:rsidR="00F622A3" w:rsidRPr="00CE55E6" w:rsidRDefault="00F622A3" w:rsidP="00776B1A">
      <w:pPr>
        <w:pStyle w:val="Heading1"/>
        <w:spacing w:before="0" w:after="0" w:line="360" w:lineRule="auto"/>
        <w:ind w:right="-34"/>
        <w:rPr>
          <w:rFonts w:ascii="Times New Roman" w:hAnsi="Times New Roman" w:cs="Times New Roman"/>
          <w:sz w:val="24"/>
          <w:szCs w:val="24"/>
          <w:lang w:val="uk-UA"/>
        </w:rPr>
      </w:pPr>
      <w:r w:rsidRPr="00CE55E6">
        <w:rPr>
          <w:rFonts w:ascii="Times New Roman" w:hAnsi="Times New Roman" w:cs="Times New Roman"/>
          <w:sz w:val="24"/>
          <w:szCs w:val="24"/>
          <w:lang w:val="uk-UA"/>
        </w:rPr>
        <w:t>Підготував:</w:t>
      </w:r>
    </w:p>
    <w:p w:rsidR="00F622A3" w:rsidRPr="00CE55E6" w:rsidRDefault="00F622A3" w:rsidP="0081268A">
      <w:pPr>
        <w:ind w:right="-187"/>
        <w:rPr>
          <w:lang w:val="uk-UA"/>
        </w:rPr>
      </w:pPr>
      <w:r w:rsidRPr="00CE55E6">
        <w:rPr>
          <w:lang w:val="uk-UA"/>
        </w:rPr>
        <w:t xml:space="preserve">Директор департаменту </w:t>
      </w:r>
    </w:p>
    <w:p w:rsidR="00F622A3" w:rsidRPr="00CE55E6" w:rsidRDefault="00F622A3" w:rsidP="0081268A">
      <w:pPr>
        <w:ind w:right="-187"/>
        <w:rPr>
          <w:b/>
          <w:bCs/>
          <w:lang w:val="uk-UA"/>
        </w:rPr>
      </w:pPr>
      <w:r w:rsidRPr="00CE55E6">
        <w:rPr>
          <w:lang w:val="uk-UA"/>
        </w:rPr>
        <w:t>економічного розвитку</w:t>
      </w:r>
      <w:r w:rsidRPr="00CE55E6">
        <w:rPr>
          <w:lang w:val="uk-UA"/>
        </w:rPr>
        <w:tab/>
      </w:r>
      <w:r w:rsidRPr="00CE55E6">
        <w:rPr>
          <w:lang w:val="uk-UA"/>
        </w:rPr>
        <w:tab/>
      </w:r>
      <w:r w:rsidRPr="00CE55E6">
        <w:rPr>
          <w:lang w:val="uk-UA"/>
        </w:rPr>
        <w:tab/>
      </w:r>
      <w:r w:rsidRPr="00CE55E6">
        <w:rPr>
          <w:lang w:val="uk-UA"/>
        </w:rPr>
        <w:tab/>
      </w:r>
      <w:r w:rsidRPr="00CE55E6">
        <w:rPr>
          <w:lang w:val="uk-UA"/>
        </w:rPr>
        <w:tab/>
      </w:r>
      <w:r w:rsidRPr="00CE55E6">
        <w:rPr>
          <w:lang w:val="uk-UA"/>
        </w:rPr>
        <w:tab/>
      </w:r>
      <w:r w:rsidRPr="00CE55E6">
        <w:rPr>
          <w:lang w:val="uk-UA"/>
        </w:rPr>
        <w:tab/>
        <w:t>Н.С. Колєснік</w:t>
      </w:r>
    </w:p>
    <w:p w:rsidR="00F622A3" w:rsidRPr="00CE55E6" w:rsidRDefault="00F622A3" w:rsidP="00811F01">
      <w:pPr>
        <w:ind w:right="-187"/>
        <w:rPr>
          <w:lang w:val="uk-UA"/>
        </w:rPr>
      </w:pPr>
    </w:p>
    <w:p w:rsidR="00F622A3" w:rsidRPr="00CE55E6" w:rsidRDefault="00F622A3" w:rsidP="00811F01">
      <w:pPr>
        <w:tabs>
          <w:tab w:val="left" w:pos="708"/>
          <w:tab w:val="left" w:pos="1416"/>
          <w:tab w:val="left" w:pos="2490"/>
        </w:tabs>
        <w:spacing w:line="360" w:lineRule="auto"/>
        <w:ind w:right="-35"/>
        <w:jc w:val="both"/>
        <w:rPr>
          <w:b/>
          <w:bCs/>
          <w:lang w:val="uk-UA"/>
        </w:rPr>
      </w:pPr>
      <w:r w:rsidRPr="00CE55E6">
        <w:rPr>
          <w:b/>
          <w:bCs/>
          <w:lang w:val="uk-UA"/>
        </w:rPr>
        <w:t>Узгоджено:</w:t>
      </w:r>
    </w:p>
    <w:p w:rsidR="00F622A3" w:rsidRPr="00CE55E6" w:rsidRDefault="00F622A3" w:rsidP="00811F01">
      <w:pPr>
        <w:spacing w:line="360" w:lineRule="auto"/>
        <w:ind w:right="-35"/>
        <w:jc w:val="both"/>
        <w:rPr>
          <w:lang w:val="uk-UA"/>
        </w:rPr>
      </w:pPr>
      <w:r w:rsidRPr="00CE55E6">
        <w:rPr>
          <w:lang w:val="uk-UA"/>
        </w:rPr>
        <w:t>Перший заступник міського голови</w:t>
      </w:r>
      <w:r w:rsidRPr="00CE55E6">
        <w:rPr>
          <w:lang w:val="uk-UA"/>
        </w:rPr>
        <w:tab/>
      </w:r>
      <w:r w:rsidRPr="00CE55E6">
        <w:rPr>
          <w:lang w:val="uk-UA"/>
        </w:rPr>
        <w:tab/>
      </w:r>
      <w:r w:rsidRPr="00CE55E6">
        <w:rPr>
          <w:lang w:val="uk-UA"/>
        </w:rPr>
        <w:tab/>
      </w:r>
      <w:r w:rsidRPr="00CE55E6">
        <w:rPr>
          <w:lang w:val="uk-UA"/>
        </w:rPr>
        <w:tab/>
      </w:r>
      <w:r w:rsidRPr="00CE55E6">
        <w:rPr>
          <w:lang w:val="uk-UA"/>
        </w:rPr>
        <w:tab/>
        <w:t>П.Г. Чернишин</w:t>
      </w:r>
    </w:p>
    <w:p w:rsidR="00F622A3" w:rsidRPr="00CE55E6" w:rsidRDefault="00F622A3" w:rsidP="00357F5B">
      <w:pPr>
        <w:tabs>
          <w:tab w:val="left" w:pos="574"/>
          <w:tab w:val="left" w:pos="2520"/>
          <w:tab w:val="left" w:pos="3240"/>
          <w:tab w:val="left" w:pos="3600"/>
          <w:tab w:val="left" w:pos="4140"/>
        </w:tabs>
        <w:spacing w:line="360" w:lineRule="auto"/>
        <w:ind w:right="23"/>
        <w:jc w:val="both"/>
        <w:rPr>
          <w:lang w:val="uk-UA" w:eastAsia="uk-UA"/>
        </w:rPr>
      </w:pPr>
      <w:r w:rsidRPr="00CE55E6">
        <w:rPr>
          <w:lang w:val="uk-UA" w:eastAsia="uk-UA"/>
        </w:rPr>
        <w:t xml:space="preserve">Секретар ради </w:t>
      </w:r>
      <w:r w:rsidRPr="00CE55E6">
        <w:rPr>
          <w:lang w:val="uk-UA" w:eastAsia="uk-UA"/>
        </w:rPr>
        <w:tab/>
      </w:r>
      <w:r w:rsidRPr="00CE55E6">
        <w:rPr>
          <w:lang w:val="uk-UA" w:eastAsia="uk-UA"/>
        </w:rPr>
        <w:tab/>
      </w:r>
      <w:r w:rsidRPr="00CE55E6">
        <w:rPr>
          <w:lang w:val="uk-UA" w:eastAsia="uk-UA"/>
        </w:rPr>
        <w:tab/>
      </w:r>
      <w:r w:rsidRPr="00CE55E6">
        <w:rPr>
          <w:lang w:val="uk-UA" w:eastAsia="uk-UA"/>
        </w:rPr>
        <w:tab/>
      </w:r>
      <w:r w:rsidRPr="00CE55E6">
        <w:rPr>
          <w:lang w:val="uk-UA" w:eastAsia="uk-UA"/>
        </w:rPr>
        <w:tab/>
      </w:r>
      <w:r w:rsidRPr="00CE55E6">
        <w:rPr>
          <w:lang w:val="uk-UA" w:eastAsia="uk-UA"/>
        </w:rPr>
        <w:tab/>
      </w:r>
      <w:r w:rsidRPr="00CE55E6">
        <w:rPr>
          <w:lang w:val="uk-UA" w:eastAsia="uk-UA"/>
        </w:rPr>
        <w:tab/>
      </w:r>
      <w:r w:rsidRPr="00CE55E6">
        <w:rPr>
          <w:lang w:val="uk-UA" w:eastAsia="uk-UA"/>
        </w:rPr>
        <w:tab/>
      </w:r>
      <w:r w:rsidRPr="00CE55E6">
        <w:rPr>
          <w:lang w:val="uk-UA" w:eastAsia="uk-UA"/>
        </w:rPr>
        <w:tab/>
        <w:t xml:space="preserve">І.М. Бутков </w:t>
      </w:r>
    </w:p>
    <w:p w:rsidR="00F622A3" w:rsidRPr="00CE55E6" w:rsidRDefault="00F622A3" w:rsidP="00811F01">
      <w:pPr>
        <w:ind w:right="-34"/>
        <w:jc w:val="both"/>
        <w:rPr>
          <w:lang w:val="uk-UA"/>
        </w:rPr>
      </w:pPr>
      <w:r w:rsidRPr="00CE55E6">
        <w:rPr>
          <w:lang w:val="uk-UA"/>
        </w:rPr>
        <w:t xml:space="preserve">Директор департаменту </w:t>
      </w:r>
    </w:p>
    <w:p w:rsidR="00F622A3" w:rsidRPr="00CE55E6" w:rsidRDefault="00F622A3" w:rsidP="00811F01">
      <w:pPr>
        <w:spacing w:line="360" w:lineRule="auto"/>
        <w:ind w:right="-35"/>
        <w:jc w:val="both"/>
        <w:rPr>
          <w:lang w:val="uk-UA"/>
        </w:rPr>
      </w:pPr>
      <w:r w:rsidRPr="00CE55E6">
        <w:rPr>
          <w:lang w:val="uk-UA"/>
        </w:rPr>
        <w:t xml:space="preserve">з юридичних питань та контролю </w:t>
      </w:r>
      <w:r w:rsidRPr="00CE55E6">
        <w:rPr>
          <w:lang w:val="uk-UA"/>
        </w:rPr>
        <w:tab/>
      </w:r>
      <w:r w:rsidRPr="00CE55E6">
        <w:rPr>
          <w:lang w:val="uk-UA"/>
        </w:rPr>
        <w:tab/>
      </w:r>
      <w:r w:rsidRPr="00CE55E6">
        <w:rPr>
          <w:lang w:val="uk-UA"/>
        </w:rPr>
        <w:tab/>
      </w:r>
      <w:r w:rsidRPr="00CE55E6">
        <w:rPr>
          <w:lang w:val="uk-UA"/>
        </w:rPr>
        <w:tab/>
      </w:r>
      <w:r w:rsidRPr="00CE55E6">
        <w:rPr>
          <w:lang w:val="uk-UA"/>
        </w:rPr>
        <w:tab/>
      </w:r>
      <w:r w:rsidRPr="00CE55E6">
        <w:rPr>
          <w:lang w:val="uk-UA"/>
        </w:rPr>
        <w:tab/>
        <w:t>О.О. Мураховський</w:t>
      </w:r>
    </w:p>
    <w:p w:rsidR="00F622A3" w:rsidRPr="00CE55E6" w:rsidRDefault="00F622A3" w:rsidP="00811F01">
      <w:pPr>
        <w:ind w:right="-34"/>
        <w:jc w:val="both"/>
        <w:rPr>
          <w:lang w:val="uk-UA"/>
        </w:rPr>
      </w:pPr>
      <w:r w:rsidRPr="00CE55E6">
        <w:rPr>
          <w:lang w:val="uk-UA"/>
        </w:rPr>
        <w:t xml:space="preserve">Голови постійної комісії з питань </w:t>
      </w:r>
    </w:p>
    <w:p w:rsidR="00F622A3" w:rsidRPr="00CE55E6" w:rsidRDefault="00F622A3" w:rsidP="0044705F">
      <w:pPr>
        <w:spacing w:line="360" w:lineRule="auto"/>
        <w:ind w:right="-35"/>
        <w:jc w:val="both"/>
        <w:rPr>
          <w:u w:val="single"/>
          <w:lang w:val="uk-UA"/>
        </w:rPr>
      </w:pPr>
      <w:r w:rsidRPr="00CE55E6">
        <w:rPr>
          <w:lang w:val="uk-UA"/>
        </w:rPr>
        <w:t>планування бюджету та фінансів</w:t>
      </w:r>
      <w:r w:rsidRPr="00CE55E6">
        <w:rPr>
          <w:lang w:val="uk-UA"/>
        </w:rPr>
        <w:tab/>
      </w:r>
      <w:r w:rsidRPr="00CE55E6">
        <w:rPr>
          <w:lang w:val="uk-UA"/>
        </w:rPr>
        <w:tab/>
      </w:r>
      <w:r w:rsidRPr="00CE55E6">
        <w:rPr>
          <w:lang w:val="uk-UA"/>
        </w:rPr>
        <w:tab/>
      </w:r>
      <w:r w:rsidRPr="00CE55E6">
        <w:rPr>
          <w:lang w:val="uk-UA"/>
        </w:rPr>
        <w:tab/>
      </w:r>
      <w:r w:rsidRPr="00CE55E6">
        <w:rPr>
          <w:lang w:val="uk-UA"/>
        </w:rPr>
        <w:tab/>
      </w:r>
      <w:r w:rsidRPr="00CE55E6">
        <w:rPr>
          <w:lang w:val="uk-UA"/>
        </w:rPr>
        <w:tab/>
        <w:t>Р.В. Водяник</w:t>
      </w:r>
    </w:p>
    <w:p w:rsidR="00F622A3" w:rsidRPr="00CE55E6" w:rsidRDefault="00F622A3" w:rsidP="00AD6955">
      <w:pPr>
        <w:ind w:right="-35"/>
        <w:jc w:val="both"/>
        <w:rPr>
          <w:u w:val="single"/>
          <w:lang w:val="uk-UA"/>
        </w:rPr>
      </w:pPr>
    </w:p>
    <w:p w:rsidR="00F622A3" w:rsidRPr="00CE55E6" w:rsidRDefault="00F622A3" w:rsidP="00AD6955">
      <w:pPr>
        <w:ind w:right="-35"/>
        <w:jc w:val="both"/>
        <w:rPr>
          <w:u w:val="single"/>
          <w:lang w:val="uk-UA"/>
        </w:rPr>
      </w:pPr>
    </w:p>
    <w:p w:rsidR="00F622A3" w:rsidRPr="00CE55E6" w:rsidRDefault="00F622A3" w:rsidP="00AD6955">
      <w:pPr>
        <w:ind w:right="-35"/>
        <w:jc w:val="both"/>
        <w:rPr>
          <w:u w:val="single"/>
          <w:lang w:val="uk-UA"/>
        </w:rPr>
      </w:pPr>
    </w:p>
    <w:p w:rsidR="00F622A3" w:rsidRPr="00CE55E6" w:rsidRDefault="00F622A3" w:rsidP="00AD6955">
      <w:pPr>
        <w:ind w:right="-35"/>
        <w:jc w:val="both"/>
        <w:rPr>
          <w:u w:val="single"/>
          <w:lang w:val="uk-UA"/>
        </w:rPr>
      </w:pPr>
    </w:p>
    <w:p w:rsidR="00F622A3" w:rsidRPr="00CE55E6" w:rsidRDefault="00F622A3" w:rsidP="00AD6955">
      <w:pPr>
        <w:ind w:right="-35"/>
        <w:jc w:val="both"/>
        <w:rPr>
          <w:u w:val="single"/>
          <w:lang w:val="uk-UA"/>
        </w:rPr>
      </w:pPr>
    </w:p>
    <w:p w:rsidR="00F622A3" w:rsidRPr="00CE55E6" w:rsidRDefault="00F622A3" w:rsidP="00AD6955">
      <w:pPr>
        <w:ind w:right="-187"/>
        <w:rPr>
          <w:lang w:val="uk-UA"/>
        </w:rPr>
      </w:pPr>
      <w:r w:rsidRPr="00CE55E6">
        <w:rPr>
          <w:u w:val="single"/>
          <w:lang w:val="uk-UA"/>
        </w:rPr>
        <w:t>Р</w:t>
      </w:r>
    </w:p>
    <w:p w:rsidR="00F622A3" w:rsidRPr="00CE55E6" w:rsidRDefault="00F622A3" w:rsidP="00AD6955">
      <w:pPr>
        <w:ind w:left="5529" w:right="-187"/>
        <w:rPr>
          <w:lang w:val="uk-UA"/>
        </w:rPr>
      </w:pPr>
      <w:r w:rsidRPr="00CE55E6">
        <w:rPr>
          <w:lang w:val="uk-UA"/>
        </w:rPr>
        <w:br w:type="page"/>
        <w:t>Додаток</w:t>
      </w:r>
    </w:p>
    <w:p w:rsidR="00F622A3" w:rsidRPr="00CE55E6" w:rsidRDefault="00F622A3" w:rsidP="00AD6955">
      <w:pPr>
        <w:pStyle w:val="Title"/>
        <w:ind w:left="5529"/>
        <w:jc w:val="both"/>
        <w:rPr>
          <w:sz w:val="24"/>
          <w:szCs w:val="24"/>
        </w:rPr>
      </w:pPr>
      <w:r w:rsidRPr="00CE55E6">
        <w:rPr>
          <w:sz w:val="24"/>
          <w:szCs w:val="24"/>
        </w:rPr>
        <w:t>до рішення __ - ої сесії міськради</w:t>
      </w:r>
    </w:p>
    <w:p w:rsidR="00F622A3" w:rsidRPr="00CE55E6" w:rsidRDefault="00F622A3" w:rsidP="00AD6955">
      <w:pPr>
        <w:pStyle w:val="Title"/>
        <w:ind w:left="5529"/>
        <w:jc w:val="both"/>
      </w:pPr>
      <w:r w:rsidRPr="00CE55E6">
        <w:rPr>
          <w:sz w:val="24"/>
          <w:szCs w:val="24"/>
        </w:rPr>
        <w:t>«   » січня 2016 року №</w:t>
      </w: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sz w:val="24"/>
          <w:szCs w:val="24"/>
        </w:rPr>
      </w:pPr>
    </w:p>
    <w:p w:rsidR="00F622A3" w:rsidRPr="00CE55E6" w:rsidRDefault="00F622A3" w:rsidP="00AD6955">
      <w:pPr>
        <w:pStyle w:val="Title"/>
        <w:rPr>
          <w:sz w:val="24"/>
          <w:szCs w:val="24"/>
        </w:rPr>
      </w:pPr>
    </w:p>
    <w:p w:rsidR="00F622A3" w:rsidRPr="00CE55E6" w:rsidRDefault="00F622A3" w:rsidP="00AD6955">
      <w:pPr>
        <w:pStyle w:val="Title"/>
        <w:rPr>
          <w:sz w:val="24"/>
          <w:szCs w:val="24"/>
        </w:rPr>
      </w:pPr>
    </w:p>
    <w:p w:rsidR="00F622A3" w:rsidRPr="00CE55E6" w:rsidRDefault="00F622A3" w:rsidP="00AD6955">
      <w:pPr>
        <w:pStyle w:val="Title"/>
        <w:rPr>
          <w:b/>
          <w:bCs/>
        </w:rPr>
      </w:pPr>
    </w:p>
    <w:p w:rsidR="00F622A3" w:rsidRPr="00CE55E6" w:rsidRDefault="00F622A3" w:rsidP="00AD6955">
      <w:pPr>
        <w:pStyle w:val="Title"/>
        <w:rPr>
          <w:b/>
          <w:bCs/>
          <w:sz w:val="24"/>
          <w:szCs w:val="24"/>
        </w:rPr>
      </w:pPr>
      <w:r w:rsidRPr="00CE55E6">
        <w:rPr>
          <w:b/>
          <w:bCs/>
          <w:sz w:val="24"/>
          <w:szCs w:val="24"/>
        </w:rPr>
        <w:t>ЗВІТ ЗА</w:t>
      </w:r>
      <w:r w:rsidRPr="00CE55E6">
        <w:rPr>
          <w:b/>
          <w:bCs/>
          <w:kern w:val="32"/>
          <w:sz w:val="24"/>
          <w:szCs w:val="24"/>
        </w:rPr>
        <w:t xml:space="preserve"> 2015 РІК</w:t>
      </w:r>
      <w:r w:rsidRPr="00CE55E6">
        <w:rPr>
          <w:b/>
          <w:bCs/>
          <w:sz w:val="24"/>
          <w:szCs w:val="24"/>
        </w:rPr>
        <w:t xml:space="preserve"> ПРО ПІДСУМКИ ВИКОНАННЯ </w:t>
      </w:r>
    </w:p>
    <w:p w:rsidR="00F622A3" w:rsidRPr="00CE55E6" w:rsidRDefault="00F622A3" w:rsidP="00AD6955">
      <w:pPr>
        <w:ind w:right="63"/>
        <w:jc w:val="center"/>
        <w:rPr>
          <w:b/>
          <w:bCs/>
          <w:kern w:val="32"/>
          <w:lang w:val="uk-UA"/>
        </w:rPr>
      </w:pPr>
      <w:r w:rsidRPr="00CE55E6">
        <w:rPr>
          <w:b/>
          <w:bCs/>
          <w:kern w:val="32"/>
          <w:lang w:val="uk-UA"/>
        </w:rPr>
        <w:t xml:space="preserve">«ПРОГРАМИ РОЗВИТКУ МАЛОГО І СЕРЕДНЬОГО ПІДПРИЄМНИЦТВА </w:t>
      </w:r>
    </w:p>
    <w:p w:rsidR="00F622A3" w:rsidRPr="00CE55E6" w:rsidRDefault="00F622A3" w:rsidP="00AD6955">
      <w:pPr>
        <w:pStyle w:val="Title"/>
        <w:rPr>
          <w:b/>
          <w:bCs/>
          <w:sz w:val="24"/>
          <w:szCs w:val="24"/>
        </w:rPr>
      </w:pPr>
      <w:r w:rsidRPr="00CE55E6">
        <w:rPr>
          <w:b/>
          <w:bCs/>
          <w:kern w:val="32"/>
          <w:sz w:val="24"/>
          <w:szCs w:val="24"/>
        </w:rPr>
        <w:t xml:space="preserve">у м. СЄВЄРОДОНЕЦЬКУ НА 2013 - 2015рр.» </w:t>
      </w:r>
    </w:p>
    <w:p w:rsidR="00F622A3" w:rsidRPr="00CE55E6" w:rsidRDefault="00F622A3" w:rsidP="00AD6955">
      <w:pPr>
        <w:pStyle w:val="Title"/>
        <w:rPr>
          <w:b/>
          <w:bCs/>
          <w:sz w:val="24"/>
          <w:szCs w:val="24"/>
        </w:rPr>
      </w:pPr>
    </w:p>
    <w:p w:rsidR="00F622A3" w:rsidRPr="00CE55E6" w:rsidRDefault="00F622A3" w:rsidP="00AD6955">
      <w:pPr>
        <w:pStyle w:val="Title"/>
        <w:rPr>
          <w:b/>
          <w:bCs/>
          <w:sz w:val="24"/>
          <w:szCs w:val="24"/>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rPr>
      </w:pPr>
    </w:p>
    <w:p w:rsidR="00F622A3" w:rsidRPr="00CE55E6" w:rsidRDefault="00F622A3" w:rsidP="00AD6955">
      <w:pPr>
        <w:pStyle w:val="Title"/>
        <w:rPr>
          <w:b/>
          <w:bCs/>
          <w:sz w:val="24"/>
          <w:szCs w:val="24"/>
        </w:rPr>
      </w:pPr>
      <w:r w:rsidRPr="00CE55E6">
        <w:rPr>
          <w:b/>
          <w:bCs/>
          <w:sz w:val="24"/>
          <w:szCs w:val="24"/>
        </w:rPr>
        <w:t>м. Сєвєродонецьк</w:t>
      </w:r>
    </w:p>
    <w:p w:rsidR="00F622A3" w:rsidRPr="00CE55E6" w:rsidRDefault="00F622A3" w:rsidP="00AD6955">
      <w:pPr>
        <w:pStyle w:val="Title"/>
        <w:rPr>
          <w:b/>
          <w:bCs/>
          <w:sz w:val="24"/>
          <w:szCs w:val="24"/>
        </w:rPr>
      </w:pPr>
      <w:r w:rsidRPr="00CE55E6">
        <w:rPr>
          <w:b/>
          <w:bCs/>
          <w:sz w:val="24"/>
          <w:szCs w:val="24"/>
        </w:rPr>
        <w:t>2016р.</w:t>
      </w:r>
    </w:p>
    <w:p w:rsidR="00F622A3" w:rsidRPr="00CE55E6" w:rsidRDefault="00F622A3" w:rsidP="00AD6955">
      <w:pPr>
        <w:pStyle w:val="Title"/>
        <w:rPr>
          <w:b/>
          <w:bCs/>
          <w:sz w:val="24"/>
          <w:szCs w:val="24"/>
        </w:rPr>
      </w:pPr>
      <w:r w:rsidRPr="00CE55E6">
        <w:br w:type="page"/>
      </w:r>
      <w:r w:rsidRPr="00CE55E6">
        <w:rPr>
          <w:b/>
          <w:bCs/>
          <w:sz w:val="24"/>
          <w:szCs w:val="24"/>
        </w:rPr>
        <w:t>ЗМІСТ</w:t>
      </w:r>
    </w:p>
    <w:p w:rsidR="00F622A3" w:rsidRPr="00CE55E6" w:rsidRDefault="00F622A3" w:rsidP="00AD6955">
      <w:pPr>
        <w:pStyle w:val="Title"/>
        <w:rPr>
          <w:b/>
          <w:bCs/>
          <w:sz w:val="24"/>
          <w:szCs w:val="24"/>
        </w:rPr>
      </w:pPr>
    </w:p>
    <w:p w:rsidR="00F622A3" w:rsidRPr="00CE55E6" w:rsidRDefault="00F622A3" w:rsidP="00D76B2A">
      <w:pPr>
        <w:pStyle w:val="TOC3"/>
        <w:tabs>
          <w:tab w:val="clear" w:pos="9628"/>
        </w:tabs>
        <w:spacing w:line="360" w:lineRule="auto"/>
        <w:ind w:right="-143"/>
        <w:rPr>
          <w:b w:val="0"/>
          <w:bCs w:val="0"/>
        </w:rPr>
      </w:pPr>
      <w:r w:rsidRPr="00CE55E6">
        <w:rPr>
          <w:b w:val="0"/>
          <w:bCs w:val="0"/>
        </w:rPr>
        <w:t>І. ОСНОВНІ ДАНІ ПРОГРАМИ…...……………………………………………….…..…………..4</w:t>
      </w:r>
    </w:p>
    <w:p w:rsidR="00F622A3" w:rsidRPr="00CE55E6" w:rsidRDefault="00F622A3" w:rsidP="00D76B2A">
      <w:pPr>
        <w:spacing w:line="360" w:lineRule="auto"/>
        <w:ind w:right="-143"/>
        <w:rPr>
          <w:kern w:val="32"/>
          <w:lang w:val="uk-UA"/>
        </w:rPr>
      </w:pPr>
      <w:r w:rsidRPr="00CE55E6">
        <w:rPr>
          <w:lang w:val="uk-UA"/>
        </w:rPr>
        <w:t>ІІ. ВИКОНАННЯ ЗАВДАНЬ І ЗАХОДІВ ПРОГРАМИ</w:t>
      </w:r>
      <w:r w:rsidRPr="00CE55E6">
        <w:rPr>
          <w:kern w:val="32"/>
          <w:lang w:val="uk-UA"/>
        </w:rPr>
        <w:t xml:space="preserve"> ……………….…………………………5</w:t>
      </w:r>
    </w:p>
    <w:p w:rsidR="00F622A3" w:rsidRPr="00CE55E6" w:rsidRDefault="00F622A3" w:rsidP="00D76B2A">
      <w:pPr>
        <w:pStyle w:val="PlainText"/>
        <w:spacing w:line="360" w:lineRule="auto"/>
        <w:ind w:right="-143" w:firstLine="708"/>
        <w:rPr>
          <w:rFonts w:ascii="Times New Roman" w:hAnsi="Times New Roman" w:cs="Times New Roman"/>
          <w:sz w:val="24"/>
          <w:szCs w:val="24"/>
          <w:lang w:val="uk-UA"/>
        </w:rPr>
      </w:pPr>
      <w:r w:rsidRPr="00CE55E6">
        <w:rPr>
          <w:rFonts w:ascii="Times New Roman" w:hAnsi="Times New Roman" w:cs="Times New Roman"/>
          <w:sz w:val="24"/>
          <w:szCs w:val="24"/>
          <w:lang w:val="uk-UA"/>
        </w:rPr>
        <w:t>2.1. Стан малого і середнього підприємництва.…………………………………………...5</w:t>
      </w:r>
    </w:p>
    <w:p w:rsidR="00F622A3" w:rsidRPr="00CE55E6" w:rsidRDefault="00F622A3" w:rsidP="00D76B2A">
      <w:pPr>
        <w:pStyle w:val="PlainText"/>
        <w:spacing w:line="360" w:lineRule="auto"/>
        <w:ind w:right="-143" w:firstLine="708"/>
        <w:rPr>
          <w:rFonts w:ascii="Times New Roman" w:hAnsi="Times New Roman" w:cs="Times New Roman"/>
          <w:sz w:val="24"/>
          <w:szCs w:val="24"/>
          <w:lang w:val="uk-UA"/>
        </w:rPr>
      </w:pPr>
      <w:r w:rsidRPr="00CE55E6">
        <w:rPr>
          <w:rFonts w:ascii="Times New Roman" w:hAnsi="Times New Roman" w:cs="Times New Roman"/>
          <w:sz w:val="24"/>
          <w:szCs w:val="24"/>
          <w:lang w:val="uk-UA"/>
        </w:rPr>
        <w:t>2.2. Впорядкування нормативного регулювання підприємницької діяльності…..……...6</w:t>
      </w:r>
    </w:p>
    <w:p w:rsidR="00F622A3" w:rsidRPr="00CE55E6" w:rsidRDefault="00F622A3" w:rsidP="00D76B2A">
      <w:pPr>
        <w:pStyle w:val="BodyTextIndent2"/>
        <w:widowControl w:val="0"/>
        <w:autoSpaceDE w:val="0"/>
        <w:autoSpaceDN w:val="0"/>
        <w:spacing w:after="0" w:line="360" w:lineRule="auto"/>
        <w:ind w:left="0" w:right="-143" w:firstLine="708"/>
        <w:rPr>
          <w:lang w:val="uk-UA"/>
        </w:rPr>
      </w:pPr>
      <w:r w:rsidRPr="00CE55E6">
        <w:rPr>
          <w:lang w:val="uk-UA"/>
        </w:rPr>
        <w:t>2.3. Фінансово-кредитна та інвестиційна підтримка……………………………...…........7</w:t>
      </w:r>
    </w:p>
    <w:p w:rsidR="00F622A3" w:rsidRPr="00CE55E6" w:rsidRDefault="00F622A3" w:rsidP="00D76B2A">
      <w:pPr>
        <w:pStyle w:val="BodyTextIndent2"/>
        <w:widowControl w:val="0"/>
        <w:autoSpaceDE w:val="0"/>
        <w:autoSpaceDN w:val="0"/>
        <w:spacing w:after="0" w:line="360" w:lineRule="auto"/>
        <w:ind w:left="708" w:right="-143"/>
        <w:rPr>
          <w:lang w:val="uk-UA"/>
        </w:rPr>
      </w:pPr>
      <w:r w:rsidRPr="00CE55E6">
        <w:rPr>
          <w:lang w:val="uk-UA"/>
        </w:rPr>
        <w:t>2.4. Ресурсне та інформаційне забезпечення……………………………………………...8</w:t>
      </w:r>
    </w:p>
    <w:p w:rsidR="00F622A3" w:rsidRPr="00CE55E6" w:rsidRDefault="00F622A3" w:rsidP="00D76B2A">
      <w:pPr>
        <w:ind w:left="709" w:right="-143"/>
        <w:rPr>
          <w:lang w:val="uk-UA"/>
        </w:rPr>
      </w:pPr>
      <w:r w:rsidRPr="00CE55E6">
        <w:rPr>
          <w:lang w:val="uk-UA"/>
        </w:rPr>
        <w:t xml:space="preserve">2.5. Профорієнтаційна підготовка та перепідготовка кадрів для сфери </w:t>
      </w:r>
    </w:p>
    <w:p w:rsidR="00F622A3" w:rsidRPr="00CE55E6" w:rsidRDefault="00F622A3" w:rsidP="00D76B2A">
      <w:pPr>
        <w:spacing w:after="120"/>
        <w:ind w:left="709" w:right="-142"/>
        <w:rPr>
          <w:lang w:val="uk-UA"/>
        </w:rPr>
      </w:pPr>
      <w:r w:rsidRPr="00CE55E6">
        <w:rPr>
          <w:lang w:val="uk-UA"/>
        </w:rPr>
        <w:t>підприємництва……………………………………………………………………………..9</w:t>
      </w:r>
    </w:p>
    <w:p w:rsidR="00F622A3" w:rsidRPr="00CE55E6" w:rsidRDefault="00F622A3" w:rsidP="00D76B2A">
      <w:pPr>
        <w:pStyle w:val="BodyTextIndent2"/>
        <w:widowControl w:val="0"/>
        <w:autoSpaceDE w:val="0"/>
        <w:autoSpaceDN w:val="0"/>
        <w:spacing w:after="0" w:line="360" w:lineRule="auto"/>
        <w:ind w:left="708" w:right="-143"/>
        <w:rPr>
          <w:lang w:val="uk-UA"/>
        </w:rPr>
      </w:pPr>
      <w:r w:rsidRPr="00CE55E6">
        <w:rPr>
          <w:lang w:val="uk-UA"/>
        </w:rPr>
        <w:t>2.6. Формування інфраструктури підтримки підприємництва…………………………..9</w:t>
      </w:r>
    </w:p>
    <w:p w:rsidR="00F622A3" w:rsidRPr="00CE55E6" w:rsidRDefault="00F622A3" w:rsidP="00D76B2A">
      <w:pPr>
        <w:spacing w:line="360" w:lineRule="auto"/>
        <w:ind w:right="-143"/>
        <w:rPr>
          <w:kern w:val="32"/>
          <w:lang w:val="uk-UA"/>
        </w:rPr>
      </w:pPr>
      <w:r w:rsidRPr="00CE55E6">
        <w:rPr>
          <w:lang w:val="uk-UA"/>
        </w:rPr>
        <w:t xml:space="preserve">ІІІ. ОЦІНКА ЕФЕКТИВНОСТІ ВИКОНАННЯ </w:t>
      </w:r>
      <w:r w:rsidRPr="00CE55E6">
        <w:rPr>
          <w:kern w:val="32"/>
          <w:lang w:val="uk-UA"/>
        </w:rPr>
        <w:t>ПРОГРАМИ………………………...…………10</w:t>
      </w:r>
    </w:p>
    <w:p w:rsidR="00F622A3" w:rsidRPr="00CE55E6" w:rsidRDefault="00F622A3" w:rsidP="00D76B2A">
      <w:pPr>
        <w:spacing w:line="360" w:lineRule="auto"/>
        <w:ind w:right="-143"/>
        <w:rPr>
          <w:kern w:val="32"/>
          <w:lang w:val="uk-UA"/>
        </w:rPr>
      </w:pPr>
      <w:r w:rsidRPr="00CE55E6">
        <w:rPr>
          <w:lang w:val="uk-UA"/>
        </w:rPr>
        <w:t xml:space="preserve">IV. ФІНАНСОВЕ ЗАБЕЗПЕЧЕННЯ </w:t>
      </w:r>
      <w:r w:rsidRPr="00CE55E6">
        <w:rPr>
          <w:kern w:val="32"/>
          <w:lang w:val="uk-UA"/>
        </w:rPr>
        <w:t>ПРОГРАМИ ………………………………...………….....10</w:t>
      </w:r>
    </w:p>
    <w:p w:rsidR="00F622A3" w:rsidRPr="00CE55E6" w:rsidRDefault="00F622A3" w:rsidP="00D76B2A">
      <w:pPr>
        <w:spacing w:line="360" w:lineRule="auto"/>
        <w:ind w:right="-143"/>
        <w:rPr>
          <w:kern w:val="32"/>
          <w:lang w:val="uk-UA"/>
        </w:rPr>
      </w:pPr>
      <w:r w:rsidRPr="00CE55E6">
        <w:rPr>
          <w:lang w:val="uk-UA"/>
        </w:rPr>
        <w:t>V. ОСНОВНІ ПРОБЛЕМНІ ПИТАННЯ ТА ПРОПОЗИЦІЇ ЩОДО ЗАБЕЗПЕЧЕННЯ ПОДАЛЬШОГО РОЗВИТКУ ПІДПРИЄМНИЦТВА</w:t>
      </w:r>
      <w:r w:rsidRPr="00CE55E6">
        <w:rPr>
          <w:kern w:val="32"/>
          <w:lang w:val="uk-UA"/>
        </w:rPr>
        <w:t>…………………………………….………11</w:t>
      </w:r>
    </w:p>
    <w:p w:rsidR="00F622A3" w:rsidRPr="00CE55E6" w:rsidRDefault="00F622A3" w:rsidP="000B05A8">
      <w:pPr>
        <w:spacing w:line="360" w:lineRule="auto"/>
        <w:rPr>
          <w:lang w:val="uk-UA"/>
        </w:rPr>
      </w:pPr>
    </w:p>
    <w:p w:rsidR="00F622A3" w:rsidRPr="00CE55E6" w:rsidRDefault="00F622A3" w:rsidP="00AD6955">
      <w:pPr>
        <w:rPr>
          <w:lang w:val="uk-UA"/>
        </w:rPr>
      </w:pPr>
    </w:p>
    <w:p w:rsidR="00F622A3" w:rsidRPr="00CE55E6" w:rsidRDefault="00F622A3" w:rsidP="00AD6955">
      <w:pPr>
        <w:pStyle w:val="Title"/>
        <w:rPr>
          <w:b/>
          <w:bCs/>
          <w:kern w:val="32"/>
          <w:sz w:val="24"/>
          <w:szCs w:val="24"/>
        </w:rPr>
      </w:pPr>
      <w:r w:rsidRPr="00CE55E6">
        <w:br w:type="page"/>
      </w:r>
      <w:r w:rsidRPr="00CE55E6">
        <w:rPr>
          <w:b/>
          <w:bCs/>
          <w:kern w:val="32"/>
          <w:sz w:val="24"/>
          <w:szCs w:val="24"/>
        </w:rPr>
        <w:t>І. ОСНОВНІ ДАНІ ПРОГРАМИ</w:t>
      </w:r>
    </w:p>
    <w:p w:rsidR="00F622A3" w:rsidRPr="00CE55E6" w:rsidRDefault="00F622A3" w:rsidP="00AD6955">
      <w:pPr>
        <w:pStyle w:val="PlainText"/>
        <w:ind w:right="-185"/>
        <w:jc w:val="center"/>
        <w:rPr>
          <w:rFonts w:ascii="Times New Roman" w:hAnsi="Times New Roman" w:cs="Times New Roman"/>
          <w:b/>
          <w:bCs/>
          <w:sz w:val="24"/>
          <w:szCs w:val="24"/>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F622A3" w:rsidRPr="00CE55E6">
        <w:tc>
          <w:tcPr>
            <w:tcW w:w="4785" w:type="dxa"/>
            <w:vAlign w:val="center"/>
          </w:tcPr>
          <w:p w:rsidR="00F622A3" w:rsidRPr="00CE55E6" w:rsidRDefault="00F622A3" w:rsidP="00A76C10">
            <w:pPr>
              <w:rPr>
                <w:b/>
                <w:bCs/>
                <w:lang w:val="uk-UA"/>
              </w:rPr>
            </w:pPr>
            <w:r w:rsidRPr="00CE55E6">
              <w:rPr>
                <w:b/>
                <w:bCs/>
                <w:lang w:val="uk-UA"/>
              </w:rPr>
              <w:t>Назва</w:t>
            </w:r>
          </w:p>
        </w:tc>
        <w:tc>
          <w:tcPr>
            <w:tcW w:w="4785" w:type="dxa"/>
            <w:vAlign w:val="center"/>
          </w:tcPr>
          <w:p w:rsidR="00F622A3" w:rsidRPr="00CE55E6" w:rsidRDefault="00F622A3" w:rsidP="00A76C10">
            <w:pPr>
              <w:rPr>
                <w:lang w:val="uk-UA"/>
              </w:rPr>
            </w:pPr>
            <w:r w:rsidRPr="00CE55E6">
              <w:rPr>
                <w:lang w:val="uk-UA"/>
              </w:rPr>
              <w:t>«Програма розвитку малого і середнього підприємництва в м. Сєвєродонецьку на 2013-2015 роки»</w:t>
            </w:r>
          </w:p>
        </w:tc>
      </w:tr>
      <w:tr w:rsidR="00F622A3" w:rsidRPr="00B05D0E">
        <w:tc>
          <w:tcPr>
            <w:tcW w:w="4785" w:type="dxa"/>
            <w:vAlign w:val="center"/>
          </w:tcPr>
          <w:p w:rsidR="00F622A3" w:rsidRPr="00CE55E6" w:rsidRDefault="00F622A3" w:rsidP="00A76C10">
            <w:pPr>
              <w:rPr>
                <w:b/>
                <w:bCs/>
                <w:lang w:val="uk-UA"/>
              </w:rPr>
            </w:pPr>
            <w:r w:rsidRPr="00CE55E6">
              <w:rPr>
                <w:b/>
                <w:bCs/>
                <w:lang w:val="uk-UA"/>
              </w:rPr>
              <w:t>Дата прийняття</w:t>
            </w:r>
          </w:p>
        </w:tc>
        <w:tc>
          <w:tcPr>
            <w:tcW w:w="4785" w:type="dxa"/>
            <w:vAlign w:val="center"/>
          </w:tcPr>
          <w:p w:rsidR="00F622A3" w:rsidRPr="00CE55E6" w:rsidRDefault="00F622A3" w:rsidP="00A76C10">
            <w:pPr>
              <w:rPr>
                <w:lang w:val="uk-UA"/>
              </w:rPr>
            </w:pPr>
            <w:r w:rsidRPr="00CE55E6">
              <w:rPr>
                <w:lang w:val="uk-UA"/>
              </w:rPr>
              <w:t>рішення 56-ї (чергової) сесії міської ради від 24.01.2013р. №2396</w:t>
            </w:r>
          </w:p>
        </w:tc>
      </w:tr>
      <w:tr w:rsidR="00F622A3" w:rsidRPr="00B05D0E">
        <w:tc>
          <w:tcPr>
            <w:tcW w:w="4785" w:type="dxa"/>
            <w:vAlign w:val="center"/>
          </w:tcPr>
          <w:p w:rsidR="00F622A3" w:rsidRPr="00CE55E6" w:rsidRDefault="00F622A3" w:rsidP="00A76C10">
            <w:pPr>
              <w:rPr>
                <w:b/>
                <w:bCs/>
                <w:lang w:val="uk-UA"/>
              </w:rPr>
            </w:pPr>
            <w:r w:rsidRPr="00CE55E6">
              <w:rPr>
                <w:b/>
                <w:bCs/>
                <w:lang w:val="uk-UA"/>
              </w:rPr>
              <w:t>Підстави для розробки</w:t>
            </w:r>
          </w:p>
        </w:tc>
        <w:tc>
          <w:tcPr>
            <w:tcW w:w="4785" w:type="dxa"/>
            <w:vAlign w:val="center"/>
          </w:tcPr>
          <w:p w:rsidR="00F622A3" w:rsidRPr="00CE55E6" w:rsidRDefault="00F622A3" w:rsidP="00993E8C">
            <w:pPr>
              <w:pStyle w:val="Default"/>
              <w:tabs>
                <w:tab w:val="left" w:pos="4215"/>
                <w:tab w:val="left" w:pos="4569"/>
              </w:tabs>
              <w:ind w:right="-39"/>
              <w:rPr>
                <w:rFonts w:ascii="Times New Roman" w:hAnsi="Times New Roman" w:cs="Times New Roman"/>
                <w:color w:val="auto"/>
                <w:lang w:val="uk-UA"/>
              </w:rPr>
            </w:pPr>
            <w:r w:rsidRPr="00CE55E6">
              <w:rPr>
                <w:rFonts w:ascii="Times New Roman" w:hAnsi="Times New Roman" w:cs="Times New Roman"/>
                <w:color w:val="auto"/>
                <w:lang w:val="uk-UA"/>
              </w:rPr>
              <w:t>Закони України від 22.03.2012р. № 4618-VI «Про розвиток та державну підтримку малого і середнього підприємництва в Україні» та від 21.12.2000р. №2157-ІІІ «Про Національну програму сприяння розвитку малого підприємництва в Україні», наказ Державного комітету України з питань регуляторної політики та підприємництва від 18.09.2012р. № 44 «Про затвердження Методичних рекомендацій щодо формування і реалізації регіональних та місцевих програм розвитку малого і середнього підприємництва»</w:t>
            </w:r>
          </w:p>
        </w:tc>
      </w:tr>
      <w:tr w:rsidR="00F622A3" w:rsidRPr="00CE55E6">
        <w:tc>
          <w:tcPr>
            <w:tcW w:w="4785" w:type="dxa"/>
            <w:vAlign w:val="center"/>
          </w:tcPr>
          <w:p w:rsidR="00F622A3" w:rsidRPr="00CE55E6" w:rsidRDefault="00F622A3" w:rsidP="00A76C10">
            <w:pPr>
              <w:rPr>
                <w:b/>
                <w:bCs/>
                <w:lang w:val="uk-UA"/>
              </w:rPr>
            </w:pPr>
            <w:r w:rsidRPr="00CE55E6">
              <w:rPr>
                <w:b/>
                <w:bCs/>
                <w:lang w:val="uk-UA"/>
              </w:rPr>
              <w:t>Розробник Програми</w:t>
            </w:r>
          </w:p>
        </w:tc>
        <w:tc>
          <w:tcPr>
            <w:tcW w:w="4785" w:type="dxa"/>
            <w:vAlign w:val="center"/>
          </w:tcPr>
          <w:p w:rsidR="00F622A3" w:rsidRPr="00CE55E6" w:rsidRDefault="00F622A3" w:rsidP="00993E8C">
            <w:pPr>
              <w:ind w:right="-62"/>
              <w:rPr>
                <w:lang w:val="uk-UA"/>
              </w:rPr>
            </w:pPr>
            <w:r w:rsidRPr="00CE55E6">
              <w:rPr>
                <w:lang w:val="uk-UA"/>
              </w:rPr>
              <w:t>Департамент економічного розвитку</w:t>
            </w:r>
          </w:p>
        </w:tc>
      </w:tr>
      <w:tr w:rsidR="00F622A3" w:rsidRPr="00CE55E6">
        <w:tc>
          <w:tcPr>
            <w:tcW w:w="4785" w:type="dxa"/>
            <w:vAlign w:val="center"/>
          </w:tcPr>
          <w:p w:rsidR="00F622A3" w:rsidRPr="00CE55E6" w:rsidRDefault="00F622A3" w:rsidP="00A76C10">
            <w:pPr>
              <w:rPr>
                <w:b/>
                <w:bCs/>
                <w:lang w:val="uk-UA"/>
              </w:rPr>
            </w:pPr>
            <w:r w:rsidRPr="00CE55E6">
              <w:rPr>
                <w:b/>
                <w:bCs/>
                <w:lang w:val="uk-UA"/>
              </w:rPr>
              <w:t>Співрозробники Програми</w:t>
            </w:r>
          </w:p>
        </w:tc>
        <w:tc>
          <w:tcPr>
            <w:tcW w:w="4785" w:type="dxa"/>
            <w:vAlign w:val="center"/>
          </w:tcPr>
          <w:p w:rsidR="00F622A3" w:rsidRPr="00CE55E6" w:rsidRDefault="00F622A3" w:rsidP="00993E8C">
            <w:pPr>
              <w:ind w:left="20"/>
              <w:rPr>
                <w:lang w:val="uk-UA"/>
              </w:rPr>
            </w:pPr>
            <w:r w:rsidRPr="00CE55E6">
              <w:rPr>
                <w:lang w:val="uk-UA"/>
              </w:rPr>
              <w:t>Міське фінансове управління;</w:t>
            </w:r>
          </w:p>
          <w:p w:rsidR="00F622A3" w:rsidRPr="00CE55E6" w:rsidRDefault="00F622A3" w:rsidP="00993E8C">
            <w:pPr>
              <w:ind w:left="20"/>
              <w:rPr>
                <w:lang w:val="uk-UA"/>
              </w:rPr>
            </w:pPr>
            <w:r w:rsidRPr="00CE55E6">
              <w:rPr>
                <w:lang w:val="uk-UA"/>
              </w:rPr>
              <w:t>Відділ внутрішньої політики та зв’язків з громадськістю;</w:t>
            </w:r>
          </w:p>
          <w:p w:rsidR="00F622A3" w:rsidRPr="00CE55E6" w:rsidRDefault="00F622A3" w:rsidP="00993E8C">
            <w:pPr>
              <w:ind w:left="20"/>
              <w:rPr>
                <w:lang w:val="uk-UA"/>
              </w:rPr>
            </w:pPr>
            <w:r w:rsidRPr="00CE55E6">
              <w:rPr>
                <w:lang w:val="uk-UA"/>
              </w:rPr>
              <w:t xml:space="preserve">Міський центр зайнятості; </w:t>
            </w:r>
          </w:p>
          <w:p w:rsidR="00F622A3" w:rsidRPr="00CE55E6" w:rsidRDefault="00F622A3" w:rsidP="00993E8C">
            <w:pPr>
              <w:ind w:left="20"/>
              <w:rPr>
                <w:lang w:val="uk-UA"/>
              </w:rPr>
            </w:pPr>
            <w:r w:rsidRPr="00CE55E6">
              <w:rPr>
                <w:lang w:val="uk-UA"/>
              </w:rPr>
              <w:t>Управління праці та соціального захисту населення;</w:t>
            </w:r>
          </w:p>
          <w:p w:rsidR="00F622A3" w:rsidRPr="00CE55E6" w:rsidRDefault="00F622A3" w:rsidP="00993E8C">
            <w:pPr>
              <w:ind w:left="20"/>
              <w:rPr>
                <w:lang w:val="uk-UA"/>
              </w:rPr>
            </w:pPr>
            <w:r w:rsidRPr="00CE55E6">
              <w:rPr>
                <w:lang w:val="uk-UA"/>
              </w:rPr>
              <w:t>Міське управління статистики;</w:t>
            </w:r>
          </w:p>
          <w:p w:rsidR="00F622A3" w:rsidRPr="00CE55E6" w:rsidRDefault="00F622A3" w:rsidP="00993E8C">
            <w:pPr>
              <w:ind w:left="20"/>
              <w:rPr>
                <w:lang w:val="uk-UA"/>
              </w:rPr>
            </w:pPr>
            <w:r w:rsidRPr="00CE55E6">
              <w:rPr>
                <w:lang w:val="uk-UA"/>
              </w:rPr>
              <w:t>Державна податкова інспекція;</w:t>
            </w:r>
          </w:p>
          <w:p w:rsidR="00F622A3" w:rsidRPr="00CE55E6" w:rsidRDefault="00F622A3" w:rsidP="00A76C10">
            <w:pPr>
              <w:rPr>
                <w:lang w:val="uk-UA"/>
              </w:rPr>
            </w:pPr>
            <w:r w:rsidRPr="00CE55E6">
              <w:rPr>
                <w:lang w:val="uk-UA"/>
              </w:rPr>
              <w:t>Громадські організації.</w:t>
            </w:r>
          </w:p>
        </w:tc>
      </w:tr>
      <w:tr w:rsidR="00F622A3" w:rsidRPr="00CE55E6">
        <w:tc>
          <w:tcPr>
            <w:tcW w:w="4785" w:type="dxa"/>
            <w:vAlign w:val="center"/>
          </w:tcPr>
          <w:p w:rsidR="00F622A3" w:rsidRPr="00CE55E6" w:rsidRDefault="00F622A3" w:rsidP="00A76C10">
            <w:pPr>
              <w:rPr>
                <w:b/>
                <w:bCs/>
                <w:lang w:val="uk-UA"/>
              </w:rPr>
            </w:pPr>
            <w:r w:rsidRPr="00CE55E6">
              <w:rPr>
                <w:b/>
                <w:bCs/>
                <w:lang w:val="uk-UA"/>
              </w:rPr>
              <w:t>Відповідальний виконавець Програми</w:t>
            </w:r>
          </w:p>
        </w:tc>
        <w:tc>
          <w:tcPr>
            <w:tcW w:w="4785" w:type="dxa"/>
            <w:vAlign w:val="center"/>
          </w:tcPr>
          <w:p w:rsidR="00F622A3" w:rsidRPr="00CE55E6" w:rsidRDefault="00F622A3" w:rsidP="00993E8C">
            <w:pPr>
              <w:ind w:right="-62"/>
              <w:rPr>
                <w:lang w:val="uk-UA"/>
              </w:rPr>
            </w:pPr>
            <w:r w:rsidRPr="00CE55E6">
              <w:rPr>
                <w:lang w:val="uk-UA"/>
              </w:rPr>
              <w:t>Департамент економічного розвитку</w:t>
            </w:r>
          </w:p>
        </w:tc>
      </w:tr>
      <w:tr w:rsidR="00F622A3" w:rsidRPr="00CE55E6">
        <w:tc>
          <w:tcPr>
            <w:tcW w:w="4785" w:type="dxa"/>
            <w:vAlign w:val="center"/>
          </w:tcPr>
          <w:p w:rsidR="00F622A3" w:rsidRPr="00CE55E6" w:rsidRDefault="00F622A3" w:rsidP="00A76C10">
            <w:pPr>
              <w:rPr>
                <w:b/>
                <w:bCs/>
                <w:lang w:val="uk-UA"/>
              </w:rPr>
            </w:pPr>
            <w:r w:rsidRPr="00CE55E6">
              <w:rPr>
                <w:b/>
                <w:bCs/>
                <w:lang w:val="uk-UA"/>
              </w:rPr>
              <w:t>Виконавці заходів</w:t>
            </w:r>
          </w:p>
        </w:tc>
        <w:tc>
          <w:tcPr>
            <w:tcW w:w="4785" w:type="dxa"/>
            <w:vAlign w:val="center"/>
          </w:tcPr>
          <w:p w:rsidR="00F622A3" w:rsidRPr="00CE55E6" w:rsidRDefault="00F622A3" w:rsidP="00993E8C">
            <w:pPr>
              <w:ind w:left="20"/>
              <w:jc w:val="both"/>
              <w:rPr>
                <w:lang w:val="uk-UA"/>
              </w:rPr>
            </w:pPr>
            <w:r w:rsidRPr="00CE55E6">
              <w:rPr>
                <w:lang w:val="uk-UA"/>
              </w:rPr>
              <w:t>Міське фінансове управління;</w:t>
            </w:r>
          </w:p>
          <w:p w:rsidR="00F622A3" w:rsidRPr="00CE55E6" w:rsidRDefault="00F622A3" w:rsidP="00993E8C">
            <w:pPr>
              <w:ind w:left="20"/>
              <w:rPr>
                <w:lang w:val="uk-UA"/>
              </w:rPr>
            </w:pPr>
            <w:r w:rsidRPr="00CE55E6">
              <w:rPr>
                <w:lang w:val="uk-UA"/>
              </w:rPr>
              <w:t>Відділ внутрішньої політики та зв’язків з громадськістю;</w:t>
            </w:r>
          </w:p>
          <w:p w:rsidR="00F622A3" w:rsidRPr="00CE55E6" w:rsidRDefault="00F622A3" w:rsidP="00993E8C">
            <w:pPr>
              <w:ind w:left="20"/>
              <w:jc w:val="both"/>
              <w:rPr>
                <w:lang w:val="uk-UA"/>
              </w:rPr>
            </w:pPr>
            <w:r w:rsidRPr="00CE55E6">
              <w:rPr>
                <w:lang w:val="uk-UA"/>
              </w:rPr>
              <w:t xml:space="preserve">Міський центр зайнятості; </w:t>
            </w:r>
          </w:p>
          <w:p w:rsidR="00F622A3" w:rsidRPr="00CE55E6" w:rsidRDefault="00F622A3" w:rsidP="00993E8C">
            <w:pPr>
              <w:ind w:left="20"/>
              <w:jc w:val="both"/>
              <w:rPr>
                <w:lang w:val="uk-UA"/>
              </w:rPr>
            </w:pPr>
            <w:r w:rsidRPr="00CE55E6">
              <w:rPr>
                <w:lang w:val="uk-UA"/>
              </w:rPr>
              <w:t>Управління праці та соціального захисту на населення;</w:t>
            </w:r>
          </w:p>
          <w:p w:rsidR="00F622A3" w:rsidRPr="00CE55E6" w:rsidRDefault="00F622A3" w:rsidP="00993E8C">
            <w:pPr>
              <w:ind w:left="20"/>
              <w:rPr>
                <w:lang w:val="uk-UA"/>
              </w:rPr>
            </w:pPr>
            <w:r w:rsidRPr="00CE55E6">
              <w:rPr>
                <w:lang w:val="uk-UA"/>
              </w:rPr>
              <w:t>Міське управління статистики;</w:t>
            </w:r>
          </w:p>
          <w:p w:rsidR="00F622A3" w:rsidRPr="00CE55E6" w:rsidRDefault="00F622A3" w:rsidP="00993E8C">
            <w:pPr>
              <w:ind w:left="20"/>
              <w:rPr>
                <w:lang w:val="uk-UA"/>
              </w:rPr>
            </w:pPr>
            <w:r w:rsidRPr="00CE55E6">
              <w:rPr>
                <w:lang w:val="uk-UA"/>
              </w:rPr>
              <w:t>Державна податкова інспекція;</w:t>
            </w:r>
          </w:p>
          <w:p w:rsidR="00F622A3" w:rsidRPr="00CE55E6" w:rsidRDefault="00F622A3" w:rsidP="00993E8C">
            <w:pPr>
              <w:ind w:left="20"/>
              <w:jc w:val="both"/>
              <w:rPr>
                <w:lang w:val="uk-UA"/>
              </w:rPr>
            </w:pPr>
            <w:r w:rsidRPr="00CE55E6">
              <w:rPr>
                <w:lang w:val="uk-UA"/>
              </w:rPr>
              <w:t>Громадські організації.</w:t>
            </w:r>
          </w:p>
        </w:tc>
      </w:tr>
      <w:tr w:rsidR="00F622A3" w:rsidRPr="00CE55E6">
        <w:tc>
          <w:tcPr>
            <w:tcW w:w="4785" w:type="dxa"/>
            <w:vAlign w:val="center"/>
          </w:tcPr>
          <w:p w:rsidR="00F622A3" w:rsidRPr="00CE55E6" w:rsidRDefault="00F622A3" w:rsidP="00A76C10">
            <w:pPr>
              <w:rPr>
                <w:b/>
                <w:bCs/>
                <w:lang w:val="uk-UA"/>
              </w:rPr>
            </w:pPr>
            <w:r w:rsidRPr="00CE55E6">
              <w:rPr>
                <w:b/>
                <w:bCs/>
                <w:lang w:val="uk-UA"/>
              </w:rPr>
              <w:t>Термін реалізації Програми</w:t>
            </w:r>
          </w:p>
        </w:tc>
        <w:tc>
          <w:tcPr>
            <w:tcW w:w="4785" w:type="dxa"/>
            <w:vAlign w:val="center"/>
          </w:tcPr>
          <w:p w:rsidR="00F622A3" w:rsidRPr="00CE55E6" w:rsidRDefault="00F622A3" w:rsidP="00993E8C">
            <w:pPr>
              <w:jc w:val="center"/>
              <w:rPr>
                <w:lang w:val="uk-UA"/>
              </w:rPr>
            </w:pPr>
            <w:r w:rsidRPr="00CE55E6">
              <w:rPr>
                <w:lang w:val="uk-UA"/>
              </w:rPr>
              <w:t>Три роки</w:t>
            </w:r>
          </w:p>
        </w:tc>
      </w:tr>
      <w:tr w:rsidR="00F622A3" w:rsidRPr="00CE55E6">
        <w:tc>
          <w:tcPr>
            <w:tcW w:w="4785" w:type="dxa"/>
            <w:vAlign w:val="center"/>
          </w:tcPr>
          <w:p w:rsidR="00F622A3" w:rsidRPr="00CE55E6" w:rsidRDefault="00F622A3" w:rsidP="00A76C10">
            <w:pPr>
              <w:rPr>
                <w:b/>
                <w:bCs/>
                <w:lang w:val="uk-UA"/>
              </w:rPr>
            </w:pPr>
            <w:r w:rsidRPr="00CE55E6">
              <w:rPr>
                <w:b/>
                <w:bCs/>
                <w:lang w:val="uk-UA"/>
              </w:rPr>
              <w:t xml:space="preserve">Етапи виконання Програми </w:t>
            </w:r>
          </w:p>
        </w:tc>
        <w:tc>
          <w:tcPr>
            <w:tcW w:w="4785" w:type="dxa"/>
            <w:vAlign w:val="center"/>
          </w:tcPr>
          <w:p w:rsidR="00F622A3" w:rsidRPr="00CE55E6" w:rsidRDefault="00F622A3" w:rsidP="00993E8C">
            <w:pPr>
              <w:jc w:val="center"/>
              <w:rPr>
                <w:lang w:val="uk-UA"/>
              </w:rPr>
            </w:pPr>
            <w:r w:rsidRPr="00CE55E6">
              <w:rPr>
                <w:lang w:val="uk-UA"/>
              </w:rPr>
              <w:t>2013-2015рр.</w:t>
            </w:r>
          </w:p>
        </w:tc>
      </w:tr>
    </w:tbl>
    <w:p w:rsidR="00F622A3" w:rsidRPr="00CE55E6" w:rsidRDefault="00F622A3" w:rsidP="00AD6955">
      <w:pPr>
        <w:pStyle w:val="PlainText"/>
        <w:ind w:right="-185"/>
        <w:jc w:val="center"/>
        <w:rPr>
          <w:rFonts w:ascii="Times New Roman" w:hAnsi="Times New Roman" w:cs="Times New Roman"/>
          <w:b/>
          <w:bCs/>
          <w:sz w:val="24"/>
          <w:szCs w:val="24"/>
          <w:lang w:val="uk-UA"/>
        </w:rPr>
      </w:pPr>
    </w:p>
    <w:p w:rsidR="00F622A3" w:rsidRPr="00CE55E6" w:rsidRDefault="00F622A3" w:rsidP="00AD6955">
      <w:pPr>
        <w:pStyle w:val="PlainText"/>
        <w:ind w:right="-185"/>
        <w:jc w:val="center"/>
        <w:rPr>
          <w:rFonts w:ascii="Times New Roman" w:hAnsi="Times New Roman" w:cs="Times New Roman"/>
          <w:b/>
          <w:bCs/>
          <w:sz w:val="24"/>
          <w:szCs w:val="24"/>
          <w:lang w:val="uk-UA"/>
        </w:rPr>
      </w:pPr>
    </w:p>
    <w:p w:rsidR="00F622A3" w:rsidRPr="00CE55E6" w:rsidRDefault="00F622A3" w:rsidP="00AD6955">
      <w:pPr>
        <w:pStyle w:val="PlainText"/>
        <w:ind w:right="-185"/>
        <w:jc w:val="center"/>
        <w:rPr>
          <w:rFonts w:ascii="Times New Roman" w:hAnsi="Times New Roman" w:cs="Times New Roman"/>
          <w:b/>
          <w:bCs/>
          <w:sz w:val="24"/>
          <w:szCs w:val="24"/>
          <w:lang w:val="uk-UA"/>
        </w:rPr>
      </w:pPr>
    </w:p>
    <w:p w:rsidR="00F622A3" w:rsidRPr="00CE55E6" w:rsidRDefault="00F622A3" w:rsidP="00AD6955">
      <w:pPr>
        <w:ind w:right="63"/>
        <w:jc w:val="center"/>
        <w:rPr>
          <w:b/>
          <w:bCs/>
          <w:kern w:val="32"/>
          <w:lang w:val="uk-UA"/>
        </w:rPr>
      </w:pPr>
      <w:r w:rsidRPr="00CE55E6">
        <w:rPr>
          <w:b/>
          <w:bCs/>
          <w:lang w:val="uk-UA"/>
        </w:rPr>
        <w:br w:type="page"/>
        <w:t>ІІ. ВИКОНАННЯ ЗАВДАНЬ І ЗАХОДІВ ПРОГРАМИ</w:t>
      </w:r>
    </w:p>
    <w:p w:rsidR="00F622A3" w:rsidRPr="00CE55E6" w:rsidRDefault="00F622A3" w:rsidP="00AD6955">
      <w:pPr>
        <w:pStyle w:val="PlainText"/>
        <w:ind w:right="-185"/>
        <w:jc w:val="center"/>
        <w:rPr>
          <w:rFonts w:ascii="Times New Roman" w:hAnsi="Times New Roman" w:cs="Times New Roman"/>
          <w:b/>
          <w:bCs/>
          <w:sz w:val="24"/>
          <w:szCs w:val="24"/>
          <w:lang w:val="uk-UA"/>
        </w:rPr>
      </w:pPr>
    </w:p>
    <w:p w:rsidR="00F622A3" w:rsidRPr="00CE55E6" w:rsidRDefault="00F622A3" w:rsidP="00AD6955">
      <w:pPr>
        <w:pStyle w:val="PlainText"/>
        <w:ind w:right="-185"/>
        <w:jc w:val="center"/>
        <w:rPr>
          <w:rFonts w:ascii="Times New Roman" w:hAnsi="Times New Roman" w:cs="Times New Roman"/>
          <w:b/>
          <w:bCs/>
          <w:sz w:val="24"/>
          <w:szCs w:val="24"/>
          <w:lang w:val="uk-UA"/>
        </w:rPr>
      </w:pPr>
      <w:r w:rsidRPr="00CE55E6">
        <w:rPr>
          <w:rFonts w:ascii="Times New Roman" w:hAnsi="Times New Roman" w:cs="Times New Roman"/>
          <w:b/>
          <w:bCs/>
          <w:sz w:val="24"/>
          <w:szCs w:val="24"/>
          <w:lang w:val="uk-UA"/>
        </w:rPr>
        <w:t>2.1. Стан малого і середнього підприємництва</w:t>
      </w:r>
    </w:p>
    <w:p w:rsidR="00F622A3" w:rsidRPr="00CE55E6" w:rsidRDefault="00F622A3" w:rsidP="00AD6955">
      <w:pPr>
        <w:pStyle w:val="PlainText"/>
        <w:ind w:right="-35"/>
        <w:jc w:val="center"/>
        <w:rPr>
          <w:rFonts w:ascii="Times New Roman" w:hAnsi="Times New Roman" w:cs="Times New Roman"/>
          <w:b/>
          <w:bCs/>
          <w:sz w:val="24"/>
          <w:szCs w:val="24"/>
          <w:lang w:val="uk-UA"/>
        </w:rPr>
      </w:pPr>
    </w:p>
    <w:p w:rsidR="00F622A3" w:rsidRPr="00CE55E6" w:rsidRDefault="00F622A3" w:rsidP="00135F5D">
      <w:pPr>
        <w:tabs>
          <w:tab w:val="left" w:pos="0"/>
        </w:tabs>
        <w:spacing w:after="120"/>
        <w:ind w:right="17" w:firstLine="567"/>
        <w:jc w:val="both"/>
        <w:rPr>
          <w:lang w:val="uk-UA"/>
        </w:rPr>
      </w:pPr>
      <w:r w:rsidRPr="00CE55E6">
        <w:rPr>
          <w:sz w:val="27"/>
          <w:szCs w:val="27"/>
          <w:lang w:val="uk-UA"/>
        </w:rPr>
        <w:tab/>
      </w:r>
      <w:r w:rsidRPr="00CE55E6">
        <w:rPr>
          <w:lang w:val="uk-UA"/>
        </w:rPr>
        <w:t>У 2015 році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 удосконалення дозвільних процедур та надання адміністративних послуг, дотримання вимог законодавства у сфері регуляторної політики, ресурсної та інформаційної підтримки суб’єктів малого і середнього підприємництва.</w:t>
      </w:r>
    </w:p>
    <w:p w:rsidR="00F622A3" w:rsidRPr="00CE55E6" w:rsidRDefault="00F622A3" w:rsidP="00644034">
      <w:pPr>
        <w:tabs>
          <w:tab w:val="left" w:pos="0"/>
        </w:tabs>
        <w:ind w:firstLine="567"/>
        <w:jc w:val="both"/>
        <w:rPr>
          <w:lang w:val="uk-UA"/>
        </w:rPr>
      </w:pPr>
      <w:r w:rsidRPr="00CE55E6">
        <w:rPr>
          <w:lang w:val="uk-UA"/>
        </w:rPr>
        <w:t xml:space="preserve">За оперативними даними станом на 01.01.2016р. малий та середній бізнес міста був представлений </w:t>
      </w:r>
      <w:r>
        <w:rPr>
          <w:lang w:val="uk-UA"/>
        </w:rPr>
        <w:t>6271</w:t>
      </w:r>
      <w:r w:rsidRPr="00CE55E6">
        <w:rPr>
          <w:lang w:val="uk-UA"/>
        </w:rPr>
        <w:t xml:space="preserve"> діючим суб’єкт</w:t>
      </w:r>
      <w:r>
        <w:rPr>
          <w:lang w:val="uk-UA"/>
        </w:rPr>
        <w:t>ом</w:t>
      </w:r>
      <w:r w:rsidRPr="00CE55E6">
        <w:rPr>
          <w:lang w:val="uk-UA"/>
        </w:rPr>
        <w:t xml:space="preserve"> підприємницької діяльності (підприємствами малого і середнього бізнесу), з них:</w:t>
      </w:r>
    </w:p>
    <w:p w:rsidR="00F622A3" w:rsidRPr="00CE55E6" w:rsidRDefault="00F622A3" w:rsidP="00644034">
      <w:pPr>
        <w:numPr>
          <w:ilvl w:val="0"/>
          <w:numId w:val="25"/>
        </w:numPr>
        <w:tabs>
          <w:tab w:val="left" w:pos="0"/>
          <w:tab w:val="left" w:pos="700"/>
        </w:tabs>
        <w:ind w:left="0" w:firstLine="567"/>
        <w:jc w:val="both"/>
        <w:rPr>
          <w:lang w:val="uk-UA"/>
        </w:rPr>
      </w:pPr>
      <w:r w:rsidRPr="00CE55E6">
        <w:rPr>
          <w:lang w:val="uk-UA"/>
        </w:rPr>
        <w:t>середніх підприємств – 57 од. (у 2014 році було 56 од.);</w:t>
      </w:r>
    </w:p>
    <w:p w:rsidR="00F622A3" w:rsidRPr="00CE55E6" w:rsidRDefault="00F622A3" w:rsidP="00644034">
      <w:pPr>
        <w:numPr>
          <w:ilvl w:val="0"/>
          <w:numId w:val="25"/>
        </w:numPr>
        <w:tabs>
          <w:tab w:val="left" w:pos="0"/>
          <w:tab w:val="left" w:pos="700"/>
        </w:tabs>
        <w:ind w:left="0" w:firstLine="567"/>
        <w:jc w:val="both"/>
        <w:rPr>
          <w:lang w:val="uk-UA"/>
        </w:rPr>
      </w:pPr>
      <w:r w:rsidRPr="00CE55E6">
        <w:rPr>
          <w:lang w:val="uk-UA"/>
        </w:rPr>
        <w:t xml:space="preserve">малих підприємств – 836 од. (у 2014 році було 715 од.); </w:t>
      </w:r>
    </w:p>
    <w:p w:rsidR="00F622A3" w:rsidRPr="00CE55E6" w:rsidRDefault="00F622A3" w:rsidP="00135F5D">
      <w:pPr>
        <w:numPr>
          <w:ilvl w:val="0"/>
          <w:numId w:val="3"/>
        </w:numPr>
        <w:tabs>
          <w:tab w:val="clear" w:pos="410"/>
          <w:tab w:val="left" w:pos="0"/>
        </w:tabs>
        <w:spacing w:after="120"/>
        <w:ind w:left="0" w:firstLine="567"/>
        <w:jc w:val="both"/>
        <w:rPr>
          <w:b/>
          <w:bCs/>
          <w:lang w:val="uk-UA"/>
        </w:rPr>
      </w:pPr>
      <w:r w:rsidRPr="00CE55E6">
        <w:rPr>
          <w:lang w:val="uk-UA"/>
        </w:rPr>
        <w:t>СПД – фізичних осіб (платники податків) – 5</w:t>
      </w:r>
      <w:r>
        <w:rPr>
          <w:lang w:val="uk-UA"/>
        </w:rPr>
        <w:t>378</w:t>
      </w:r>
      <w:r w:rsidRPr="00CE55E6">
        <w:rPr>
          <w:lang w:val="uk-UA"/>
        </w:rPr>
        <w:t xml:space="preserve"> од. (у 2014 році було 5262 од.).</w:t>
      </w:r>
    </w:p>
    <w:p w:rsidR="00F622A3" w:rsidRPr="00CE55E6" w:rsidRDefault="00F622A3" w:rsidP="00135F5D">
      <w:pPr>
        <w:tabs>
          <w:tab w:val="left" w:pos="0"/>
        </w:tabs>
        <w:ind w:firstLine="567"/>
        <w:rPr>
          <w:lang w:val="uk-UA"/>
        </w:rPr>
      </w:pPr>
      <w:r w:rsidRPr="00CE55E6">
        <w:rPr>
          <w:lang w:val="uk-UA"/>
        </w:rPr>
        <w:t>У 2016 році прогнозується збільшення кількості діючих суб’єктів малого та середнього підприємництва на 4</w:t>
      </w:r>
      <w:r>
        <w:rPr>
          <w:lang w:val="uk-UA"/>
        </w:rPr>
        <w:t>,5</w:t>
      </w:r>
      <w:r w:rsidRPr="00CE55E6">
        <w:rPr>
          <w:lang w:val="uk-UA"/>
        </w:rPr>
        <w:t xml:space="preserve"> % та буде складати 6</w:t>
      </w:r>
      <w:r>
        <w:rPr>
          <w:lang w:val="uk-UA"/>
        </w:rPr>
        <w:t>553</w:t>
      </w:r>
      <w:r w:rsidRPr="00CE55E6">
        <w:rPr>
          <w:lang w:val="uk-UA"/>
        </w:rPr>
        <w:t xml:space="preserve"> одиниці, з них:</w:t>
      </w:r>
    </w:p>
    <w:p w:rsidR="00F622A3" w:rsidRPr="00CE55E6" w:rsidRDefault="00F622A3" w:rsidP="00644034">
      <w:pPr>
        <w:numPr>
          <w:ilvl w:val="0"/>
          <w:numId w:val="3"/>
        </w:numPr>
        <w:tabs>
          <w:tab w:val="clear" w:pos="410"/>
          <w:tab w:val="left" w:pos="0"/>
        </w:tabs>
        <w:ind w:left="0" w:firstLine="567"/>
        <w:jc w:val="both"/>
        <w:rPr>
          <w:lang w:val="uk-UA"/>
        </w:rPr>
      </w:pPr>
      <w:r w:rsidRPr="00CE55E6">
        <w:rPr>
          <w:lang w:val="uk-UA"/>
        </w:rPr>
        <w:t>середніх підприємств – 5</w:t>
      </w:r>
      <w:r>
        <w:rPr>
          <w:lang w:val="uk-UA"/>
        </w:rPr>
        <w:t>8</w:t>
      </w:r>
      <w:r w:rsidRPr="00CE55E6">
        <w:rPr>
          <w:lang w:val="uk-UA"/>
        </w:rPr>
        <w:t xml:space="preserve"> од.;</w:t>
      </w:r>
    </w:p>
    <w:p w:rsidR="00F622A3" w:rsidRPr="00CE55E6" w:rsidRDefault="00F622A3" w:rsidP="00644034">
      <w:pPr>
        <w:numPr>
          <w:ilvl w:val="0"/>
          <w:numId w:val="3"/>
        </w:numPr>
        <w:tabs>
          <w:tab w:val="clear" w:pos="410"/>
          <w:tab w:val="left" w:pos="0"/>
        </w:tabs>
        <w:ind w:left="0" w:firstLine="567"/>
        <w:jc w:val="both"/>
        <w:rPr>
          <w:lang w:val="uk-UA"/>
        </w:rPr>
      </w:pPr>
      <w:r w:rsidRPr="00CE55E6">
        <w:rPr>
          <w:lang w:val="uk-UA"/>
        </w:rPr>
        <w:t xml:space="preserve">малих підприємств – 895 од.; </w:t>
      </w:r>
    </w:p>
    <w:p w:rsidR="00F622A3" w:rsidRPr="00CE55E6" w:rsidRDefault="00F622A3" w:rsidP="00135F5D">
      <w:pPr>
        <w:numPr>
          <w:ilvl w:val="0"/>
          <w:numId w:val="3"/>
        </w:numPr>
        <w:spacing w:after="120"/>
        <w:ind w:left="-102" w:firstLine="669"/>
        <w:jc w:val="both"/>
        <w:rPr>
          <w:noProof/>
          <w:lang w:val="uk-UA"/>
        </w:rPr>
      </w:pPr>
      <w:r w:rsidRPr="00CE55E6">
        <w:rPr>
          <w:lang w:val="uk-UA"/>
        </w:rPr>
        <w:t>СПД – фізичних осіб (платники податків) – 5</w:t>
      </w:r>
      <w:r>
        <w:rPr>
          <w:lang w:val="uk-UA"/>
        </w:rPr>
        <w:t>600</w:t>
      </w:r>
      <w:r w:rsidRPr="00CE55E6">
        <w:rPr>
          <w:lang w:val="uk-UA"/>
        </w:rPr>
        <w:t xml:space="preserve"> од.</w:t>
      </w:r>
      <w:r w:rsidRPr="00CE55E6">
        <w:rPr>
          <w:noProof/>
          <w:lang w:val="uk-UA"/>
        </w:rPr>
        <w:t xml:space="preserve"> </w:t>
      </w:r>
    </w:p>
    <w:p w:rsidR="00F622A3" w:rsidRPr="00CE55E6" w:rsidRDefault="00F622A3" w:rsidP="002005AB">
      <w:pPr>
        <w:ind w:right="-1" w:firstLine="567"/>
        <w:jc w:val="both"/>
        <w:rPr>
          <w:noProof/>
          <w:lang w:val="uk-UA"/>
        </w:rPr>
      </w:pPr>
      <w:r w:rsidRPr="00CE55E6">
        <w:rPr>
          <w:noProof/>
          <w:lang w:val="uk-UA"/>
        </w:rPr>
        <w:t>Відповідно даних реєстраційної служби відділу державної реєстрації юридичних та фізичних осіб - підприємців за 2015 рік зареєстровано 588  юридичних та фізичних осіб, що на 32,7% більш відповідного показника 2014 року. Юридичних осіб зареєстровано 152 одиниці, що на 29% меньш ніж відповідний показник 2014 року, а показник зареєстрованих фізичних осіб – підприємців збільшився на 206 одиниць, або на 90% в порівнянні з показником минулого року та склав 436 одиниць.</w:t>
      </w:r>
    </w:p>
    <w:p w:rsidR="00F622A3" w:rsidRPr="00CE55E6" w:rsidRDefault="00F622A3" w:rsidP="00135F5D">
      <w:pPr>
        <w:spacing w:after="120"/>
        <w:ind w:firstLine="567"/>
        <w:jc w:val="both"/>
        <w:rPr>
          <w:noProof/>
          <w:lang w:val="uk-UA"/>
        </w:rPr>
      </w:pPr>
      <w:r w:rsidRPr="00CE55E6">
        <w:rPr>
          <w:noProof/>
          <w:lang w:val="uk-UA"/>
        </w:rPr>
        <w:t>За 2015 рік кількість скасованих юридичних та фізичних осіб склала 759 одиниць, цей показник зменшився на 102 одиниці або на 11% в порівнянні з показником 2014 року. Юридичних осіб скасавана 31 одиниця, цей показник на 18 одиниць збільшився або на 38,5% в порівнянні з показником 2014р. Фізичних осіб - підприємців скасовано 595 одиниць, що на 174 одиниці більш ніж показник минулого року або на 41,3%.</w:t>
      </w:r>
    </w:p>
    <w:p w:rsidR="00F622A3" w:rsidRPr="00CE55E6" w:rsidRDefault="00F622A3" w:rsidP="00644034">
      <w:pPr>
        <w:pStyle w:val="PlainText"/>
        <w:tabs>
          <w:tab w:val="left" w:pos="0"/>
        </w:tabs>
        <w:spacing w:after="120"/>
        <w:ind w:right="-79" w:firstLine="567"/>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Суб’єктів малого і середнього підприємництва у розрахунку на 10 тис. наявного населення в 2015 році складало 5</w:t>
      </w:r>
      <w:r>
        <w:rPr>
          <w:rFonts w:ascii="Times New Roman" w:hAnsi="Times New Roman" w:cs="Times New Roman"/>
          <w:sz w:val="24"/>
          <w:szCs w:val="24"/>
          <w:lang w:val="uk-UA"/>
        </w:rPr>
        <w:t>33</w:t>
      </w:r>
      <w:r w:rsidRPr="00CE55E6">
        <w:rPr>
          <w:rFonts w:ascii="Times New Roman" w:hAnsi="Times New Roman" w:cs="Times New Roman"/>
          <w:sz w:val="24"/>
          <w:szCs w:val="24"/>
          <w:lang w:val="uk-UA"/>
        </w:rPr>
        <w:t xml:space="preserve"> одиниц</w:t>
      </w:r>
      <w:r>
        <w:rPr>
          <w:rFonts w:ascii="Times New Roman" w:hAnsi="Times New Roman" w:cs="Times New Roman"/>
          <w:sz w:val="24"/>
          <w:szCs w:val="24"/>
          <w:lang w:val="uk-UA"/>
        </w:rPr>
        <w:t>і</w:t>
      </w:r>
      <w:r w:rsidRPr="00CE55E6">
        <w:rPr>
          <w:rFonts w:ascii="Times New Roman" w:hAnsi="Times New Roman" w:cs="Times New Roman"/>
          <w:sz w:val="24"/>
          <w:szCs w:val="24"/>
          <w:lang w:val="uk-UA"/>
        </w:rPr>
        <w:t xml:space="preserve">, </w:t>
      </w:r>
      <w:r w:rsidRPr="00CE55E6">
        <w:rPr>
          <w:rFonts w:ascii="Times New Roman" w:hAnsi="Times New Roman" w:cs="Times New Roman"/>
          <w:noProof/>
          <w:sz w:val="24"/>
          <w:szCs w:val="24"/>
          <w:lang w:val="uk-UA"/>
        </w:rPr>
        <w:t xml:space="preserve">що на </w:t>
      </w:r>
      <w:r>
        <w:rPr>
          <w:rFonts w:ascii="Times New Roman" w:hAnsi="Times New Roman" w:cs="Times New Roman"/>
          <w:noProof/>
          <w:sz w:val="24"/>
          <w:szCs w:val="24"/>
          <w:lang w:val="uk-UA"/>
        </w:rPr>
        <w:t>3 од. більш</w:t>
      </w:r>
      <w:r w:rsidRPr="00CE55E6">
        <w:rPr>
          <w:rFonts w:ascii="Times New Roman" w:hAnsi="Times New Roman" w:cs="Times New Roman"/>
          <w:noProof/>
          <w:sz w:val="24"/>
          <w:szCs w:val="24"/>
          <w:lang w:val="uk-UA"/>
        </w:rPr>
        <w:t xml:space="preserve"> показника 2014 року</w:t>
      </w:r>
      <w:r w:rsidRPr="00CE55E6">
        <w:rPr>
          <w:rFonts w:ascii="Times New Roman" w:hAnsi="Times New Roman" w:cs="Times New Roman"/>
          <w:sz w:val="24"/>
          <w:szCs w:val="24"/>
          <w:lang w:val="uk-UA"/>
        </w:rPr>
        <w:t>, а у 2016 році прогнозується збільшення цього показника на 5%.</w:t>
      </w:r>
    </w:p>
    <w:p w:rsidR="00F622A3" w:rsidRPr="00CE55E6" w:rsidRDefault="00F622A3" w:rsidP="00644034">
      <w:pPr>
        <w:pStyle w:val="PlainText"/>
        <w:tabs>
          <w:tab w:val="left" w:pos="0"/>
        </w:tabs>
        <w:ind w:right="-1" w:firstLine="567"/>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 xml:space="preserve">У малому і середньому бізнесі у 2015 році було зайнято </w:t>
      </w:r>
      <w:r>
        <w:rPr>
          <w:rFonts w:ascii="Times New Roman" w:hAnsi="Times New Roman" w:cs="Times New Roman"/>
          <w:sz w:val="24"/>
          <w:szCs w:val="24"/>
          <w:lang w:val="uk-UA"/>
        </w:rPr>
        <w:t>23714</w:t>
      </w:r>
      <w:r w:rsidRPr="00CE55E6">
        <w:rPr>
          <w:rFonts w:ascii="Times New Roman" w:hAnsi="Times New Roman" w:cs="Times New Roman"/>
          <w:sz w:val="24"/>
          <w:szCs w:val="24"/>
          <w:lang w:val="uk-UA"/>
        </w:rPr>
        <w:t xml:space="preserve"> осіб, з них:</w:t>
      </w:r>
    </w:p>
    <w:p w:rsidR="00F622A3" w:rsidRPr="00CE55E6" w:rsidRDefault="00F622A3" w:rsidP="00644034">
      <w:pPr>
        <w:pStyle w:val="BodyTextIndent"/>
        <w:tabs>
          <w:tab w:val="left" w:pos="0"/>
        </w:tabs>
        <w:spacing w:after="0"/>
        <w:ind w:left="0" w:firstLine="567"/>
        <w:rPr>
          <w:lang w:val="uk-UA"/>
        </w:rPr>
      </w:pPr>
      <w:r w:rsidRPr="00CE55E6">
        <w:rPr>
          <w:lang w:val="uk-UA"/>
        </w:rPr>
        <w:t>- у середньому бізнесі – 9235 (в 2014 році було зайнято 9071 особа);</w:t>
      </w:r>
    </w:p>
    <w:p w:rsidR="00F622A3" w:rsidRPr="00CE55E6" w:rsidRDefault="00F622A3" w:rsidP="00644034">
      <w:pPr>
        <w:pStyle w:val="BodyTextIndent"/>
        <w:tabs>
          <w:tab w:val="left" w:pos="0"/>
        </w:tabs>
        <w:spacing w:after="0"/>
        <w:ind w:left="0" w:firstLine="567"/>
        <w:rPr>
          <w:lang w:val="uk-UA"/>
        </w:rPr>
      </w:pPr>
      <w:r w:rsidRPr="00CE55E6">
        <w:rPr>
          <w:lang w:val="uk-UA"/>
        </w:rPr>
        <w:t>- у малому бізнесі – 4180 (в 2014 році було зайнято 3556 осіб);</w:t>
      </w:r>
    </w:p>
    <w:p w:rsidR="00F622A3" w:rsidRPr="00CE55E6" w:rsidRDefault="00F622A3" w:rsidP="00644034">
      <w:pPr>
        <w:pStyle w:val="BodyTextIndent"/>
        <w:tabs>
          <w:tab w:val="left" w:pos="0"/>
          <w:tab w:val="left" w:pos="709"/>
          <w:tab w:val="left" w:pos="784"/>
          <w:tab w:val="left" w:pos="993"/>
        </w:tabs>
        <w:spacing w:after="0"/>
        <w:ind w:left="0" w:firstLine="567"/>
        <w:rPr>
          <w:lang w:val="uk-UA"/>
        </w:rPr>
      </w:pPr>
      <w:r w:rsidRPr="00CE55E6">
        <w:rPr>
          <w:lang w:val="uk-UA"/>
        </w:rPr>
        <w:t>- СПД фізичних осіб (платники податків ) –5</w:t>
      </w:r>
      <w:r>
        <w:rPr>
          <w:lang w:val="uk-UA"/>
        </w:rPr>
        <w:t>378</w:t>
      </w:r>
      <w:r w:rsidRPr="00CE55E6">
        <w:rPr>
          <w:lang w:val="uk-UA"/>
        </w:rPr>
        <w:t xml:space="preserve"> (у 2014 році було 5262 особи);</w:t>
      </w:r>
    </w:p>
    <w:p w:rsidR="00F622A3" w:rsidRPr="00CE55E6" w:rsidRDefault="00F622A3" w:rsidP="00644034">
      <w:pPr>
        <w:tabs>
          <w:tab w:val="left" w:pos="0"/>
        </w:tabs>
        <w:spacing w:after="120"/>
        <w:ind w:firstLine="567"/>
        <w:jc w:val="both"/>
        <w:rPr>
          <w:rStyle w:val="hps"/>
          <w:lang w:val="uk-UA"/>
        </w:rPr>
      </w:pPr>
      <w:r w:rsidRPr="00CE55E6">
        <w:rPr>
          <w:lang w:val="uk-UA"/>
        </w:rPr>
        <w:t xml:space="preserve">- найманих працівників у СПД – фізичних осіб – </w:t>
      </w:r>
      <w:r>
        <w:rPr>
          <w:lang w:val="uk-UA"/>
        </w:rPr>
        <w:t>4921</w:t>
      </w:r>
      <w:r w:rsidRPr="00CE55E6">
        <w:rPr>
          <w:lang w:val="uk-UA"/>
        </w:rPr>
        <w:t xml:space="preserve"> (в 2014 році було зайнято 2209 осіб).</w:t>
      </w:r>
    </w:p>
    <w:p w:rsidR="00F622A3" w:rsidRPr="00CE55E6" w:rsidRDefault="00F622A3" w:rsidP="00135F5D">
      <w:pPr>
        <w:tabs>
          <w:tab w:val="left" w:pos="0"/>
        </w:tabs>
        <w:ind w:left="-28" w:firstLine="567"/>
        <w:jc w:val="both"/>
        <w:rPr>
          <w:lang w:val="uk-UA"/>
        </w:rPr>
      </w:pPr>
      <w:r w:rsidRPr="00CE55E6">
        <w:rPr>
          <w:lang w:val="uk-UA"/>
        </w:rPr>
        <w:t>У 2016 році прогнозується збільшення кількості зайнятих працівників на 4% в порівнянні з показником 2015 року та буде складати 2</w:t>
      </w:r>
      <w:r>
        <w:rPr>
          <w:lang w:val="uk-UA"/>
        </w:rPr>
        <w:t>4565</w:t>
      </w:r>
      <w:r w:rsidRPr="00CE55E6">
        <w:rPr>
          <w:lang w:val="uk-UA"/>
        </w:rPr>
        <w:t xml:space="preserve"> осіб, з них:</w:t>
      </w:r>
    </w:p>
    <w:p w:rsidR="00F622A3" w:rsidRPr="00CE55E6" w:rsidRDefault="00F622A3" w:rsidP="00644034">
      <w:pPr>
        <w:pStyle w:val="BodyTextIndent"/>
        <w:tabs>
          <w:tab w:val="left" w:pos="0"/>
        </w:tabs>
        <w:spacing w:after="0"/>
        <w:ind w:left="0" w:firstLine="567"/>
        <w:jc w:val="both"/>
        <w:rPr>
          <w:lang w:val="uk-UA"/>
        </w:rPr>
      </w:pPr>
      <w:r w:rsidRPr="00CE55E6">
        <w:rPr>
          <w:lang w:val="uk-UA"/>
        </w:rPr>
        <w:t>- у середньому бізнесі – 9390;</w:t>
      </w:r>
    </w:p>
    <w:p w:rsidR="00F622A3" w:rsidRPr="00CE55E6" w:rsidRDefault="00F622A3" w:rsidP="00644034">
      <w:pPr>
        <w:pStyle w:val="BodyTextIndent"/>
        <w:tabs>
          <w:tab w:val="left" w:pos="0"/>
        </w:tabs>
        <w:spacing w:after="0"/>
        <w:ind w:left="0" w:firstLine="567"/>
        <w:jc w:val="both"/>
        <w:rPr>
          <w:lang w:val="uk-UA"/>
        </w:rPr>
      </w:pPr>
      <w:r w:rsidRPr="00CE55E6">
        <w:rPr>
          <w:lang w:val="uk-UA"/>
        </w:rPr>
        <w:t>- у малому бізнесі – 4475;</w:t>
      </w:r>
    </w:p>
    <w:p w:rsidR="00F622A3" w:rsidRPr="00CE55E6" w:rsidRDefault="00F622A3" w:rsidP="00644034">
      <w:pPr>
        <w:pStyle w:val="BodyTextIndent"/>
        <w:tabs>
          <w:tab w:val="left" w:pos="0"/>
        </w:tabs>
        <w:spacing w:after="0"/>
        <w:ind w:left="0" w:firstLine="567"/>
        <w:jc w:val="both"/>
        <w:rPr>
          <w:lang w:val="uk-UA"/>
        </w:rPr>
      </w:pPr>
      <w:r w:rsidRPr="00CE55E6">
        <w:rPr>
          <w:lang w:val="uk-UA"/>
        </w:rPr>
        <w:t>- СПД фізичних осіб (платники податків ) – 5</w:t>
      </w:r>
      <w:r>
        <w:rPr>
          <w:lang w:val="uk-UA"/>
        </w:rPr>
        <w:t>6</w:t>
      </w:r>
      <w:r w:rsidRPr="00CE55E6">
        <w:rPr>
          <w:lang w:val="uk-UA"/>
        </w:rPr>
        <w:t>00;</w:t>
      </w:r>
    </w:p>
    <w:p w:rsidR="00F622A3" w:rsidRPr="00CE55E6" w:rsidRDefault="00F622A3" w:rsidP="00644034">
      <w:pPr>
        <w:pStyle w:val="BodyTextIndent"/>
        <w:tabs>
          <w:tab w:val="left" w:pos="0"/>
        </w:tabs>
        <w:ind w:left="0" w:firstLine="567"/>
        <w:jc w:val="both"/>
        <w:rPr>
          <w:lang w:val="uk-UA"/>
        </w:rPr>
      </w:pPr>
      <w:r w:rsidRPr="00CE55E6">
        <w:rPr>
          <w:lang w:val="uk-UA"/>
        </w:rPr>
        <w:t xml:space="preserve">- найманих працівників у СПД – фізичних осіб – </w:t>
      </w:r>
      <w:r>
        <w:rPr>
          <w:lang w:val="uk-UA"/>
        </w:rPr>
        <w:t>5100</w:t>
      </w:r>
      <w:r w:rsidRPr="00CE55E6">
        <w:rPr>
          <w:lang w:val="uk-UA"/>
        </w:rPr>
        <w:t>.</w:t>
      </w:r>
    </w:p>
    <w:p w:rsidR="00F622A3" w:rsidRPr="00CE55E6" w:rsidRDefault="00F622A3" w:rsidP="00442933">
      <w:pPr>
        <w:spacing w:beforeLines="50" w:afterLines="50"/>
        <w:ind w:right="-1" w:firstLine="720"/>
        <w:jc w:val="both"/>
        <w:rPr>
          <w:lang w:val="uk-UA"/>
        </w:rPr>
      </w:pPr>
      <w:r>
        <w:rPr>
          <w:lang w:val="uk-UA"/>
        </w:rPr>
        <w:t>У</w:t>
      </w:r>
      <w:r w:rsidRPr="00CE55E6">
        <w:rPr>
          <w:lang w:val="uk-UA"/>
        </w:rPr>
        <w:t xml:space="preserve"> 2015 році було створено 1061 робоче місце</w:t>
      </w:r>
      <w:r>
        <w:rPr>
          <w:lang w:val="uk-UA"/>
        </w:rPr>
        <w:t xml:space="preserve">, </w:t>
      </w:r>
      <w:r w:rsidRPr="00CE55E6">
        <w:rPr>
          <w:lang w:val="uk-UA"/>
        </w:rPr>
        <w:t xml:space="preserve">цей показник зменшився на 27% </w:t>
      </w:r>
      <w:r>
        <w:rPr>
          <w:lang w:val="uk-UA"/>
        </w:rPr>
        <w:t>в порівнянні з відповідним показником</w:t>
      </w:r>
      <w:r w:rsidRPr="00CE55E6">
        <w:rPr>
          <w:lang w:val="uk-UA"/>
        </w:rPr>
        <w:t xml:space="preserve"> </w:t>
      </w:r>
      <w:r>
        <w:rPr>
          <w:lang w:val="uk-UA"/>
        </w:rPr>
        <w:t xml:space="preserve">минулого року. </w:t>
      </w:r>
      <w:r w:rsidRPr="00CE55E6">
        <w:rPr>
          <w:lang w:val="uk-UA"/>
        </w:rPr>
        <w:t xml:space="preserve">В 2016 році прогнозується збільшення </w:t>
      </w:r>
      <w:r>
        <w:rPr>
          <w:lang w:val="uk-UA"/>
        </w:rPr>
        <w:t xml:space="preserve">створення </w:t>
      </w:r>
      <w:r w:rsidRPr="00CE55E6">
        <w:rPr>
          <w:lang w:val="uk-UA"/>
        </w:rPr>
        <w:t>робочих місць на 51% та складе 1</w:t>
      </w:r>
      <w:r>
        <w:rPr>
          <w:lang w:val="uk-UA"/>
        </w:rPr>
        <w:t>6</w:t>
      </w:r>
      <w:r w:rsidRPr="00CE55E6">
        <w:rPr>
          <w:lang w:val="uk-UA"/>
        </w:rPr>
        <w:t>00</w:t>
      </w:r>
      <w:r>
        <w:rPr>
          <w:lang w:val="uk-UA"/>
        </w:rPr>
        <w:t>.</w:t>
      </w:r>
    </w:p>
    <w:p w:rsidR="00F622A3" w:rsidRPr="00CE55E6" w:rsidRDefault="00F622A3" w:rsidP="00CE55E6">
      <w:pPr>
        <w:pStyle w:val="PlainText"/>
        <w:ind w:right="-143" w:firstLine="709"/>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 xml:space="preserve">Фонд оплати праці малих підприємств в 2014 році склав 73,6 млн.грн., а розмір середньої заробітної плати - 1726 грн. В 2015 році розмір фонду оплати праці збільшився на 23,4 % у зрівнянні з показником минулого року та склав 90,8 млн.грн., а заробітна плата зросла на 8,9 % та склала 1880 грн. </w:t>
      </w:r>
    </w:p>
    <w:p w:rsidR="00F622A3" w:rsidRPr="00CE55E6" w:rsidRDefault="00F622A3" w:rsidP="00792363">
      <w:pPr>
        <w:pStyle w:val="PlainText"/>
        <w:ind w:right="-136" w:firstLine="709"/>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На середніх підприємствах розмір фонду оплати праці в 2014 році склав 369,6 млн.грн., а заробітна плата – 3396 грн. В 2015 році розмір фонду оплати праці збільшився на 5 % в порівнянні з відповідним показником минулого року та склав 387,9 млн.грн., а заробітна плата зросла на 3 % та склала 3500 грн.</w:t>
      </w:r>
    </w:p>
    <w:p w:rsidR="00F622A3" w:rsidRPr="00CE55E6" w:rsidRDefault="00F622A3" w:rsidP="00792363">
      <w:pPr>
        <w:pStyle w:val="PlainText"/>
        <w:ind w:right="-136" w:firstLine="709"/>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У 2016 році прогнозується збільшення розміру фонду оплати праці малих підприємств на 18,3 % у порівнянні з показником 2015 року та складе 107,4 млн.грн., а заробітна плата збільшиться на 6,4 % та складе 2000 грн.</w:t>
      </w:r>
    </w:p>
    <w:p w:rsidR="00F622A3" w:rsidRPr="00CE55E6" w:rsidRDefault="00F622A3" w:rsidP="00792363">
      <w:pPr>
        <w:pStyle w:val="PlainText"/>
        <w:ind w:right="-136" w:firstLine="709"/>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Також, прогнозується збільшення розміру фонду оплати праці середніх підприємств на 4,6 % у порівнянні з показником 2015 року та складе 405,6 млн.грн., а заробітна плата збільшиться на 2,9 % та складе 3600 грн.</w:t>
      </w:r>
    </w:p>
    <w:p w:rsidR="00F622A3" w:rsidRPr="00CE55E6" w:rsidRDefault="00F622A3" w:rsidP="00442933">
      <w:pPr>
        <w:spacing w:beforeLines="50" w:afterLines="50"/>
        <w:ind w:right="-187" w:firstLine="720"/>
        <w:jc w:val="both"/>
        <w:rPr>
          <w:lang w:val="uk-UA"/>
        </w:rPr>
      </w:pPr>
      <w:r w:rsidRPr="00CE55E6">
        <w:rPr>
          <w:lang w:val="uk-UA"/>
        </w:rPr>
        <w:t xml:space="preserve">Обсяг реалізованої продукції (робіт, послуг) малими підприємствами у 2014 році складав 1413,3 млн.грн., а у 2015 році збільшився на 12,6 % та склав 1591,2 млн.грн. Обсяг реалізованої продукції середніх підприємств у 2014 році складав 2451,9 млн.грн., а у 2015 році збільшився на 1,8% та сума складає 2495,7 млн.грн. </w:t>
      </w:r>
    </w:p>
    <w:p w:rsidR="00F622A3" w:rsidRPr="00CE55E6" w:rsidRDefault="00F622A3" w:rsidP="00442933">
      <w:pPr>
        <w:spacing w:beforeLines="50" w:afterLines="50"/>
        <w:ind w:right="-187" w:firstLine="720"/>
        <w:jc w:val="both"/>
        <w:rPr>
          <w:lang w:val="uk-UA"/>
        </w:rPr>
      </w:pPr>
      <w:r w:rsidRPr="00CE55E6">
        <w:rPr>
          <w:lang w:val="uk-UA"/>
        </w:rPr>
        <w:t>У 2016 році прогнозується збільшення обсягу реалізованої продукції (робіт, послуг) малих підприємств на 11,2 % в порівнянні з показником 2015 року та складе 1769,1 млн.грн., а обсяг реалізованої продукції середніх підприємств збільшиться на 1,7 % та складе 2539,5 млн.грн.</w:t>
      </w:r>
    </w:p>
    <w:p w:rsidR="00F622A3" w:rsidRPr="00CE55E6" w:rsidRDefault="00F622A3" w:rsidP="004F54EF">
      <w:pPr>
        <w:pStyle w:val="NormalWeb"/>
        <w:ind w:firstLine="560"/>
        <w:jc w:val="both"/>
        <w:rPr>
          <w:lang w:val="uk-UA"/>
        </w:rPr>
      </w:pPr>
      <w:r w:rsidRPr="00CE55E6">
        <w:rPr>
          <w:lang w:val="uk-UA"/>
        </w:rPr>
        <w:t>Місто має розвинену мережу роздрібної, оптової торгівлі та ресторанного господарства, де в основному задіяні суб’єкти малого бізнесу, що дає змогу в повному обсязі забезпечувати населення продовольчими та непродовольчими товарами.</w:t>
      </w:r>
    </w:p>
    <w:p w:rsidR="00F622A3" w:rsidRPr="00CE55E6" w:rsidRDefault="00F622A3" w:rsidP="00483DAB">
      <w:pPr>
        <w:tabs>
          <w:tab w:val="left" w:pos="709"/>
          <w:tab w:val="left" w:pos="784"/>
          <w:tab w:val="left" w:pos="993"/>
        </w:tabs>
        <w:ind w:firstLine="567"/>
        <w:rPr>
          <w:lang w:val="uk-UA"/>
        </w:rPr>
      </w:pPr>
      <w:r w:rsidRPr="00CE55E6">
        <w:rPr>
          <w:lang w:val="uk-UA"/>
        </w:rPr>
        <w:t>Станом на 01.01.2016 рік торгова мережа міста складала з:</w:t>
      </w:r>
    </w:p>
    <w:p w:rsidR="00F622A3" w:rsidRPr="00CE55E6" w:rsidRDefault="00F622A3" w:rsidP="00483DAB">
      <w:pPr>
        <w:tabs>
          <w:tab w:val="left" w:pos="709"/>
          <w:tab w:val="left" w:pos="784"/>
          <w:tab w:val="left" w:pos="993"/>
        </w:tabs>
        <w:ind w:firstLine="567"/>
        <w:rPr>
          <w:lang w:val="uk-UA"/>
        </w:rPr>
      </w:pPr>
      <w:r w:rsidRPr="00CE55E6">
        <w:rPr>
          <w:lang w:val="uk-UA"/>
        </w:rPr>
        <w:t>- магазинів - 426 одиниць ( в т.ч. 5 супермаркетів);</w:t>
      </w:r>
    </w:p>
    <w:p w:rsidR="00F622A3" w:rsidRPr="00CE55E6" w:rsidRDefault="00F622A3" w:rsidP="00483DAB">
      <w:pPr>
        <w:tabs>
          <w:tab w:val="left" w:pos="709"/>
          <w:tab w:val="left" w:pos="784"/>
          <w:tab w:val="left" w:pos="993"/>
        </w:tabs>
        <w:ind w:firstLine="567"/>
        <w:rPr>
          <w:lang w:val="uk-UA"/>
        </w:rPr>
      </w:pPr>
      <w:r w:rsidRPr="00CE55E6">
        <w:rPr>
          <w:lang w:val="uk-UA"/>
        </w:rPr>
        <w:t>- кіосків та павільйонів - 172 одиниці;</w:t>
      </w:r>
    </w:p>
    <w:p w:rsidR="00F622A3" w:rsidRPr="00CE55E6" w:rsidRDefault="00F622A3" w:rsidP="00483DAB">
      <w:pPr>
        <w:tabs>
          <w:tab w:val="left" w:pos="709"/>
          <w:tab w:val="left" w:pos="784"/>
          <w:tab w:val="left" w:pos="993"/>
          <w:tab w:val="left" w:pos="1134"/>
        </w:tabs>
        <w:ind w:firstLine="567"/>
        <w:rPr>
          <w:lang w:val="uk-UA"/>
        </w:rPr>
      </w:pPr>
      <w:r w:rsidRPr="00CE55E6">
        <w:rPr>
          <w:lang w:val="uk-UA"/>
        </w:rPr>
        <w:t>- підприємств оптової торгівлі - 68 одиниць;</w:t>
      </w:r>
    </w:p>
    <w:p w:rsidR="00F622A3" w:rsidRPr="00CE55E6" w:rsidRDefault="00F622A3" w:rsidP="00483DAB">
      <w:pPr>
        <w:tabs>
          <w:tab w:val="left" w:pos="709"/>
          <w:tab w:val="left" w:pos="784"/>
          <w:tab w:val="left" w:pos="993"/>
        </w:tabs>
        <w:ind w:firstLine="567"/>
        <w:rPr>
          <w:lang w:val="uk-UA"/>
        </w:rPr>
      </w:pPr>
      <w:r w:rsidRPr="00CE55E6">
        <w:rPr>
          <w:lang w:val="uk-UA"/>
        </w:rPr>
        <w:t>- підприємств ресторанного господарства - 161 одиниця;</w:t>
      </w:r>
    </w:p>
    <w:p w:rsidR="00F622A3" w:rsidRPr="00CE55E6" w:rsidRDefault="00F622A3" w:rsidP="00483DAB">
      <w:pPr>
        <w:tabs>
          <w:tab w:val="left" w:pos="709"/>
          <w:tab w:val="left" w:pos="784"/>
          <w:tab w:val="left" w:pos="993"/>
        </w:tabs>
        <w:ind w:firstLine="567"/>
        <w:rPr>
          <w:lang w:val="uk-UA"/>
        </w:rPr>
      </w:pPr>
      <w:r w:rsidRPr="00CE55E6">
        <w:rPr>
          <w:lang w:val="uk-UA"/>
        </w:rPr>
        <w:t>- підприємств побутового обслуговування - 147 одиниць;</w:t>
      </w:r>
    </w:p>
    <w:p w:rsidR="00F622A3" w:rsidRPr="00CE55E6" w:rsidRDefault="00F622A3" w:rsidP="00483DAB">
      <w:pPr>
        <w:tabs>
          <w:tab w:val="left" w:pos="709"/>
          <w:tab w:val="left" w:pos="784"/>
          <w:tab w:val="left" w:pos="993"/>
        </w:tabs>
        <w:ind w:firstLine="567"/>
        <w:rPr>
          <w:lang w:val="uk-UA"/>
        </w:rPr>
      </w:pPr>
      <w:r w:rsidRPr="00CE55E6">
        <w:rPr>
          <w:lang w:val="uk-UA"/>
        </w:rPr>
        <w:t>- АЗС , АГЗС - 16, в т.ч. АГЗП - 2  (АЗС + АГЗП) - 2.</w:t>
      </w:r>
    </w:p>
    <w:p w:rsidR="00F622A3" w:rsidRPr="00CE55E6" w:rsidRDefault="00F622A3" w:rsidP="00483DAB">
      <w:pPr>
        <w:ind w:firstLine="567"/>
        <w:rPr>
          <w:lang w:val="uk-UA"/>
        </w:rPr>
      </w:pPr>
      <w:r w:rsidRPr="00CE55E6">
        <w:rPr>
          <w:lang w:val="uk-UA"/>
        </w:rPr>
        <w:t xml:space="preserve">У місті функціонує 5 ринків, з них: 1 - продовольчий,  3 - змішаних. </w:t>
      </w:r>
    </w:p>
    <w:p w:rsidR="00F622A3" w:rsidRPr="00CE55E6" w:rsidRDefault="00F622A3" w:rsidP="00483DAB">
      <w:pPr>
        <w:ind w:firstLine="567"/>
        <w:rPr>
          <w:lang w:val="uk-UA"/>
        </w:rPr>
      </w:pPr>
      <w:r w:rsidRPr="00CE55E6">
        <w:rPr>
          <w:lang w:val="uk-UA"/>
        </w:rPr>
        <w:t xml:space="preserve">Загальна кількість торговельних місць на ринках - 5333. </w:t>
      </w:r>
    </w:p>
    <w:p w:rsidR="00F622A3" w:rsidRPr="00CE55E6" w:rsidRDefault="00F622A3" w:rsidP="00A71DA0">
      <w:pPr>
        <w:spacing w:after="120"/>
        <w:ind w:firstLine="539"/>
        <w:rPr>
          <w:lang w:val="uk-UA"/>
        </w:rPr>
      </w:pPr>
    </w:p>
    <w:p w:rsidR="00F622A3" w:rsidRPr="00CE55E6" w:rsidRDefault="00F622A3" w:rsidP="00F84D1B">
      <w:pPr>
        <w:pStyle w:val="PlainText"/>
        <w:ind w:right="-49" w:firstLine="708"/>
        <w:rPr>
          <w:rFonts w:ascii="Times New Roman" w:hAnsi="Times New Roman" w:cs="Times New Roman"/>
          <w:b/>
          <w:bCs/>
          <w:sz w:val="24"/>
          <w:szCs w:val="24"/>
          <w:lang w:val="uk-UA"/>
        </w:rPr>
      </w:pPr>
      <w:r w:rsidRPr="00CE55E6">
        <w:rPr>
          <w:rFonts w:ascii="Times New Roman" w:hAnsi="Times New Roman" w:cs="Times New Roman"/>
          <w:b/>
          <w:bCs/>
          <w:sz w:val="24"/>
          <w:szCs w:val="24"/>
          <w:lang w:val="uk-UA"/>
        </w:rPr>
        <w:t>2.2. Впорядкування нормативного регулювання підприємницької діяльності</w:t>
      </w:r>
    </w:p>
    <w:p w:rsidR="00F622A3" w:rsidRPr="00CE55E6" w:rsidRDefault="00F622A3" w:rsidP="003046D0">
      <w:pPr>
        <w:tabs>
          <w:tab w:val="left" w:pos="258"/>
        </w:tabs>
        <w:ind w:left="-142" w:firstLine="709"/>
        <w:jc w:val="both"/>
        <w:rPr>
          <w:lang w:val="uk-UA"/>
        </w:rPr>
      </w:pPr>
    </w:p>
    <w:p w:rsidR="00F622A3" w:rsidRPr="00CE55E6" w:rsidRDefault="00F622A3" w:rsidP="003046D0">
      <w:pPr>
        <w:tabs>
          <w:tab w:val="left" w:pos="258"/>
        </w:tabs>
        <w:ind w:left="-142" w:firstLine="709"/>
        <w:jc w:val="both"/>
        <w:rPr>
          <w:lang w:val="uk-UA"/>
        </w:rPr>
      </w:pPr>
      <w:r w:rsidRPr="00CE55E6">
        <w:rPr>
          <w:lang w:val="uk-UA"/>
        </w:rPr>
        <w:t xml:space="preserve">Планом регуляторної діяльності на 2015 рік </w:t>
      </w:r>
      <w:r w:rsidRPr="00CE55E6">
        <w:rPr>
          <w:rStyle w:val="hps"/>
          <w:lang w:val="uk-UA"/>
        </w:rPr>
        <w:t>міською радою</w:t>
      </w:r>
      <w:r w:rsidRPr="00CE55E6">
        <w:rPr>
          <w:lang w:val="uk-UA"/>
        </w:rPr>
        <w:t xml:space="preserve"> була </w:t>
      </w:r>
      <w:r w:rsidRPr="00CE55E6">
        <w:rPr>
          <w:rStyle w:val="hps"/>
          <w:lang w:val="uk-UA"/>
        </w:rPr>
        <w:t>передбачена розробка</w:t>
      </w:r>
      <w:r w:rsidRPr="00CE55E6">
        <w:rPr>
          <w:lang w:val="uk-UA"/>
        </w:rPr>
        <w:t xml:space="preserve"> </w:t>
      </w:r>
      <w:r w:rsidRPr="00CE55E6">
        <w:rPr>
          <w:rStyle w:val="hps"/>
          <w:lang w:val="uk-UA"/>
        </w:rPr>
        <w:t>проектів регуляторних актів.</w:t>
      </w:r>
      <w:r w:rsidRPr="00CE55E6">
        <w:rPr>
          <w:lang w:val="uk-UA"/>
        </w:rPr>
        <w:t xml:space="preserve"> Протягом 2015 року внесено три доповнення до Плану регуляторної діяльності на 2015 рік.</w:t>
      </w:r>
    </w:p>
    <w:p w:rsidR="00F622A3" w:rsidRPr="00CE55E6" w:rsidRDefault="00F622A3" w:rsidP="003046D0">
      <w:pPr>
        <w:pStyle w:val="BodyTextIndent2"/>
        <w:tabs>
          <w:tab w:val="num" w:pos="567"/>
        </w:tabs>
        <w:spacing w:after="0" w:line="240" w:lineRule="auto"/>
        <w:ind w:left="0" w:right="-7" w:firstLine="532"/>
        <w:jc w:val="both"/>
        <w:rPr>
          <w:lang w:val="uk-UA"/>
        </w:rPr>
      </w:pPr>
      <w:r w:rsidRPr="00CE55E6">
        <w:rPr>
          <w:lang w:val="uk-UA"/>
        </w:rPr>
        <w:t>У відповідності до вимог Закону України «Про засади державної регуляторної політики у сфері господарської діяльності» міська рада дотримувалася єдиного підходу до підготовки проектів регуляторних актів. Протягом 2015 року розробниками були підготовлені та затверджені два  регуляторних акта.</w:t>
      </w:r>
    </w:p>
    <w:p w:rsidR="00F622A3" w:rsidRPr="00CE55E6" w:rsidRDefault="00F622A3" w:rsidP="003046D0">
      <w:pPr>
        <w:tabs>
          <w:tab w:val="left" w:pos="1245"/>
        </w:tabs>
        <w:ind w:firstLine="720"/>
        <w:jc w:val="both"/>
        <w:rPr>
          <w:rStyle w:val="hps"/>
          <w:lang w:val="uk-UA"/>
        </w:rPr>
      </w:pPr>
      <w:r w:rsidRPr="00CE55E6">
        <w:rPr>
          <w:rStyle w:val="hps"/>
          <w:lang w:val="uk-UA"/>
        </w:rPr>
        <w:t>Всі підготовлені</w:t>
      </w:r>
      <w:r w:rsidRPr="00CE55E6">
        <w:rPr>
          <w:lang w:val="uk-UA"/>
        </w:rPr>
        <w:t xml:space="preserve"> </w:t>
      </w:r>
      <w:r w:rsidRPr="00CE55E6">
        <w:rPr>
          <w:rStyle w:val="hps"/>
          <w:lang w:val="uk-UA"/>
        </w:rPr>
        <w:t>розробниками</w:t>
      </w:r>
      <w:r w:rsidRPr="00CE55E6">
        <w:rPr>
          <w:lang w:val="uk-UA"/>
        </w:rPr>
        <w:t xml:space="preserve"> </w:t>
      </w:r>
      <w:r w:rsidRPr="00CE55E6">
        <w:rPr>
          <w:rStyle w:val="hps"/>
          <w:lang w:val="uk-UA"/>
        </w:rPr>
        <w:t>проекти</w:t>
      </w:r>
      <w:r w:rsidRPr="00CE55E6">
        <w:rPr>
          <w:lang w:val="uk-UA"/>
        </w:rPr>
        <w:t xml:space="preserve"> регуляторних актів </w:t>
      </w:r>
      <w:r w:rsidRPr="00CE55E6">
        <w:rPr>
          <w:rStyle w:val="hps"/>
          <w:lang w:val="uk-UA"/>
        </w:rPr>
        <w:t>супроводжувалися</w:t>
      </w:r>
      <w:r w:rsidRPr="00CE55E6">
        <w:rPr>
          <w:lang w:val="uk-UA"/>
        </w:rPr>
        <w:t xml:space="preserve"> </w:t>
      </w:r>
      <w:r w:rsidRPr="00CE55E6">
        <w:rPr>
          <w:rStyle w:val="hps"/>
          <w:lang w:val="uk-UA"/>
        </w:rPr>
        <w:t>аналізом</w:t>
      </w:r>
      <w:r w:rsidRPr="00CE55E6">
        <w:rPr>
          <w:lang w:val="uk-UA"/>
        </w:rPr>
        <w:t xml:space="preserve"> </w:t>
      </w:r>
      <w:r w:rsidRPr="00CE55E6">
        <w:rPr>
          <w:rStyle w:val="hps"/>
          <w:lang w:val="uk-UA"/>
        </w:rPr>
        <w:t>регуляторного впливу.</w:t>
      </w:r>
    </w:p>
    <w:p w:rsidR="00F622A3" w:rsidRPr="00CE55E6" w:rsidRDefault="00F622A3" w:rsidP="003046D0">
      <w:pPr>
        <w:ind w:firstLine="720"/>
        <w:jc w:val="both"/>
        <w:rPr>
          <w:lang w:val="uk-UA"/>
        </w:rPr>
      </w:pPr>
      <w:r w:rsidRPr="00CE55E6">
        <w:rPr>
          <w:rStyle w:val="hps"/>
          <w:lang w:val="uk-UA"/>
        </w:rPr>
        <w:t>З</w:t>
      </w:r>
      <w:r w:rsidRPr="00CE55E6">
        <w:rPr>
          <w:lang w:val="uk-UA"/>
        </w:rPr>
        <w:t xml:space="preserve"> </w:t>
      </w:r>
      <w:r w:rsidRPr="00CE55E6">
        <w:rPr>
          <w:rStyle w:val="hps"/>
          <w:lang w:val="uk-UA"/>
        </w:rPr>
        <w:t>метою оприлюднення</w:t>
      </w:r>
      <w:r w:rsidRPr="00CE55E6">
        <w:rPr>
          <w:lang w:val="uk-UA"/>
        </w:rPr>
        <w:t xml:space="preserve"> </w:t>
      </w:r>
      <w:r w:rsidRPr="00CE55E6">
        <w:rPr>
          <w:rStyle w:val="hps"/>
          <w:lang w:val="uk-UA"/>
        </w:rPr>
        <w:t>та доступу до</w:t>
      </w:r>
      <w:r w:rsidRPr="00CE55E6">
        <w:rPr>
          <w:lang w:val="uk-UA"/>
        </w:rPr>
        <w:t xml:space="preserve"> </w:t>
      </w:r>
      <w:r w:rsidRPr="00CE55E6">
        <w:rPr>
          <w:rStyle w:val="hps"/>
          <w:lang w:val="uk-UA"/>
        </w:rPr>
        <w:t>нормативно</w:t>
      </w:r>
      <w:r w:rsidRPr="00CE55E6">
        <w:rPr>
          <w:rStyle w:val="atn"/>
          <w:lang w:val="uk-UA"/>
        </w:rPr>
        <w:t>-</w:t>
      </w:r>
      <w:r w:rsidRPr="00CE55E6">
        <w:rPr>
          <w:lang w:val="uk-UA"/>
        </w:rPr>
        <w:t xml:space="preserve">правових актів, </w:t>
      </w:r>
      <w:r w:rsidRPr="00CE55E6">
        <w:rPr>
          <w:rStyle w:val="hps"/>
          <w:lang w:val="uk-UA"/>
        </w:rPr>
        <w:t>які носять</w:t>
      </w:r>
      <w:r w:rsidRPr="00CE55E6">
        <w:rPr>
          <w:lang w:val="uk-UA"/>
        </w:rPr>
        <w:t xml:space="preserve"> </w:t>
      </w:r>
      <w:r w:rsidRPr="00CE55E6">
        <w:rPr>
          <w:rStyle w:val="hps"/>
          <w:lang w:val="uk-UA"/>
        </w:rPr>
        <w:t>регуляторний</w:t>
      </w:r>
      <w:r w:rsidRPr="00CE55E6">
        <w:rPr>
          <w:lang w:val="uk-UA"/>
        </w:rPr>
        <w:t xml:space="preserve"> </w:t>
      </w:r>
      <w:r w:rsidRPr="00CE55E6">
        <w:rPr>
          <w:rStyle w:val="hps"/>
          <w:lang w:val="uk-UA"/>
        </w:rPr>
        <w:t>характер,</w:t>
      </w:r>
      <w:r w:rsidRPr="00CE55E6">
        <w:rPr>
          <w:lang w:val="uk-UA"/>
        </w:rPr>
        <w:t xml:space="preserve"> </w:t>
      </w:r>
      <w:r w:rsidRPr="00CE55E6">
        <w:rPr>
          <w:rStyle w:val="hps"/>
          <w:lang w:val="uk-UA"/>
        </w:rPr>
        <w:t>департаментом</w:t>
      </w:r>
      <w:r w:rsidRPr="00CE55E6">
        <w:rPr>
          <w:lang w:val="uk-UA"/>
        </w:rPr>
        <w:t xml:space="preserve"> </w:t>
      </w:r>
      <w:r w:rsidRPr="00CE55E6">
        <w:rPr>
          <w:rStyle w:val="hps"/>
          <w:lang w:val="uk-UA"/>
        </w:rPr>
        <w:t>економічного розвитку</w:t>
      </w:r>
      <w:r w:rsidRPr="00CE55E6">
        <w:rPr>
          <w:lang w:val="uk-UA"/>
        </w:rPr>
        <w:t xml:space="preserve"> </w:t>
      </w:r>
      <w:r w:rsidRPr="00CE55E6">
        <w:rPr>
          <w:rStyle w:val="hps"/>
          <w:lang w:val="uk-UA"/>
        </w:rPr>
        <w:t>проводилася</w:t>
      </w:r>
      <w:r w:rsidRPr="00CE55E6">
        <w:rPr>
          <w:lang w:val="uk-UA"/>
        </w:rPr>
        <w:t xml:space="preserve"> </w:t>
      </w:r>
      <w:r w:rsidRPr="00CE55E6">
        <w:rPr>
          <w:rStyle w:val="hps"/>
          <w:lang w:val="uk-UA"/>
        </w:rPr>
        <w:t>робота з наповнення</w:t>
      </w:r>
      <w:r w:rsidRPr="00CE55E6">
        <w:rPr>
          <w:lang w:val="uk-UA"/>
        </w:rPr>
        <w:t xml:space="preserve"> </w:t>
      </w:r>
      <w:r w:rsidRPr="00CE55E6">
        <w:rPr>
          <w:rStyle w:val="hps"/>
          <w:lang w:val="uk-UA"/>
        </w:rPr>
        <w:t>реєстру</w:t>
      </w:r>
      <w:r w:rsidRPr="00CE55E6">
        <w:rPr>
          <w:lang w:val="uk-UA"/>
        </w:rPr>
        <w:t xml:space="preserve"> </w:t>
      </w:r>
      <w:r w:rsidRPr="00CE55E6">
        <w:rPr>
          <w:rStyle w:val="hps"/>
          <w:lang w:val="uk-UA"/>
        </w:rPr>
        <w:t>діючими</w:t>
      </w:r>
      <w:r w:rsidRPr="00CE55E6">
        <w:rPr>
          <w:lang w:val="uk-UA"/>
        </w:rPr>
        <w:t xml:space="preserve"> </w:t>
      </w:r>
      <w:r w:rsidRPr="00CE55E6">
        <w:rPr>
          <w:rStyle w:val="hps"/>
          <w:lang w:val="uk-UA"/>
        </w:rPr>
        <w:t>регуляторними</w:t>
      </w:r>
      <w:r w:rsidRPr="00CE55E6">
        <w:rPr>
          <w:lang w:val="uk-UA"/>
        </w:rPr>
        <w:t xml:space="preserve"> </w:t>
      </w:r>
      <w:r w:rsidRPr="00CE55E6">
        <w:rPr>
          <w:rStyle w:val="hps"/>
          <w:lang w:val="uk-UA"/>
        </w:rPr>
        <w:t>актами</w:t>
      </w:r>
      <w:r w:rsidRPr="00CE55E6">
        <w:rPr>
          <w:lang w:val="uk-UA"/>
        </w:rPr>
        <w:t xml:space="preserve">, </w:t>
      </w:r>
      <w:r w:rsidRPr="00CE55E6">
        <w:rPr>
          <w:rStyle w:val="hps"/>
          <w:lang w:val="uk-UA"/>
        </w:rPr>
        <w:t>прийнятих міською</w:t>
      </w:r>
      <w:r w:rsidRPr="00CE55E6">
        <w:rPr>
          <w:lang w:val="uk-UA"/>
        </w:rPr>
        <w:t xml:space="preserve"> </w:t>
      </w:r>
      <w:r w:rsidRPr="00CE55E6">
        <w:rPr>
          <w:rStyle w:val="hps"/>
          <w:lang w:val="uk-UA"/>
        </w:rPr>
        <w:t>радою</w:t>
      </w:r>
      <w:r w:rsidRPr="00CE55E6">
        <w:rPr>
          <w:lang w:val="uk-UA"/>
        </w:rPr>
        <w:t xml:space="preserve">. </w:t>
      </w:r>
    </w:p>
    <w:p w:rsidR="00F622A3" w:rsidRPr="00CE55E6" w:rsidRDefault="00F622A3" w:rsidP="003046D0">
      <w:pPr>
        <w:ind w:right="-7" w:firstLine="720"/>
        <w:jc w:val="both"/>
        <w:rPr>
          <w:lang w:val="uk-UA"/>
        </w:rPr>
      </w:pPr>
      <w:r w:rsidRPr="00CE55E6">
        <w:rPr>
          <w:lang w:val="uk-UA"/>
        </w:rPr>
        <w:t>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 Базових відстежень проведено п’ять, одне повторне, періодичних - два.</w:t>
      </w:r>
    </w:p>
    <w:p w:rsidR="00F622A3" w:rsidRPr="00CE55E6" w:rsidRDefault="00F622A3" w:rsidP="003046D0">
      <w:pPr>
        <w:ind w:left="-142" w:firstLine="568"/>
        <w:jc w:val="both"/>
        <w:rPr>
          <w:lang w:val="uk-UA"/>
        </w:rPr>
      </w:pPr>
      <w:r w:rsidRPr="00CE55E6">
        <w:rPr>
          <w:lang w:val="uk-UA"/>
        </w:rPr>
        <w:t>За підсумками проведеної роботи розробниками підготовлено вісім звітів щодо відстеження результативності регуляторних актів.</w:t>
      </w:r>
    </w:p>
    <w:p w:rsidR="00F622A3" w:rsidRPr="00CE55E6" w:rsidRDefault="00F622A3" w:rsidP="00CF461F">
      <w:pPr>
        <w:pStyle w:val="BodyTextIndent"/>
        <w:ind w:left="0" w:right="-6" w:firstLine="561"/>
        <w:jc w:val="both"/>
        <w:rPr>
          <w:lang w:val="uk-UA"/>
        </w:rPr>
      </w:pPr>
      <w:r w:rsidRPr="00CE55E6">
        <w:rPr>
          <w:rStyle w:val="longtext"/>
          <w:lang w:val="uk-UA"/>
        </w:rPr>
        <w:t>Державна регуляторна політика передбачає відкритість регуляторних органів на всіх етапах діяльності, а також обов'язковий розгляд ними ініціатив, зауважень та пропозицій зацікавлених суб'єктів.</w:t>
      </w:r>
    </w:p>
    <w:p w:rsidR="00F622A3" w:rsidRPr="00CE55E6" w:rsidRDefault="00F622A3" w:rsidP="00CF461F">
      <w:pPr>
        <w:spacing w:after="120"/>
        <w:ind w:firstLine="720"/>
        <w:jc w:val="both"/>
        <w:rPr>
          <w:lang w:val="uk-UA"/>
        </w:rPr>
      </w:pPr>
      <w:r w:rsidRPr="00CE55E6">
        <w:rPr>
          <w:lang w:val="uk-UA"/>
        </w:rPr>
        <w:t xml:space="preserve">На території міської ради здійснює роботу Координаційна рада з питань розвитку підприємництва. У 2015 році проведено п’ять засідань, на яких розглянуті три проекти регуляторних актів. </w:t>
      </w:r>
    </w:p>
    <w:p w:rsidR="00F622A3" w:rsidRPr="00CE55E6" w:rsidRDefault="00F622A3" w:rsidP="000F6163">
      <w:pPr>
        <w:pStyle w:val="Heading1"/>
        <w:spacing w:before="0" w:after="0"/>
        <w:ind w:right="-21" w:firstLine="560"/>
        <w:jc w:val="both"/>
        <w:rPr>
          <w:rFonts w:ascii="Times New Roman" w:hAnsi="Times New Roman" w:cs="Times New Roman"/>
          <w:b w:val="0"/>
          <w:bCs w:val="0"/>
          <w:sz w:val="24"/>
          <w:szCs w:val="24"/>
          <w:lang w:val="uk-UA"/>
        </w:rPr>
      </w:pPr>
      <w:r w:rsidRPr="00CE55E6">
        <w:rPr>
          <w:rStyle w:val="hps"/>
          <w:rFonts w:ascii="Times New Roman" w:hAnsi="Times New Roman" w:cs="Times New Roman"/>
          <w:b w:val="0"/>
          <w:bCs w:val="0"/>
          <w:sz w:val="24"/>
          <w:szCs w:val="24"/>
          <w:lang w:val="uk-UA"/>
        </w:rPr>
        <w:t>Можна</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відзначити</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що</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протягом 2015 року розробниками проводилася послідовна</w:t>
      </w:r>
      <w:r w:rsidRPr="00CE55E6">
        <w:rPr>
          <w:rFonts w:ascii="Times New Roman" w:hAnsi="Times New Roman" w:cs="Times New Roman"/>
          <w:b w:val="0"/>
          <w:bCs w:val="0"/>
          <w:sz w:val="24"/>
          <w:szCs w:val="24"/>
          <w:lang w:val="uk-UA"/>
        </w:rPr>
        <w:t xml:space="preserve"> </w:t>
      </w:r>
      <w:r w:rsidRPr="00CE55E6">
        <w:rPr>
          <w:rStyle w:val="hpsatn"/>
          <w:rFonts w:ascii="Times New Roman" w:hAnsi="Times New Roman" w:cs="Times New Roman"/>
          <w:b w:val="0"/>
          <w:bCs w:val="0"/>
          <w:sz w:val="24"/>
          <w:szCs w:val="24"/>
          <w:lang w:val="uk-UA"/>
        </w:rPr>
        <w:t>робо</w:t>
      </w:r>
      <w:r w:rsidRPr="00CE55E6">
        <w:rPr>
          <w:rFonts w:ascii="Times New Roman" w:hAnsi="Times New Roman" w:cs="Times New Roman"/>
          <w:b w:val="0"/>
          <w:bCs w:val="0"/>
          <w:sz w:val="24"/>
          <w:szCs w:val="24"/>
          <w:lang w:val="uk-UA"/>
        </w:rPr>
        <w:t xml:space="preserve">та з питань </w:t>
      </w:r>
      <w:r w:rsidRPr="00CE55E6">
        <w:rPr>
          <w:rStyle w:val="hps"/>
          <w:rFonts w:ascii="Times New Roman" w:hAnsi="Times New Roman" w:cs="Times New Roman"/>
          <w:b w:val="0"/>
          <w:bCs w:val="0"/>
          <w:sz w:val="24"/>
          <w:szCs w:val="24"/>
          <w:lang w:val="uk-UA"/>
        </w:rPr>
        <w:t>здійснення державної регуляторної політики</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Рішення, які</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приймалися, були спрямовані на забезпечення</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балансу інтересів суб'єктів господарювання</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громадян</w:t>
      </w:r>
      <w:r w:rsidRPr="00CE55E6">
        <w:rPr>
          <w:rFonts w:ascii="Times New Roman" w:hAnsi="Times New Roman" w:cs="Times New Roman"/>
          <w:b w:val="0"/>
          <w:bCs w:val="0"/>
          <w:sz w:val="24"/>
          <w:szCs w:val="24"/>
          <w:lang w:val="uk-UA"/>
        </w:rPr>
        <w:t xml:space="preserve"> </w:t>
      </w:r>
      <w:r w:rsidRPr="00CE55E6">
        <w:rPr>
          <w:rStyle w:val="hps"/>
          <w:rFonts w:ascii="Times New Roman" w:hAnsi="Times New Roman" w:cs="Times New Roman"/>
          <w:b w:val="0"/>
          <w:bCs w:val="0"/>
          <w:sz w:val="24"/>
          <w:szCs w:val="24"/>
          <w:lang w:val="uk-UA"/>
        </w:rPr>
        <w:t>і міської влади</w:t>
      </w:r>
      <w:r w:rsidRPr="00CE55E6">
        <w:rPr>
          <w:rFonts w:ascii="Times New Roman" w:hAnsi="Times New Roman" w:cs="Times New Roman"/>
          <w:b w:val="0"/>
          <w:bCs w:val="0"/>
          <w:sz w:val="24"/>
          <w:szCs w:val="24"/>
          <w:lang w:val="uk-UA"/>
        </w:rPr>
        <w:t>.</w:t>
      </w:r>
    </w:p>
    <w:p w:rsidR="00F622A3" w:rsidRPr="00CE55E6" w:rsidRDefault="00F622A3" w:rsidP="00CF461F">
      <w:pPr>
        <w:spacing w:after="120"/>
        <w:ind w:firstLine="561"/>
        <w:jc w:val="both"/>
        <w:rPr>
          <w:lang w:val="uk-UA"/>
        </w:rPr>
      </w:pPr>
      <w:r w:rsidRPr="00CE55E6">
        <w:rPr>
          <w:lang w:val="uk-UA"/>
        </w:rPr>
        <w:t>На оприлюднення регуляторної діяльності у 2015 році з міського бюджету було спрямовано 1,2 тис.грн.</w:t>
      </w:r>
    </w:p>
    <w:p w:rsidR="00F622A3" w:rsidRPr="00CE55E6" w:rsidRDefault="00F622A3" w:rsidP="004B1214">
      <w:pPr>
        <w:ind w:firstLine="560"/>
        <w:jc w:val="both"/>
        <w:rPr>
          <w:lang w:val="uk-UA"/>
        </w:rPr>
      </w:pPr>
      <w:r w:rsidRPr="00CE55E6">
        <w:rPr>
          <w:lang w:val="uk-UA"/>
        </w:rPr>
        <w:t>З початку 2015 року проводився щоквартальний моніторинг роботи контролюючих органів щодо кількості перевірок суб’єктів підприємництва, за результатами проведеного моніторингу у 2015 році спостерігаються позитивні зміни, а саме:</w:t>
      </w:r>
    </w:p>
    <w:p w:rsidR="00F622A3" w:rsidRPr="00CE55E6" w:rsidRDefault="00F622A3" w:rsidP="00887239">
      <w:pPr>
        <w:ind w:firstLine="560"/>
        <w:jc w:val="both"/>
        <w:rPr>
          <w:lang w:val="uk-UA"/>
        </w:rPr>
      </w:pPr>
      <w:r w:rsidRPr="00CE55E6">
        <w:rPr>
          <w:lang w:val="uk-UA"/>
        </w:rPr>
        <w:t>- планових перевірок проведено  104, що на 25% менш відповідного періоду 2014 року;</w:t>
      </w:r>
    </w:p>
    <w:p w:rsidR="00F622A3" w:rsidRPr="00CE55E6" w:rsidRDefault="00F622A3" w:rsidP="00CF461F">
      <w:pPr>
        <w:pStyle w:val="BodyTextIndent2"/>
        <w:tabs>
          <w:tab w:val="num" w:pos="567"/>
        </w:tabs>
        <w:spacing w:line="240" w:lineRule="auto"/>
        <w:ind w:left="0" w:firstLine="561"/>
        <w:jc w:val="both"/>
        <w:rPr>
          <w:lang w:val="uk-UA"/>
        </w:rPr>
      </w:pPr>
      <w:r w:rsidRPr="00CE55E6">
        <w:rPr>
          <w:lang w:val="uk-UA"/>
        </w:rPr>
        <w:t>- позапланових перевірок проведено 370, цей показник на 52,3% менш відповідного показника 2014 року.</w:t>
      </w:r>
    </w:p>
    <w:p w:rsidR="00F622A3" w:rsidRPr="00CE55E6" w:rsidRDefault="00F622A3" w:rsidP="005D3569">
      <w:pPr>
        <w:pStyle w:val="BodyTextIndent2"/>
        <w:tabs>
          <w:tab w:val="num" w:pos="567"/>
        </w:tabs>
        <w:spacing w:after="0" w:line="240" w:lineRule="auto"/>
        <w:ind w:left="0" w:firstLine="560"/>
        <w:jc w:val="both"/>
        <w:rPr>
          <w:lang w:val="uk-UA"/>
        </w:rPr>
      </w:pPr>
      <w:r w:rsidRPr="00CE55E6">
        <w:rPr>
          <w:lang w:val="uk-UA"/>
        </w:rPr>
        <w:t xml:space="preserve">Протягом 2015 року між роботодавцями та трудовими колективами укладалися колективні угоди та вносилися зміни і доповнення до них. За даними Управління праці та соціального захисту населення укладено 3 угоди та внесено 11 змін та доповнень. </w:t>
      </w:r>
    </w:p>
    <w:p w:rsidR="00F622A3" w:rsidRPr="00CE55E6" w:rsidRDefault="00F622A3" w:rsidP="00F84D1B">
      <w:pPr>
        <w:pStyle w:val="BodyTextIndent2"/>
        <w:widowControl w:val="0"/>
        <w:autoSpaceDE w:val="0"/>
        <w:autoSpaceDN w:val="0"/>
        <w:spacing w:after="0" w:line="240" w:lineRule="auto"/>
        <w:ind w:left="0" w:firstLine="708"/>
        <w:jc w:val="center"/>
        <w:rPr>
          <w:b/>
          <w:bCs/>
          <w:lang w:val="uk-UA"/>
        </w:rPr>
      </w:pPr>
    </w:p>
    <w:p w:rsidR="00F622A3" w:rsidRPr="00CE55E6" w:rsidRDefault="00F622A3" w:rsidP="00F84D1B">
      <w:pPr>
        <w:pStyle w:val="BodyTextIndent2"/>
        <w:widowControl w:val="0"/>
        <w:autoSpaceDE w:val="0"/>
        <w:autoSpaceDN w:val="0"/>
        <w:spacing w:after="0" w:line="240" w:lineRule="auto"/>
        <w:ind w:left="0" w:firstLine="708"/>
        <w:jc w:val="center"/>
        <w:rPr>
          <w:b/>
          <w:bCs/>
          <w:lang w:val="uk-UA"/>
        </w:rPr>
      </w:pPr>
      <w:r w:rsidRPr="00CE55E6">
        <w:rPr>
          <w:b/>
          <w:bCs/>
          <w:lang w:val="uk-UA"/>
        </w:rPr>
        <w:t>2.3. Фінансово-кредитна та інвестиційна підтримка</w:t>
      </w:r>
    </w:p>
    <w:p w:rsidR="00F622A3" w:rsidRPr="00CE55E6" w:rsidRDefault="00F622A3" w:rsidP="00F84D1B">
      <w:pPr>
        <w:pStyle w:val="BodyTextIndent2"/>
        <w:widowControl w:val="0"/>
        <w:autoSpaceDE w:val="0"/>
        <w:autoSpaceDN w:val="0"/>
        <w:spacing w:after="0" w:line="240" w:lineRule="auto"/>
        <w:ind w:left="0" w:firstLine="708"/>
        <w:jc w:val="center"/>
        <w:rPr>
          <w:b/>
          <w:bCs/>
          <w:lang w:val="uk-UA"/>
        </w:rPr>
      </w:pPr>
    </w:p>
    <w:p w:rsidR="00F622A3" w:rsidRPr="00CE55E6" w:rsidRDefault="00F622A3" w:rsidP="00D12F2C">
      <w:pPr>
        <w:tabs>
          <w:tab w:val="left" w:pos="9355"/>
        </w:tabs>
        <w:ind w:right="-5" w:firstLine="560"/>
        <w:jc w:val="both"/>
        <w:rPr>
          <w:lang w:val="uk-UA"/>
        </w:rPr>
      </w:pPr>
      <w:r w:rsidRPr="00CE55E6">
        <w:rPr>
          <w:lang w:val="uk-UA"/>
        </w:rPr>
        <w:t>У 2014 році вживалися заходи щодо створення сприятливих умов для залучення безробітного населення до ведення підприємницької діяльності.</w:t>
      </w:r>
    </w:p>
    <w:p w:rsidR="00F622A3" w:rsidRPr="00CE55E6" w:rsidRDefault="00F622A3" w:rsidP="00A21BCF">
      <w:pPr>
        <w:tabs>
          <w:tab w:val="left" w:pos="9355"/>
        </w:tabs>
        <w:spacing w:after="120"/>
        <w:ind w:right="-6" w:firstLine="561"/>
        <w:jc w:val="both"/>
        <w:rPr>
          <w:lang w:val="uk-UA"/>
        </w:rPr>
      </w:pPr>
      <w:r w:rsidRPr="00CE55E6">
        <w:rPr>
          <w:lang w:val="uk-UA"/>
        </w:rPr>
        <w:t>З Фонду загальнообов’язкового державного соціального страхування України одноразову допомогу</w:t>
      </w:r>
      <w:r w:rsidRPr="00CE55E6">
        <w:rPr>
          <w:b/>
          <w:bCs/>
          <w:lang w:val="uk-UA"/>
        </w:rPr>
        <w:t xml:space="preserve"> </w:t>
      </w:r>
      <w:r w:rsidRPr="00CE55E6">
        <w:rPr>
          <w:lang w:val="uk-UA"/>
        </w:rPr>
        <w:t xml:space="preserve">по безробіттю для організації підприємницької діяльності у сумі 553,95 тис. грн. отримали 29 безробітних, з них: жінки – 13 осіб, молодь – 12 осіб. </w:t>
      </w:r>
    </w:p>
    <w:p w:rsidR="00F622A3" w:rsidRPr="00CE55E6" w:rsidRDefault="00F622A3" w:rsidP="007C6167">
      <w:pPr>
        <w:pStyle w:val="NormalWeb"/>
        <w:ind w:firstLine="560"/>
        <w:jc w:val="both"/>
        <w:rPr>
          <w:lang w:val="uk-UA"/>
        </w:rPr>
      </w:pPr>
      <w:r w:rsidRPr="00CE55E6">
        <w:rPr>
          <w:lang w:val="uk-UA"/>
        </w:rPr>
        <w:t>Протягом 2015 року суб’єкти підприємницької діяльності залучалися до виконання робіт/послуг за державні кошти шляхом проведення конкурсних торгів. При виборі процедури закупівлі замовники надавали перевагу процедурі відкритих торгів, як самої прозорої з процедур.</w:t>
      </w:r>
    </w:p>
    <w:p w:rsidR="00F622A3" w:rsidRPr="00CE55E6" w:rsidRDefault="00F622A3" w:rsidP="00A21BCF">
      <w:pPr>
        <w:pStyle w:val="NormalWeb"/>
        <w:spacing w:after="120"/>
        <w:ind w:firstLine="561"/>
        <w:jc w:val="both"/>
        <w:rPr>
          <w:lang w:val="uk-UA"/>
        </w:rPr>
      </w:pPr>
      <w:r w:rsidRPr="00CE55E6">
        <w:rPr>
          <w:lang w:val="uk-UA"/>
        </w:rPr>
        <w:t xml:space="preserve">За 9 місяців 2015р. всього залучено 166 суб’єктів підприємництва на загальну суму 56685 тис.грн. Укладено 85 договорів, що складає 75% від загальної кількості укладених договорів у місті. </w:t>
      </w:r>
    </w:p>
    <w:p w:rsidR="00F622A3" w:rsidRPr="00CE55E6" w:rsidRDefault="00F622A3" w:rsidP="00F84D1B">
      <w:pPr>
        <w:pStyle w:val="PlainText"/>
        <w:ind w:firstLine="560"/>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На сайті С</w:t>
      </w:r>
      <w:r>
        <w:rPr>
          <w:rFonts w:ascii="Times New Roman" w:hAnsi="Times New Roman" w:cs="Times New Roman"/>
          <w:sz w:val="24"/>
          <w:szCs w:val="24"/>
          <w:lang w:val="uk-UA"/>
        </w:rPr>
        <w:t>євє</w:t>
      </w:r>
      <w:r w:rsidRPr="00CE55E6">
        <w:rPr>
          <w:rFonts w:ascii="Times New Roman" w:hAnsi="Times New Roman" w:cs="Times New Roman"/>
          <w:sz w:val="24"/>
          <w:szCs w:val="24"/>
          <w:lang w:val="uk-UA"/>
        </w:rPr>
        <w:t>родонецької міської ради, в розділі «Економіка» розміщена інформація про держзакупівлі, яка постійно оновлюється.</w:t>
      </w:r>
    </w:p>
    <w:p w:rsidR="00F622A3" w:rsidRPr="00CE55E6" w:rsidRDefault="00F622A3" w:rsidP="00D12F2C">
      <w:pPr>
        <w:ind w:firstLine="560"/>
        <w:jc w:val="both"/>
        <w:rPr>
          <w:lang w:val="uk-UA"/>
        </w:rPr>
      </w:pPr>
    </w:p>
    <w:p w:rsidR="00F622A3" w:rsidRPr="00CE55E6" w:rsidRDefault="00F622A3" w:rsidP="00F84D1B">
      <w:pPr>
        <w:ind w:firstLine="560"/>
        <w:jc w:val="center"/>
        <w:rPr>
          <w:b/>
          <w:bCs/>
          <w:lang w:val="uk-UA"/>
        </w:rPr>
      </w:pPr>
      <w:r w:rsidRPr="00CE55E6">
        <w:rPr>
          <w:b/>
          <w:bCs/>
          <w:lang w:val="uk-UA"/>
        </w:rPr>
        <w:t>2.4. Ресурсне та інформаційне забезпечення</w:t>
      </w:r>
    </w:p>
    <w:p w:rsidR="00F622A3" w:rsidRPr="00CE55E6" w:rsidRDefault="00F622A3" w:rsidP="00F84D1B">
      <w:pPr>
        <w:ind w:firstLine="560"/>
        <w:jc w:val="center"/>
        <w:rPr>
          <w:b/>
          <w:bCs/>
          <w:lang w:val="uk-UA"/>
        </w:rPr>
      </w:pPr>
    </w:p>
    <w:p w:rsidR="00F622A3" w:rsidRPr="00CE55E6" w:rsidRDefault="00F622A3" w:rsidP="00F33A76">
      <w:pPr>
        <w:pStyle w:val="NormalWeb"/>
        <w:ind w:firstLine="540"/>
        <w:jc w:val="both"/>
        <w:rPr>
          <w:lang w:val="uk-UA"/>
        </w:rPr>
      </w:pPr>
      <w:r w:rsidRPr="00CE55E6">
        <w:rPr>
          <w:lang w:val="uk-UA"/>
        </w:rPr>
        <w:t xml:space="preserve">Продовжує функціонування Центр надання адміністративних послуг в м.Сєвєродонецьку (далі Центр), у якому надаються 153 види адміністративних послуг у тому числі 53 послуги дозвільного характеру. </w:t>
      </w:r>
    </w:p>
    <w:p w:rsidR="00F622A3" w:rsidRPr="00CE55E6" w:rsidRDefault="00F622A3" w:rsidP="00447E1B">
      <w:pPr>
        <w:ind w:firstLine="426"/>
        <w:jc w:val="both"/>
        <w:rPr>
          <w:lang w:val="uk-UA"/>
        </w:rPr>
      </w:pPr>
      <w:r w:rsidRPr="00CE55E6">
        <w:rPr>
          <w:lang w:val="uk-UA"/>
        </w:rPr>
        <w:t>Приміщення облаштоване засобами для осіб з обмеженими фізичними можливостями це - пандус, туалет, двірні пройоми.</w:t>
      </w:r>
    </w:p>
    <w:p w:rsidR="00F622A3" w:rsidRPr="003E555C" w:rsidRDefault="00F622A3" w:rsidP="00447E1B">
      <w:pPr>
        <w:ind w:firstLine="426"/>
        <w:jc w:val="both"/>
        <w:rPr>
          <w:lang w:val="uk-UA"/>
        </w:rPr>
      </w:pPr>
      <w:r w:rsidRPr="003E555C">
        <w:rPr>
          <w:lang w:val="uk-UA"/>
        </w:rPr>
        <w:t>В за 9 місяців 2015 році у Центрі було прийнято 4748 громадян для отримання адміністративних  послуг, надано 4566 адміністративних послуг, в тому числі 207 відмов в наданні адміністративних послуг.</w:t>
      </w:r>
    </w:p>
    <w:p w:rsidR="00F622A3" w:rsidRPr="00CE55E6" w:rsidRDefault="00F622A3" w:rsidP="00447E1B">
      <w:pPr>
        <w:ind w:right="-35" w:firstLine="426"/>
        <w:jc w:val="both"/>
        <w:rPr>
          <w:lang w:val="uk-UA"/>
        </w:rPr>
      </w:pPr>
      <w:r w:rsidRPr="003E555C">
        <w:rPr>
          <w:lang w:val="uk-UA"/>
        </w:rPr>
        <w:t>Станом на 01.10.2015 року видано 2295 документів дозвільного характеру. Надано 2550 консультацій. Постійно відновлюється інформаційний стенд, на якому розміщувалася інформація дозвільного характеру.</w:t>
      </w:r>
      <w:r w:rsidRPr="00CE55E6">
        <w:rPr>
          <w:lang w:val="uk-UA"/>
        </w:rPr>
        <w:t xml:space="preserve"> </w:t>
      </w:r>
    </w:p>
    <w:p w:rsidR="00F622A3" w:rsidRPr="00CE55E6" w:rsidRDefault="00F622A3" w:rsidP="00447E1B">
      <w:pPr>
        <w:ind w:right="-35" w:firstLine="426"/>
        <w:jc w:val="both"/>
        <w:rPr>
          <w:lang w:val="uk-UA"/>
        </w:rPr>
      </w:pPr>
      <w:r w:rsidRPr="00CE55E6">
        <w:rPr>
          <w:lang w:val="uk-UA"/>
        </w:rPr>
        <w:t>На 101 - ї сесії міськради затверджено Положення про відділ адміністративних послуг у новій редакції.</w:t>
      </w:r>
    </w:p>
    <w:p w:rsidR="00F622A3" w:rsidRPr="00CE55E6" w:rsidRDefault="00F622A3" w:rsidP="00447E1B">
      <w:pPr>
        <w:pStyle w:val="PlainText"/>
        <w:ind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Протягом 2015 року на засіданнях виконкому були затверджені 15 рішень, щодо:</w:t>
      </w:r>
    </w:p>
    <w:p w:rsidR="00F622A3" w:rsidRPr="00CE55E6" w:rsidRDefault="00F622A3" w:rsidP="003E555C">
      <w:pPr>
        <w:pStyle w:val="PlainText"/>
        <w:numPr>
          <w:ilvl w:val="0"/>
          <w:numId w:val="3"/>
        </w:numPr>
        <w:tabs>
          <w:tab w:val="clear" w:pos="410"/>
          <w:tab w:val="left" w:pos="709"/>
        </w:tabs>
        <w:ind w:left="567" w:hanging="141"/>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внесення змін до переліку адміністративних послуг;</w:t>
      </w:r>
    </w:p>
    <w:p w:rsidR="00F622A3" w:rsidRPr="00CE55E6" w:rsidRDefault="00F622A3" w:rsidP="003E555C">
      <w:pPr>
        <w:pStyle w:val="PlainText"/>
        <w:numPr>
          <w:ilvl w:val="0"/>
          <w:numId w:val="3"/>
        </w:numPr>
        <w:tabs>
          <w:tab w:val="clear" w:pos="410"/>
          <w:tab w:val="left" w:pos="709"/>
        </w:tabs>
        <w:ind w:left="567" w:hanging="141"/>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затвердження технологічних карток адміністративних послуг;</w:t>
      </w:r>
    </w:p>
    <w:p w:rsidR="00F622A3" w:rsidRPr="00CE55E6" w:rsidRDefault="00F622A3" w:rsidP="003E555C">
      <w:pPr>
        <w:pStyle w:val="PlainText"/>
        <w:numPr>
          <w:ilvl w:val="0"/>
          <w:numId w:val="3"/>
        </w:numPr>
        <w:tabs>
          <w:tab w:val="clear" w:pos="410"/>
          <w:tab w:val="left" w:pos="709"/>
        </w:tabs>
        <w:ind w:left="567" w:hanging="141"/>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затвердження інформаційних  карток адміністративних послуг.</w:t>
      </w:r>
      <w:r w:rsidRPr="00CE55E6">
        <w:rPr>
          <w:lang w:val="uk-UA"/>
        </w:rPr>
        <w:t xml:space="preserve"> </w:t>
      </w:r>
    </w:p>
    <w:p w:rsidR="00F622A3" w:rsidRPr="00CE55E6" w:rsidRDefault="00F622A3" w:rsidP="00447E1B">
      <w:pPr>
        <w:pStyle w:val="PlainText"/>
        <w:ind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В приміщенні Центру розміщені чотири стенди, на яких розміщений довідковий матеріал щодо адміністративних послуг.</w:t>
      </w:r>
    </w:p>
    <w:p w:rsidR="00F622A3" w:rsidRPr="00CE55E6" w:rsidRDefault="00F622A3" w:rsidP="00447E1B">
      <w:pPr>
        <w:pStyle w:val="PlainText"/>
        <w:spacing w:after="120"/>
        <w:ind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На офіційному сайті Сєвєродонецької міської ради на сторінці  «Головна» постійно діє рубрика "Адміністративні послуги міськради".</w:t>
      </w:r>
    </w:p>
    <w:p w:rsidR="00F622A3" w:rsidRPr="00CE55E6" w:rsidRDefault="00F622A3" w:rsidP="00447E1B">
      <w:pPr>
        <w:pStyle w:val="PlainText"/>
        <w:ind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Забезпечується ресурсна підтримка суб’єктів малого і середнього бізнесу, протягом 2015 року проводилися аукціони і конкурси щодо передачі в оренду або власність суб’єктам підприємницької діяльності вільних площ.</w:t>
      </w:r>
    </w:p>
    <w:p w:rsidR="00F622A3" w:rsidRPr="00CE55E6" w:rsidRDefault="00F622A3" w:rsidP="00447E1B">
      <w:pPr>
        <w:pStyle w:val="PlainText"/>
        <w:ind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Загальна площа вільних приміщень, які передані підприємцям:</w:t>
      </w:r>
    </w:p>
    <w:p w:rsidR="00F622A3" w:rsidRPr="00CE55E6" w:rsidRDefault="00F622A3" w:rsidP="004A7CDA">
      <w:pPr>
        <w:pStyle w:val="PlainText"/>
        <w:numPr>
          <w:ilvl w:val="0"/>
          <w:numId w:val="2"/>
        </w:numPr>
        <w:tabs>
          <w:tab w:val="clear" w:pos="540"/>
          <w:tab w:val="num" w:pos="709"/>
          <w:tab w:val="left" w:pos="966"/>
          <w:tab w:val="left" w:pos="1134"/>
        </w:tabs>
        <w:ind w:hanging="114"/>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в оренду (19 одиниць)  – 2542,5 кв.м.;</w:t>
      </w:r>
    </w:p>
    <w:p w:rsidR="00F622A3" w:rsidRPr="00CE55E6" w:rsidRDefault="00F622A3" w:rsidP="004A7CDA">
      <w:pPr>
        <w:pStyle w:val="PlainText"/>
        <w:numPr>
          <w:ilvl w:val="0"/>
          <w:numId w:val="2"/>
        </w:numPr>
        <w:tabs>
          <w:tab w:val="clear" w:pos="540"/>
          <w:tab w:val="num" w:pos="709"/>
          <w:tab w:val="left" w:pos="966"/>
          <w:tab w:val="left" w:pos="1134"/>
        </w:tabs>
        <w:spacing w:after="120"/>
        <w:ind w:left="539" w:hanging="114"/>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у власність (5 одиниць) – 1269,2 кв.м.</w:t>
      </w:r>
    </w:p>
    <w:p w:rsidR="00F622A3" w:rsidRPr="00CE55E6" w:rsidRDefault="00F622A3" w:rsidP="00447E1B">
      <w:pPr>
        <w:pStyle w:val="PlainText"/>
        <w:spacing w:after="120"/>
        <w:ind w:right="-79"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 xml:space="preserve">Активну інформаційно-консультативну підтримку надає Державна податкова інспекція. В приміщенні Податкової інспекції працює «гаряча лінія» для платників податків. За 2015 рік проведено 19 сеансів телефонного зв’язку «гаряча лінія». </w:t>
      </w:r>
    </w:p>
    <w:p w:rsidR="00F622A3" w:rsidRPr="00CE55E6" w:rsidRDefault="00F622A3" w:rsidP="00447E1B">
      <w:pPr>
        <w:pStyle w:val="PlainText"/>
        <w:spacing w:after="120"/>
        <w:ind w:right="-79"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 xml:space="preserve">На офіційному сайті Сєвєродонецької міської ради продовжує працювати рубрика «Громадська участь: зворотній зв’язок», яка призначена для налагодження діалогу між владою та громадськістю, у тому числі з представниками бізнес-середовища. </w:t>
      </w:r>
    </w:p>
    <w:p w:rsidR="00F622A3" w:rsidRPr="00CE55E6" w:rsidRDefault="00F622A3" w:rsidP="00447E1B">
      <w:pPr>
        <w:pStyle w:val="PlainText"/>
        <w:spacing w:after="120"/>
        <w:ind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 xml:space="preserve">В місті ефективно діє система інформування населення та суб’єктів господарювання через міську суспільно - політичну газету „Сєвєродонецькі вісті” та ТРК «СТВ». На офіційному сайті Сєвєродонецької міської ради постійно діє рубрика «Економіка», в якій розміщено розділ «Підприємництво». У рубриці «Головна» розміщуються статті щодо підприємництва. </w:t>
      </w:r>
    </w:p>
    <w:p w:rsidR="00F622A3" w:rsidRPr="00CE55E6" w:rsidRDefault="00F622A3" w:rsidP="00447E1B">
      <w:pPr>
        <w:pStyle w:val="PlainText"/>
        <w:spacing w:after="120"/>
        <w:ind w:firstLine="426"/>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Також, на сайті Сєвєродонецької міської ради для користування в роботі підприємцям працює  «Інвестиційний портал міста». На інвестиційному порталі розміщені діючі програми стосовно інвестиційної діяльності, інвестиційний паспорт міста, дорожня карта інвестора, проекти міської ради. Інформація порталу постійно оновлюється.</w:t>
      </w:r>
    </w:p>
    <w:p w:rsidR="00F622A3" w:rsidRPr="00CE55E6" w:rsidRDefault="00F622A3" w:rsidP="00447E1B">
      <w:pPr>
        <w:ind w:firstLine="426"/>
        <w:jc w:val="both"/>
        <w:rPr>
          <w:lang w:val="uk-UA"/>
        </w:rPr>
      </w:pPr>
      <w:r w:rsidRPr="00CE55E6">
        <w:rPr>
          <w:lang w:val="uk-UA"/>
        </w:rPr>
        <w:t>В 2015 році в міській суспільно - політичній газеті „Сєвєродонецькі вісті” надрукована 33 статті та вийшло в ефір на телебаченні 8 телепередач та сюжетів на тему підприємництва.</w:t>
      </w:r>
    </w:p>
    <w:p w:rsidR="00F622A3" w:rsidRPr="00CE55E6" w:rsidRDefault="00F622A3" w:rsidP="00447E1B">
      <w:pPr>
        <w:pStyle w:val="PlainText"/>
        <w:ind w:firstLine="426"/>
        <w:jc w:val="both"/>
        <w:rPr>
          <w:sz w:val="27"/>
          <w:szCs w:val="27"/>
          <w:lang w:val="uk-UA"/>
        </w:rPr>
      </w:pPr>
      <w:r w:rsidRPr="00CE55E6">
        <w:rPr>
          <w:rFonts w:ascii="Times New Roman" w:hAnsi="Times New Roman" w:cs="Times New Roman"/>
          <w:sz w:val="24"/>
          <w:szCs w:val="24"/>
          <w:lang w:val="uk-UA"/>
        </w:rPr>
        <w:t>На висвітлення інформації щодо підприємництва на сайті та газеті «Сєвєродонецькі вісті» спрямовано 1,4 тис.грн.</w:t>
      </w:r>
      <w:r w:rsidRPr="00CE55E6">
        <w:rPr>
          <w:sz w:val="27"/>
          <w:szCs w:val="27"/>
          <w:lang w:val="uk-UA"/>
        </w:rPr>
        <w:t xml:space="preserve"> </w:t>
      </w:r>
    </w:p>
    <w:p w:rsidR="00F622A3" w:rsidRPr="00CE55E6" w:rsidRDefault="00F622A3" w:rsidP="00447E1B">
      <w:pPr>
        <w:ind w:firstLine="426"/>
        <w:jc w:val="both"/>
        <w:rPr>
          <w:rStyle w:val="Strong"/>
          <w:b w:val="0"/>
          <w:bCs w:val="0"/>
          <w:lang w:val="uk-UA"/>
        </w:rPr>
      </w:pPr>
      <w:r w:rsidRPr="00CE55E6">
        <w:rPr>
          <w:rStyle w:val="Strong"/>
          <w:b w:val="0"/>
          <w:bCs w:val="0"/>
          <w:lang w:val="uk-UA"/>
        </w:rPr>
        <w:t>У січні 2015 року підведені підсумки конкурсу на краще новорічно-різдвяне оздоблення територій і/або будівель. Перше місце у конкурсі зайняло приватне підприємство.</w:t>
      </w:r>
    </w:p>
    <w:p w:rsidR="00F622A3" w:rsidRPr="00CE55E6" w:rsidRDefault="00F622A3" w:rsidP="00447E1B">
      <w:pPr>
        <w:spacing w:after="120"/>
        <w:ind w:firstLine="426"/>
        <w:jc w:val="both"/>
        <w:rPr>
          <w:b/>
          <w:bCs/>
          <w:lang w:val="uk-UA"/>
        </w:rPr>
      </w:pPr>
      <w:r w:rsidRPr="00CE55E6">
        <w:rPr>
          <w:rStyle w:val="Strong"/>
          <w:b w:val="0"/>
          <w:bCs w:val="0"/>
          <w:lang w:val="uk-UA"/>
        </w:rPr>
        <w:t>Згідно з розпорядженням міського голови у грудні 2015 року традиційно оголошено конкурс на краще новорічно-різдвяне оздоблення територій і/або будівель.</w:t>
      </w:r>
    </w:p>
    <w:p w:rsidR="00F622A3" w:rsidRPr="00CE55E6" w:rsidRDefault="00F622A3" w:rsidP="00A21BCF">
      <w:pPr>
        <w:pStyle w:val="PlainText"/>
        <w:spacing w:after="120"/>
        <w:ind w:firstLine="561"/>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В 2015 році в рамках святкування Дня Перемоги 9 травня, Дня міста та Дня Незалежності України, за участю суб’єктів підприємництва організована та проведена виїзна торгівля продукції ресторанного господарства, виставки виробів майстрів народних ремесел.</w:t>
      </w:r>
    </w:p>
    <w:p w:rsidR="00F622A3" w:rsidRPr="00CE55E6" w:rsidRDefault="00F622A3" w:rsidP="00D15E5E">
      <w:pPr>
        <w:pStyle w:val="NormalWeb"/>
        <w:ind w:firstLine="567"/>
        <w:jc w:val="both"/>
        <w:rPr>
          <w:lang w:val="uk-UA"/>
        </w:rPr>
      </w:pPr>
      <w:r w:rsidRPr="00CE55E6">
        <w:rPr>
          <w:lang w:val="uk-UA"/>
        </w:rPr>
        <w:t>У серпні 2015 року розпочав роботу сайт навчальної програми з розвитку навичок підприємництва для внутрішньо переміщених осіб та місцевого населення Донецької та Луганської областей.</w:t>
      </w:r>
    </w:p>
    <w:p w:rsidR="00F622A3" w:rsidRPr="00CE55E6" w:rsidRDefault="00F622A3" w:rsidP="00A21BCF">
      <w:pPr>
        <w:pStyle w:val="NormalWeb"/>
        <w:spacing w:after="120"/>
        <w:ind w:firstLine="567"/>
        <w:jc w:val="both"/>
        <w:rPr>
          <w:lang w:val="uk-UA"/>
        </w:rPr>
      </w:pPr>
      <w:r w:rsidRPr="00CE55E6">
        <w:rPr>
          <w:lang w:val="uk-UA"/>
        </w:rPr>
        <w:t>Навчальна програма ПРООН «Розвиток навичок підприємницької діяльності серед ВПО та місцевого населення Донецької та Луганської областей» реалізується в рамках проектів ПРООН в Україні «Швидке реагування на соціальні та економічні проблеми внутрішньо переміщених осіб в Україні» та «Економічне і соціальне відновлення Донбасу» та фінансується урядом Японії. Партнер проекту – Державна служба зайнятості України.</w:t>
      </w:r>
    </w:p>
    <w:p w:rsidR="00F622A3" w:rsidRPr="00CE55E6" w:rsidRDefault="00F622A3" w:rsidP="00A21BCF">
      <w:pPr>
        <w:tabs>
          <w:tab w:val="num" w:pos="0"/>
        </w:tabs>
        <w:spacing w:after="120"/>
        <w:ind w:firstLine="567"/>
        <w:jc w:val="both"/>
        <w:rPr>
          <w:lang w:val="uk-UA"/>
        </w:rPr>
      </w:pPr>
      <w:r w:rsidRPr="00CE55E6">
        <w:rPr>
          <w:lang w:val="uk-UA"/>
        </w:rPr>
        <w:t>З нагоди професійного свята Дня підприємця у вересні 2015 року кращі представники малого і середнього бізнесу міста відзначені Грамотами Сєвєродонецької міської ради.</w:t>
      </w:r>
    </w:p>
    <w:p w:rsidR="00F622A3" w:rsidRPr="00CE55E6" w:rsidRDefault="00F622A3" w:rsidP="00A21BCF">
      <w:pPr>
        <w:tabs>
          <w:tab w:val="num" w:pos="0"/>
        </w:tabs>
        <w:spacing w:after="120"/>
        <w:ind w:firstLine="567"/>
        <w:jc w:val="both"/>
        <w:rPr>
          <w:lang w:val="uk-UA"/>
        </w:rPr>
      </w:pPr>
      <w:r w:rsidRPr="00CE55E6">
        <w:rPr>
          <w:rStyle w:val="hps"/>
          <w:lang w:val="uk-UA"/>
        </w:rPr>
        <w:t>У жовтні-листопаді 2015 року в рамках акції</w:t>
      </w:r>
      <w:r w:rsidRPr="00CE55E6">
        <w:rPr>
          <w:lang w:val="uk-UA"/>
        </w:rPr>
        <w:t xml:space="preserve"> </w:t>
      </w:r>
      <w:r w:rsidRPr="00CE55E6">
        <w:rPr>
          <w:rStyle w:val="hps"/>
          <w:lang w:val="uk-UA"/>
        </w:rPr>
        <w:t>«Сімейне</w:t>
      </w:r>
      <w:r w:rsidRPr="00CE55E6">
        <w:rPr>
          <w:lang w:val="uk-UA"/>
        </w:rPr>
        <w:t xml:space="preserve"> </w:t>
      </w:r>
      <w:r w:rsidRPr="00CE55E6">
        <w:rPr>
          <w:rStyle w:val="hps"/>
          <w:lang w:val="uk-UA"/>
        </w:rPr>
        <w:t>дерево» в</w:t>
      </w:r>
      <w:r w:rsidRPr="00CE55E6">
        <w:rPr>
          <w:lang w:val="uk-UA"/>
        </w:rPr>
        <w:t xml:space="preserve"> </w:t>
      </w:r>
      <w:r w:rsidRPr="00CE55E6">
        <w:rPr>
          <w:rStyle w:val="hps"/>
          <w:lang w:val="uk-UA"/>
        </w:rPr>
        <w:t>пайовому фінансуванні</w:t>
      </w:r>
      <w:r w:rsidRPr="00CE55E6">
        <w:rPr>
          <w:lang w:val="uk-UA"/>
        </w:rPr>
        <w:t xml:space="preserve"> </w:t>
      </w:r>
      <w:r w:rsidRPr="00CE55E6">
        <w:rPr>
          <w:rStyle w:val="hps"/>
          <w:lang w:val="uk-UA"/>
        </w:rPr>
        <w:t>міста</w:t>
      </w:r>
      <w:r w:rsidRPr="00CE55E6">
        <w:rPr>
          <w:lang w:val="uk-UA"/>
        </w:rPr>
        <w:t xml:space="preserve">, представників бізнесу </w:t>
      </w:r>
      <w:r w:rsidRPr="00CE55E6">
        <w:rPr>
          <w:rStyle w:val="hps"/>
          <w:lang w:val="uk-UA"/>
        </w:rPr>
        <w:t>громадськості</w:t>
      </w:r>
      <w:r w:rsidRPr="00CE55E6">
        <w:rPr>
          <w:lang w:val="uk-UA"/>
        </w:rPr>
        <w:t xml:space="preserve"> </w:t>
      </w:r>
      <w:r w:rsidRPr="00CE55E6">
        <w:rPr>
          <w:rStyle w:val="hps"/>
          <w:lang w:val="uk-UA"/>
        </w:rPr>
        <w:t>продовжена суспільна робота</w:t>
      </w:r>
      <w:r w:rsidRPr="00CE55E6">
        <w:rPr>
          <w:lang w:val="uk-UA"/>
        </w:rPr>
        <w:t xml:space="preserve"> </w:t>
      </w:r>
      <w:r w:rsidRPr="00CE55E6">
        <w:rPr>
          <w:rStyle w:val="hps"/>
          <w:lang w:val="uk-UA"/>
        </w:rPr>
        <w:t>у</w:t>
      </w:r>
      <w:r w:rsidRPr="00CE55E6">
        <w:rPr>
          <w:lang w:val="uk-UA"/>
        </w:rPr>
        <w:t xml:space="preserve"> с</w:t>
      </w:r>
      <w:r w:rsidRPr="00CE55E6">
        <w:rPr>
          <w:rStyle w:val="hps"/>
          <w:lang w:val="uk-UA"/>
        </w:rPr>
        <w:t>квері імені</w:t>
      </w:r>
      <w:r w:rsidRPr="00CE55E6">
        <w:rPr>
          <w:rStyle w:val="shorttext"/>
          <w:lang w:val="uk-UA"/>
        </w:rPr>
        <w:t xml:space="preserve"> </w:t>
      </w:r>
      <w:r w:rsidRPr="00CE55E6">
        <w:rPr>
          <w:rStyle w:val="hps"/>
          <w:lang w:val="uk-UA"/>
        </w:rPr>
        <w:t>Гоголя щодо благоустрою території та висадки</w:t>
      </w:r>
      <w:r w:rsidRPr="00CE55E6">
        <w:rPr>
          <w:lang w:val="uk-UA"/>
        </w:rPr>
        <w:t xml:space="preserve"> </w:t>
      </w:r>
      <w:r w:rsidRPr="00CE55E6">
        <w:rPr>
          <w:rStyle w:val="hps"/>
          <w:lang w:val="uk-UA"/>
        </w:rPr>
        <w:t>високорослих</w:t>
      </w:r>
      <w:r w:rsidRPr="00CE55E6">
        <w:rPr>
          <w:lang w:val="uk-UA"/>
        </w:rPr>
        <w:t xml:space="preserve"> </w:t>
      </w:r>
      <w:r w:rsidRPr="00CE55E6">
        <w:rPr>
          <w:rStyle w:val="hps"/>
          <w:lang w:val="uk-UA"/>
        </w:rPr>
        <w:t>дерев.</w:t>
      </w:r>
    </w:p>
    <w:p w:rsidR="00F622A3" w:rsidRPr="00CE55E6" w:rsidRDefault="00F622A3" w:rsidP="007A60E6">
      <w:pPr>
        <w:ind w:firstLine="708"/>
        <w:jc w:val="both"/>
        <w:rPr>
          <w:lang w:val="uk-UA"/>
        </w:rPr>
      </w:pPr>
      <w:r w:rsidRPr="00CE55E6">
        <w:rPr>
          <w:rStyle w:val="hps"/>
          <w:lang w:val="uk-UA"/>
        </w:rPr>
        <w:t>На початку грудня 2015 року в</w:t>
      </w:r>
      <w:r w:rsidRPr="00CE55E6">
        <w:rPr>
          <w:lang w:val="uk-UA"/>
        </w:rPr>
        <w:t xml:space="preserve"> </w:t>
      </w:r>
      <w:r w:rsidRPr="00CE55E6">
        <w:rPr>
          <w:rStyle w:val="hps"/>
          <w:lang w:val="uk-UA"/>
        </w:rPr>
        <w:t>Сєвєродонецьку</w:t>
      </w:r>
      <w:r w:rsidRPr="00CE55E6">
        <w:rPr>
          <w:lang w:val="uk-UA"/>
        </w:rPr>
        <w:t xml:space="preserve"> </w:t>
      </w:r>
      <w:r w:rsidRPr="00CE55E6">
        <w:rPr>
          <w:rStyle w:val="hps"/>
          <w:lang w:val="uk-UA"/>
        </w:rPr>
        <w:t>розпочав свою роботу перший</w:t>
      </w:r>
      <w:r w:rsidRPr="00CE55E6">
        <w:rPr>
          <w:lang w:val="uk-UA"/>
        </w:rPr>
        <w:t xml:space="preserve"> </w:t>
      </w:r>
      <w:r w:rsidRPr="00CE55E6">
        <w:rPr>
          <w:rStyle w:val="hps"/>
          <w:lang w:val="uk-UA"/>
        </w:rPr>
        <w:t>в місті</w:t>
      </w:r>
      <w:r w:rsidRPr="00CE55E6">
        <w:rPr>
          <w:lang w:val="uk-UA"/>
        </w:rPr>
        <w:t xml:space="preserve"> </w:t>
      </w:r>
      <w:r w:rsidRPr="00CE55E6">
        <w:rPr>
          <w:rStyle w:val="hps"/>
          <w:lang w:val="uk-UA"/>
        </w:rPr>
        <w:t>приватний дитячий</w:t>
      </w:r>
      <w:r w:rsidRPr="00CE55E6">
        <w:rPr>
          <w:lang w:val="uk-UA"/>
        </w:rPr>
        <w:t xml:space="preserve"> </w:t>
      </w:r>
      <w:r w:rsidRPr="00CE55E6">
        <w:rPr>
          <w:rStyle w:val="hps"/>
          <w:lang w:val="uk-UA"/>
        </w:rPr>
        <w:t>садок</w:t>
      </w:r>
      <w:r w:rsidRPr="00CE55E6">
        <w:rPr>
          <w:lang w:val="uk-UA"/>
        </w:rPr>
        <w:t xml:space="preserve">, що носить назву </w:t>
      </w:r>
      <w:r w:rsidRPr="00CE55E6">
        <w:rPr>
          <w:rStyle w:val="hps"/>
          <w:lang w:val="uk-UA"/>
        </w:rPr>
        <w:t>«Центр</w:t>
      </w:r>
      <w:r w:rsidRPr="00CE55E6">
        <w:rPr>
          <w:lang w:val="uk-UA"/>
        </w:rPr>
        <w:t xml:space="preserve"> </w:t>
      </w:r>
      <w:r w:rsidRPr="00CE55E6">
        <w:rPr>
          <w:rStyle w:val="hps"/>
          <w:lang w:val="uk-UA"/>
        </w:rPr>
        <w:t>розвитку та виховання дітей</w:t>
      </w:r>
      <w:r w:rsidRPr="00CE55E6">
        <w:rPr>
          <w:lang w:val="uk-UA"/>
        </w:rPr>
        <w:t xml:space="preserve"> </w:t>
      </w:r>
      <w:r w:rsidRPr="00CE55E6">
        <w:rPr>
          <w:rStyle w:val="hps"/>
          <w:lang w:val="uk-UA"/>
        </w:rPr>
        <w:t>дошкільного віку «Валдіка».</w:t>
      </w:r>
    </w:p>
    <w:p w:rsidR="00F622A3" w:rsidRPr="00CE55E6" w:rsidRDefault="00F622A3" w:rsidP="00D15E5E">
      <w:pPr>
        <w:pStyle w:val="NormalWeb"/>
        <w:ind w:firstLine="567"/>
        <w:jc w:val="both"/>
        <w:rPr>
          <w:lang w:val="uk-UA"/>
        </w:rPr>
      </w:pPr>
    </w:p>
    <w:p w:rsidR="00F622A3" w:rsidRPr="00CE55E6" w:rsidRDefault="00F622A3" w:rsidP="001B745B">
      <w:pPr>
        <w:ind w:left="-28" w:right="-32" w:firstLine="560"/>
        <w:jc w:val="center"/>
        <w:rPr>
          <w:b/>
          <w:bCs/>
          <w:lang w:val="uk-UA"/>
        </w:rPr>
      </w:pPr>
      <w:r w:rsidRPr="00CE55E6">
        <w:rPr>
          <w:b/>
          <w:bCs/>
          <w:lang w:val="uk-UA"/>
        </w:rPr>
        <w:t xml:space="preserve">2.5. Профорієнтаційна підготовка та </w:t>
      </w:r>
    </w:p>
    <w:p w:rsidR="00F622A3" w:rsidRPr="00CE55E6" w:rsidRDefault="00F622A3" w:rsidP="001B745B">
      <w:pPr>
        <w:ind w:left="-28" w:right="-32" w:firstLine="560"/>
        <w:jc w:val="center"/>
        <w:rPr>
          <w:b/>
          <w:bCs/>
          <w:lang w:val="uk-UA"/>
        </w:rPr>
      </w:pPr>
      <w:r w:rsidRPr="00CE55E6">
        <w:rPr>
          <w:b/>
          <w:bCs/>
          <w:lang w:val="uk-UA"/>
        </w:rPr>
        <w:t>перепідготовка кадрів для сфери підприємництва</w:t>
      </w:r>
    </w:p>
    <w:p w:rsidR="00F622A3" w:rsidRPr="00CE55E6" w:rsidRDefault="00F622A3" w:rsidP="001B745B">
      <w:pPr>
        <w:ind w:left="-28" w:right="-32" w:firstLine="560"/>
        <w:jc w:val="center"/>
        <w:rPr>
          <w:b/>
          <w:bCs/>
          <w:lang w:val="uk-UA"/>
        </w:rPr>
      </w:pPr>
    </w:p>
    <w:p w:rsidR="00F622A3" w:rsidRPr="00CE55E6" w:rsidRDefault="00F622A3" w:rsidP="00D07BD9">
      <w:pPr>
        <w:ind w:left="-28" w:right="-32" w:firstLine="560"/>
        <w:jc w:val="both"/>
        <w:rPr>
          <w:highlight w:val="yellow"/>
          <w:lang w:val="uk-UA"/>
        </w:rPr>
      </w:pPr>
      <w:r w:rsidRPr="00CE55E6">
        <w:rPr>
          <w:lang w:val="uk-UA"/>
        </w:rPr>
        <w:t>Протягом 2015 року проведено 75 семінарів, круглих столів, практикумів з питань змін у законодавстві, обліку та звітності, орендно-майнових відносин, оподаткування, статистичної звітності.</w:t>
      </w:r>
      <w:r w:rsidRPr="00CE55E6">
        <w:rPr>
          <w:highlight w:val="yellow"/>
          <w:lang w:val="uk-UA"/>
        </w:rPr>
        <w:t xml:space="preserve"> </w:t>
      </w:r>
    </w:p>
    <w:p w:rsidR="00F622A3" w:rsidRPr="00CE55E6" w:rsidRDefault="00F622A3" w:rsidP="008E192C">
      <w:pPr>
        <w:ind w:left="-28" w:right="-32" w:firstLine="560"/>
        <w:jc w:val="both"/>
        <w:rPr>
          <w:lang w:val="uk-UA"/>
        </w:rPr>
      </w:pPr>
      <w:r w:rsidRPr="00CE55E6">
        <w:rPr>
          <w:lang w:val="uk-UA"/>
        </w:rPr>
        <w:t>Міським центром зайнятості проведен</w:t>
      </w:r>
      <w:r>
        <w:rPr>
          <w:lang w:val="uk-UA"/>
        </w:rPr>
        <w:t>о</w:t>
      </w:r>
      <w:r w:rsidRPr="00CE55E6">
        <w:rPr>
          <w:lang w:val="uk-UA"/>
        </w:rPr>
        <w:t xml:space="preserve"> 121 семінар та тренінг з питань зайнятості населення для залучення до підприємницької діяльності та подальшого заняття бізнесом, в них прийняли участь 2029 осіб, на які з Фонду загально - обов’язкового Державного соціального страхування України на випадок безробіття спрямовано 11,6 тис.грн.</w:t>
      </w:r>
    </w:p>
    <w:p w:rsidR="00F622A3" w:rsidRPr="00CE55E6" w:rsidRDefault="00F622A3" w:rsidP="008605BC">
      <w:pPr>
        <w:ind w:left="-28" w:right="-32" w:firstLine="560"/>
        <w:jc w:val="both"/>
        <w:rPr>
          <w:lang w:val="uk-UA"/>
        </w:rPr>
      </w:pPr>
      <w:r w:rsidRPr="00CE55E6">
        <w:rPr>
          <w:lang w:val="uk-UA"/>
        </w:rPr>
        <w:t>За програмою «Підприємець - початківець» проходили та закінчили  навчання 30 осіб.</w:t>
      </w:r>
    </w:p>
    <w:p w:rsidR="00F622A3" w:rsidRPr="00CE55E6" w:rsidRDefault="00F622A3" w:rsidP="001B745B">
      <w:pPr>
        <w:ind w:left="-28" w:right="-32" w:firstLine="560"/>
        <w:jc w:val="both"/>
        <w:rPr>
          <w:lang w:val="uk-UA"/>
        </w:rPr>
      </w:pPr>
      <w:r w:rsidRPr="00CE55E6">
        <w:rPr>
          <w:lang w:val="uk-UA"/>
        </w:rPr>
        <w:t xml:space="preserve">Протягом 2015 року проводилися індивідуальні та групові консультації з питань організації та провадження підприємницької діяльності (з фізичними особами - підприємцями та особами, які виявили бажання започаткувати підприємницьку діяльність). </w:t>
      </w:r>
    </w:p>
    <w:p w:rsidR="00F622A3" w:rsidRPr="00CE55E6" w:rsidRDefault="00F622A3" w:rsidP="00D12F2C">
      <w:pPr>
        <w:ind w:left="709" w:right="63" w:firstLine="560"/>
        <w:jc w:val="center"/>
        <w:rPr>
          <w:b/>
          <w:bCs/>
          <w:lang w:val="uk-UA"/>
        </w:rPr>
      </w:pPr>
    </w:p>
    <w:p w:rsidR="00F622A3" w:rsidRPr="00CE55E6" w:rsidRDefault="00F622A3" w:rsidP="00D12F2C">
      <w:pPr>
        <w:ind w:left="709" w:right="63" w:firstLine="560"/>
        <w:jc w:val="center"/>
        <w:rPr>
          <w:b/>
          <w:bCs/>
          <w:lang w:val="uk-UA"/>
        </w:rPr>
      </w:pPr>
      <w:r w:rsidRPr="00CE55E6">
        <w:rPr>
          <w:b/>
          <w:bCs/>
          <w:lang w:val="uk-UA"/>
        </w:rPr>
        <w:t>2.6. Формування інфраструктури підтримки підприємництва</w:t>
      </w:r>
    </w:p>
    <w:p w:rsidR="00F622A3" w:rsidRPr="00CE55E6" w:rsidRDefault="00F622A3" w:rsidP="00D12F2C">
      <w:pPr>
        <w:ind w:left="709" w:right="63" w:firstLine="560"/>
        <w:jc w:val="center"/>
        <w:rPr>
          <w:b/>
          <w:bCs/>
          <w:lang w:val="uk-UA"/>
        </w:rPr>
      </w:pPr>
    </w:p>
    <w:p w:rsidR="00F622A3" w:rsidRPr="00CE55E6" w:rsidRDefault="00F622A3" w:rsidP="00DF3FEB">
      <w:pPr>
        <w:ind w:firstLine="567"/>
        <w:jc w:val="both"/>
        <w:rPr>
          <w:lang w:val="uk-UA"/>
        </w:rPr>
      </w:pPr>
      <w:r w:rsidRPr="00CE55E6">
        <w:rPr>
          <w:rStyle w:val="hps"/>
          <w:lang w:val="uk-UA"/>
        </w:rPr>
        <w:t>У січні</w:t>
      </w:r>
      <w:r w:rsidRPr="00CE55E6">
        <w:rPr>
          <w:lang w:val="uk-UA"/>
        </w:rPr>
        <w:t xml:space="preserve"> </w:t>
      </w:r>
      <w:r w:rsidRPr="00CE55E6">
        <w:rPr>
          <w:rStyle w:val="hps"/>
          <w:lang w:val="uk-UA"/>
        </w:rPr>
        <w:t>2015</w:t>
      </w:r>
      <w:r w:rsidRPr="00CE55E6">
        <w:rPr>
          <w:lang w:val="uk-UA"/>
        </w:rPr>
        <w:t xml:space="preserve"> </w:t>
      </w:r>
      <w:r w:rsidRPr="00CE55E6">
        <w:rPr>
          <w:rStyle w:val="hps"/>
          <w:lang w:val="uk-UA"/>
        </w:rPr>
        <w:t>року на території міста Сєвєродонецьку відкрився новий</w:t>
      </w:r>
      <w:r w:rsidRPr="00CE55E6">
        <w:rPr>
          <w:lang w:val="uk-UA"/>
        </w:rPr>
        <w:t xml:space="preserve"> </w:t>
      </w:r>
      <w:r w:rsidRPr="00CE55E6">
        <w:rPr>
          <w:rStyle w:val="hps"/>
          <w:lang w:val="uk-UA"/>
        </w:rPr>
        <w:t>навчально-консультаційний центр</w:t>
      </w:r>
      <w:r w:rsidRPr="00CE55E6">
        <w:rPr>
          <w:lang w:val="uk-UA"/>
        </w:rPr>
        <w:t xml:space="preserve"> </w:t>
      </w:r>
      <w:r w:rsidRPr="00CE55E6">
        <w:rPr>
          <w:rStyle w:val="hps"/>
          <w:lang w:val="uk-UA"/>
        </w:rPr>
        <w:t>«Центр</w:t>
      </w:r>
      <w:r w:rsidRPr="00CE55E6">
        <w:rPr>
          <w:lang w:val="uk-UA"/>
        </w:rPr>
        <w:t xml:space="preserve"> </w:t>
      </w:r>
      <w:r w:rsidRPr="00CE55E6">
        <w:rPr>
          <w:rStyle w:val="hps"/>
          <w:lang w:val="uk-UA"/>
        </w:rPr>
        <w:t>Біржових</w:t>
      </w:r>
      <w:r w:rsidRPr="00CE55E6">
        <w:rPr>
          <w:lang w:val="uk-UA"/>
        </w:rPr>
        <w:t xml:space="preserve"> </w:t>
      </w:r>
      <w:r w:rsidRPr="00CE55E6">
        <w:rPr>
          <w:rStyle w:val="hps"/>
          <w:lang w:val="uk-UA"/>
        </w:rPr>
        <w:t>Технологій».</w:t>
      </w:r>
      <w:r w:rsidRPr="00CE55E6">
        <w:rPr>
          <w:lang w:val="uk-UA"/>
        </w:rPr>
        <w:t xml:space="preserve"> </w:t>
      </w:r>
    </w:p>
    <w:p w:rsidR="00F622A3" w:rsidRPr="00CE55E6" w:rsidRDefault="00F622A3" w:rsidP="00DF3FEB">
      <w:pPr>
        <w:ind w:firstLine="567"/>
        <w:jc w:val="both"/>
        <w:rPr>
          <w:lang w:val="uk-UA"/>
        </w:rPr>
      </w:pPr>
      <w:r w:rsidRPr="00CE55E6">
        <w:rPr>
          <w:lang w:val="uk-UA"/>
        </w:rPr>
        <w:t xml:space="preserve">У жовтні 2015р. </w:t>
      </w:r>
      <w:r w:rsidRPr="00CE55E6">
        <w:rPr>
          <w:rStyle w:val="hps"/>
          <w:lang w:val="uk-UA"/>
        </w:rPr>
        <w:t>за підтримки</w:t>
      </w:r>
      <w:r w:rsidRPr="00CE55E6">
        <w:rPr>
          <w:lang w:val="uk-UA"/>
        </w:rPr>
        <w:t xml:space="preserve"> </w:t>
      </w:r>
      <w:r w:rsidRPr="00CE55E6">
        <w:rPr>
          <w:rStyle w:val="hps"/>
          <w:lang w:val="uk-UA"/>
        </w:rPr>
        <w:t>ПРООН та</w:t>
      </w:r>
      <w:r w:rsidRPr="00CE55E6">
        <w:rPr>
          <w:lang w:val="uk-UA"/>
        </w:rPr>
        <w:t xml:space="preserve"> </w:t>
      </w:r>
      <w:r w:rsidRPr="00CE55E6">
        <w:rPr>
          <w:rStyle w:val="hps"/>
          <w:lang w:val="uk-UA"/>
        </w:rPr>
        <w:t xml:space="preserve">уряду Японії </w:t>
      </w:r>
      <w:r w:rsidRPr="00CE55E6">
        <w:rPr>
          <w:lang w:val="uk-UA"/>
        </w:rPr>
        <w:t>на базі Луганської торгово-промислової палати відбулося відкриття «Консалтингового центру».</w:t>
      </w:r>
    </w:p>
    <w:p w:rsidR="00F622A3" w:rsidRPr="00CE55E6" w:rsidRDefault="00F622A3" w:rsidP="00DF3FEB">
      <w:pPr>
        <w:ind w:firstLine="567"/>
        <w:jc w:val="both"/>
        <w:rPr>
          <w:rStyle w:val="hps"/>
          <w:lang w:val="uk-UA"/>
        </w:rPr>
      </w:pPr>
      <w:r w:rsidRPr="00CE55E6">
        <w:rPr>
          <w:lang w:val="uk-UA"/>
        </w:rPr>
        <w:t xml:space="preserve">У листопаді 2015р. </w:t>
      </w:r>
      <w:r w:rsidRPr="00CE55E6">
        <w:rPr>
          <w:rStyle w:val="hps"/>
          <w:lang w:val="uk-UA"/>
        </w:rPr>
        <w:t>за підтримки</w:t>
      </w:r>
      <w:r w:rsidRPr="00CE55E6">
        <w:rPr>
          <w:lang w:val="uk-UA"/>
        </w:rPr>
        <w:t xml:space="preserve"> </w:t>
      </w:r>
      <w:r w:rsidRPr="00CE55E6">
        <w:rPr>
          <w:rStyle w:val="hps"/>
          <w:lang w:val="uk-UA"/>
        </w:rPr>
        <w:t>ПРООН та</w:t>
      </w:r>
      <w:r w:rsidRPr="00CE55E6">
        <w:rPr>
          <w:lang w:val="uk-UA"/>
        </w:rPr>
        <w:t xml:space="preserve"> </w:t>
      </w:r>
      <w:r w:rsidRPr="00CE55E6">
        <w:rPr>
          <w:rStyle w:val="hps"/>
          <w:lang w:val="uk-UA"/>
        </w:rPr>
        <w:t>уряду Японії для</w:t>
      </w:r>
      <w:r w:rsidRPr="00CE55E6">
        <w:rPr>
          <w:lang w:val="uk-UA"/>
        </w:rPr>
        <w:t xml:space="preserve"> </w:t>
      </w:r>
      <w:r w:rsidRPr="00CE55E6">
        <w:rPr>
          <w:rStyle w:val="hps"/>
          <w:lang w:val="uk-UA"/>
        </w:rPr>
        <w:t>надання підтримки</w:t>
      </w:r>
      <w:r w:rsidRPr="00CE55E6">
        <w:rPr>
          <w:lang w:val="uk-UA"/>
        </w:rPr>
        <w:t xml:space="preserve"> </w:t>
      </w:r>
      <w:r w:rsidRPr="00CE55E6">
        <w:rPr>
          <w:rStyle w:val="hps"/>
          <w:lang w:val="uk-UA"/>
        </w:rPr>
        <w:t>бізнесу</w:t>
      </w:r>
      <w:r w:rsidRPr="00CE55E6">
        <w:rPr>
          <w:lang w:val="uk-UA"/>
        </w:rPr>
        <w:t xml:space="preserve"> </w:t>
      </w:r>
      <w:r w:rsidRPr="00CE55E6">
        <w:rPr>
          <w:rStyle w:val="hps"/>
          <w:lang w:val="uk-UA"/>
        </w:rPr>
        <w:t>відбулося відкриття:</w:t>
      </w:r>
    </w:p>
    <w:p w:rsidR="00F622A3" w:rsidRPr="00CE55E6" w:rsidRDefault="00F622A3" w:rsidP="003B64BB">
      <w:pPr>
        <w:numPr>
          <w:ilvl w:val="0"/>
          <w:numId w:val="2"/>
        </w:numPr>
        <w:tabs>
          <w:tab w:val="clear" w:pos="540"/>
          <w:tab w:val="num" w:pos="0"/>
        </w:tabs>
        <w:ind w:left="0" w:firstLine="567"/>
        <w:jc w:val="both"/>
        <w:rPr>
          <w:rStyle w:val="hps"/>
          <w:lang w:val="uk-UA"/>
        </w:rPr>
      </w:pPr>
      <w:r w:rsidRPr="00CE55E6">
        <w:rPr>
          <w:rStyle w:val="hps"/>
          <w:lang w:val="uk-UA"/>
        </w:rPr>
        <w:t xml:space="preserve"> «Центру розвитку бізнесу» (для залучення інвесторів у сільськогосподарську сферу);</w:t>
      </w:r>
    </w:p>
    <w:p w:rsidR="00F622A3" w:rsidRPr="00CE55E6" w:rsidRDefault="00F622A3" w:rsidP="003B64BB">
      <w:pPr>
        <w:numPr>
          <w:ilvl w:val="0"/>
          <w:numId w:val="2"/>
        </w:numPr>
        <w:tabs>
          <w:tab w:val="clear" w:pos="540"/>
          <w:tab w:val="num" w:pos="0"/>
        </w:tabs>
        <w:ind w:left="0" w:firstLine="567"/>
        <w:jc w:val="both"/>
        <w:rPr>
          <w:lang w:val="uk-UA"/>
        </w:rPr>
      </w:pPr>
      <w:r w:rsidRPr="00CE55E6">
        <w:rPr>
          <w:rStyle w:val="hps"/>
          <w:lang w:val="uk-UA"/>
        </w:rPr>
        <w:t>«Агентства</w:t>
      </w:r>
      <w:r w:rsidRPr="00CE55E6">
        <w:rPr>
          <w:lang w:val="uk-UA"/>
        </w:rPr>
        <w:t xml:space="preserve"> </w:t>
      </w:r>
      <w:r w:rsidRPr="00CE55E6">
        <w:rPr>
          <w:rStyle w:val="hps"/>
          <w:lang w:val="uk-UA"/>
        </w:rPr>
        <w:t>економічного розвитку» (Проект</w:t>
      </w:r>
      <w:r w:rsidRPr="00CE55E6">
        <w:rPr>
          <w:lang w:val="uk-UA"/>
        </w:rPr>
        <w:t xml:space="preserve"> </w:t>
      </w:r>
      <w:r w:rsidRPr="00CE55E6">
        <w:rPr>
          <w:rStyle w:val="hps"/>
          <w:lang w:val="uk-UA"/>
        </w:rPr>
        <w:t>реалізований</w:t>
      </w:r>
      <w:r w:rsidRPr="00CE55E6">
        <w:rPr>
          <w:lang w:val="uk-UA"/>
        </w:rPr>
        <w:t xml:space="preserve"> </w:t>
      </w:r>
      <w:r w:rsidRPr="00CE55E6">
        <w:rPr>
          <w:rStyle w:val="hps"/>
          <w:lang w:val="uk-UA"/>
        </w:rPr>
        <w:t>Луганським</w:t>
      </w:r>
      <w:r w:rsidRPr="00CE55E6">
        <w:rPr>
          <w:lang w:val="uk-UA"/>
        </w:rPr>
        <w:t xml:space="preserve"> </w:t>
      </w:r>
      <w:r w:rsidRPr="00CE55E6">
        <w:rPr>
          <w:rStyle w:val="hps"/>
          <w:lang w:val="uk-UA"/>
        </w:rPr>
        <w:t>регіональним відділенням</w:t>
      </w:r>
      <w:r w:rsidRPr="00CE55E6">
        <w:rPr>
          <w:lang w:val="uk-UA"/>
        </w:rPr>
        <w:t xml:space="preserve"> </w:t>
      </w:r>
      <w:r w:rsidRPr="00CE55E6">
        <w:rPr>
          <w:rStyle w:val="hps"/>
          <w:lang w:val="uk-UA"/>
        </w:rPr>
        <w:t>Асоціації міст України</w:t>
      </w:r>
      <w:r w:rsidRPr="00CE55E6">
        <w:rPr>
          <w:lang w:val="uk-UA"/>
        </w:rPr>
        <w:t xml:space="preserve"> для активізації зовнішньоекономічної політики України та опрацювання можливостей просування українських товарів та послуг).</w:t>
      </w:r>
    </w:p>
    <w:p w:rsidR="00F622A3" w:rsidRPr="00CE55E6" w:rsidRDefault="00F622A3" w:rsidP="00D12F2C">
      <w:pPr>
        <w:ind w:left="709" w:right="63" w:firstLine="560"/>
        <w:jc w:val="center"/>
        <w:rPr>
          <w:b/>
          <w:bCs/>
          <w:lang w:val="uk-UA"/>
        </w:rPr>
      </w:pPr>
    </w:p>
    <w:p w:rsidR="00F622A3" w:rsidRPr="00CE55E6" w:rsidRDefault="00F622A3" w:rsidP="00D12F2C">
      <w:pPr>
        <w:ind w:left="709" w:right="63" w:firstLine="560"/>
        <w:jc w:val="center"/>
        <w:rPr>
          <w:b/>
          <w:bCs/>
          <w:kern w:val="32"/>
          <w:lang w:val="uk-UA"/>
        </w:rPr>
      </w:pPr>
      <w:r w:rsidRPr="00CE55E6">
        <w:rPr>
          <w:b/>
          <w:bCs/>
          <w:lang w:val="uk-UA"/>
        </w:rPr>
        <w:t xml:space="preserve">ІІІ. ОЦІНКА ЕФЕКТИВНОСТІ ВИКОНАННЯ </w:t>
      </w:r>
      <w:r w:rsidRPr="00CE55E6">
        <w:rPr>
          <w:b/>
          <w:bCs/>
          <w:kern w:val="32"/>
          <w:lang w:val="uk-UA"/>
        </w:rPr>
        <w:t>ПРОГРАМИ</w:t>
      </w:r>
    </w:p>
    <w:p w:rsidR="00F622A3" w:rsidRPr="00CE55E6" w:rsidRDefault="00F622A3" w:rsidP="00D12F2C">
      <w:pPr>
        <w:ind w:firstLine="560"/>
        <w:jc w:val="center"/>
        <w:rPr>
          <w:b/>
          <w:bCs/>
          <w:lang w:val="uk-UA"/>
        </w:rPr>
      </w:pPr>
    </w:p>
    <w:p w:rsidR="00F622A3" w:rsidRPr="00CE55E6" w:rsidRDefault="00F622A3" w:rsidP="00BB72FC">
      <w:pPr>
        <w:tabs>
          <w:tab w:val="left" w:pos="2730"/>
        </w:tabs>
        <w:ind w:firstLine="540"/>
        <w:jc w:val="both"/>
        <w:rPr>
          <w:lang w:val="uk-UA"/>
        </w:rPr>
      </w:pPr>
      <w:r w:rsidRPr="00CE55E6">
        <w:rPr>
          <w:lang w:val="uk-UA"/>
        </w:rPr>
        <w:t xml:space="preserve">Нестабільна політична та економічна ситуація, яка склалася в Україні та Луганській області, негативно вплинула на результати фінансово-господарської діяльності малого і середнього бізнесу міста. </w:t>
      </w:r>
    </w:p>
    <w:p w:rsidR="00F622A3" w:rsidRPr="00CE55E6" w:rsidRDefault="00F622A3" w:rsidP="00BB72FC">
      <w:pPr>
        <w:tabs>
          <w:tab w:val="left" w:pos="2730"/>
        </w:tabs>
        <w:ind w:firstLine="540"/>
        <w:jc w:val="both"/>
        <w:rPr>
          <w:lang w:val="uk-UA"/>
        </w:rPr>
      </w:pPr>
      <w:r w:rsidRPr="00CE55E6">
        <w:rPr>
          <w:lang w:val="uk-UA"/>
        </w:rPr>
        <w:t>Зменшення статистичних показників діяльності підприємств малого і середнього підприємництва у м. Сєвєродонецьку проведення повного аналізу та бачення повної картини розвитку бізнесу у місті на сьогодні неможливе.</w:t>
      </w:r>
    </w:p>
    <w:p w:rsidR="00F622A3" w:rsidRPr="00CE55E6" w:rsidRDefault="00F622A3" w:rsidP="00BB72FC">
      <w:pPr>
        <w:tabs>
          <w:tab w:val="left" w:pos="2730"/>
        </w:tabs>
        <w:ind w:firstLine="540"/>
        <w:jc w:val="both"/>
        <w:rPr>
          <w:lang w:val="uk-UA"/>
        </w:rPr>
      </w:pPr>
      <w:r w:rsidRPr="00CE55E6">
        <w:rPr>
          <w:lang w:val="uk-UA"/>
        </w:rPr>
        <w:t xml:space="preserve">Складним залишається фінансовий стан малих і середніх підприємств, велика кількість з них працювала збитково. Суб’єкти малого та середнього бізнесу відчувають нестачу оборотних коштів через високу вартість кредитних ресурсів та інфляційні ризики кредитування. </w:t>
      </w:r>
    </w:p>
    <w:p w:rsidR="00F622A3" w:rsidRPr="00CE55E6" w:rsidRDefault="00F622A3" w:rsidP="00057E03">
      <w:pPr>
        <w:ind w:firstLine="540"/>
        <w:jc w:val="both"/>
        <w:rPr>
          <w:lang w:val="uk-UA"/>
        </w:rPr>
      </w:pPr>
      <w:r w:rsidRPr="00CE55E6">
        <w:rPr>
          <w:lang w:val="uk-UA"/>
        </w:rPr>
        <w:t xml:space="preserve">Продовжується тенденція припинення підприємницької діяльності, зменшується кількість економічно активних підприємств, недостатніми темпами розвиваються підприємства у виробничій та інноваційній сферах,  присутній фактор тіньової зайнятості населення.  </w:t>
      </w:r>
    </w:p>
    <w:p w:rsidR="00F622A3" w:rsidRPr="00CE55E6" w:rsidRDefault="00F622A3" w:rsidP="00D12F2C">
      <w:pPr>
        <w:ind w:left="709" w:right="63" w:firstLine="560"/>
        <w:jc w:val="center"/>
        <w:rPr>
          <w:b/>
          <w:bCs/>
          <w:lang w:val="uk-UA"/>
        </w:rPr>
      </w:pPr>
    </w:p>
    <w:p w:rsidR="00F622A3" w:rsidRPr="00CE55E6" w:rsidRDefault="00F622A3" w:rsidP="00D12F2C">
      <w:pPr>
        <w:ind w:left="709" w:right="63" w:firstLine="560"/>
        <w:jc w:val="center"/>
        <w:rPr>
          <w:b/>
          <w:bCs/>
          <w:kern w:val="32"/>
          <w:lang w:val="uk-UA"/>
        </w:rPr>
      </w:pPr>
      <w:r w:rsidRPr="00CE55E6">
        <w:rPr>
          <w:b/>
          <w:bCs/>
          <w:lang w:val="uk-UA"/>
        </w:rPr>
        <w:t xml:space="preserve">IV. ФІНАНСОВЕ ЗАБЕЗПЕЧЕННЯ </w:t>
      </w:r>
      <w:r w:rsidRPr="00CE55E6">
        <w:rPr>
          <w:b/>
          <w:bCs/>
          <w:kern w:val="32"/>
          <w:lang w:val="uk-UA"/>
        </w:rPr>
        <w:t>ПРОГРАМИ</w:t>
      </w:r>
    </w:p>
    <w:p w:rsidR="00F622A3" w:rsidRPr="00CE55E6" w:rsidRDefault="00F622A3" w:rsidP="00D12F2C">
      <w:pPr>
        <w:ind w:firstLine="560"/>
        <w:jc w:val="center"/>
        <w:rPr>
          <w:b/>
          <w:bCs/>
          <w:highlight w:val="yellow"/>
          <w:lang w:val="uk-UA"/>
        </w:rPr>
      </w:pPr>
    </w:p>
    <w:p w:rsidR="00F622A3" w:rsidRPr="00CE55E6" w:rsidRDefault="00F622A3" w:rsidP="00820938">
      <w:pPr>
        <w:pStyle w:val="1"/>
        <w:numPr>
          <w:ilvl w:val="12"/>
          <w:numId w:val="0"/>
        </w:numPr>
        <w:spacing w:before="0" w:after="0"/>
        <w:ind w:left="-504" w:firstLine="938"/>
        <w:jc w:val="both"/>
        <w:rPr>
          <w:rFonts w:ascii="Times New Roman" w:hAnsi="Times New Roman" w:cs="Times New Roman"/>
        </w:rPr>
      </w:pPr>
      <w:r w:rsidRPr="00CE55E6">
        <w:rPr>
          <w:rFonts w:ascii="Times New Roman" w:hAnsi="Times New Roman" w:cs="Times New Roman"/>
        </w:rPr>
        <w:t>На виконання розділів Програми спрямовувалися кошти з міського бюджету, з Фонду загальнообов’язкового державного соціального страхування на випадок безробіття та інших джерел, не заборонених чинним законодавством.</w:t>
      </w:r>
    </w:p>
    <w:p w:rsidR="00F622A3" w:rsidRPr="00CE55E6" w:rsidRDefault="00F622A3" w:rsidP="00D12F2C">
      <w:pPr>
        <w:ind w:firstLine="560"/>
        <w:jc w:val="center"/>
        <w:rPr>
          <w:highlight w:val="yellow"/>
          <w:lang w:val="uk-UA"/>
        </w:rPr>
      </w:pPr>
    </w:p>
    <w:p w:rsidR="00F622A3" w:rsidRPr="00CE55E6" w:rsidRDefault="00F622A3" w:rsidP="00AD6955">
      <w:pPr>
        <w:jc w:val="center"/>
        <w:rPr>
          <w:lang w:val="uk-UA"/>
        </w:rPr>
      </w:pPr>
      <w:r w:rsidRPr="00CE55E6">
        <w:rPr>
          <w:lang w:val="uk-UA"/>
        </w:rPr>
        <w:t>Фінансове забезпечення Програми</w:t>
      </w:r>
    </w:p>
    <w:p w:rsidR="00F622A3" w:rsidRPr="00CE55E6" w:rsidRDefault="00F622A3" w:rsidP="00AD6955">
      <w:pPr>
        <w:jc w:val="center"/>
        <w:rPr>
          <w:lang w:val="uk-UA"/>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615"/>
        <w:gridCol w:w="2160"/>
        <w:gridCol w:w="2340"/>
        <w:gridCol w:w="2160"/>
      </w:tblGrid>
      <w:tr w:rsidR="00F622A3" w:rsidRPr="00CE55E6">
        <w:trPr>
          <w:trHeight w:val="198"/>
          <w:tblHeader/>
        </w:trPr>
        <w:tc>
          <w:tcPr>
            <w:tcW w:w="445" w:type="dxa"/>
            <w:vMerge w:val="restart"/>
            <w:vAlign w:val="center"/>
          </w:tcPr>
          <w:p w:rsidR="00F622A3" w:rsidRPr="00CE55E6" w:rsidRDefault="00F622A3" w:rsidP="00993E8C">
            <w:pPr>
              <w:jc w:val="center"/>
              <w:rPr>
                <w:sz w:val="22"/>
                <w:szCs w:val="22"/>
                <w:lang w:val="uk-UA"/>
              </w:rPr>
            </w:pPr>
            <w:r w:rsidRPr="00CE55E6">
              <w:rPr>
                <w:sz w:val="22"/>
                <w:szCs w:val="22"/>
                <w:lang w:val="uk-UA"/>
              </w:rPr>
              <w:t>№</w:t>
            </w:r>
          </w:p>
        </w:tc>
        <w:tc>
          <w:tcPr>
            <w:tcW w:w="2615" w:type="dxa"/>
            <w:vMerge w:val="restart"/>
            <w:vAlign w:val="center"/>
          </w:tcPr>
          <w:p w:rsidR="00F622A3" w:rsidRPr="00CE55E6" w:rsidRDefault="00F622A3" w:rsidP="00993E8C">
            <w:pPr>
              <w:jc w:val="center"/>
              <w:rPr>
                <w:sz w:val="22"/>
                <w:szCs w:val="22"/>
                <w:lang w:val="uk-UA"/>
              </w:rPr>
            </w:pPr>
            <w:r w:rsidRPr="00CE55E6">
              <w:rPr>
                <w:sz w:val="22"/>
                <w:szCs w:val="22"/>
                <w:lang w:val="uk-UA"/>
              </w:rPr>
              <w:t>Джерела фінансування</w:t>
            </w:r>
          </w:p>
        </w:tc>
        <w:tc>
          <w:tcPr>
            <w:tcW w:w="6660" w:type="dxa"/>
            <w:gridSpan w:val="3"/>
            <w:vAlign w:val="center"/>
          </w:tcPr>
          <w:p w:rsidR="00F622A3" w:rsidRPr="00CE55E6" w:rsidRDefault="00F622A3" w:rsidP="00993E8C">
            <w:pPr>
              <w:ind w:left="-468" w:firstLine="468"/>
              <w:jc w:val="center"/>
              <w:rPr>
                <w:sz w:val="22"/>
                <w:szCs w:val="22"/>
                <w:lang w:val="uk-UA"/>
              </w:rPr>
            </w:pPr>
            <w:r w:rsidRPr="00CE55E6">
              <w:rPr>
                <w:sz w:val="22"/>
                <w:szCs w:val="22"/>
                <w:lang w:val="uk-UA"/>
              </w:rPr>
              <w:t>Загальна вартість програми, тис.грн.</w:t>
            </w:r>
          </w:p>
        </w:tc>
      </w:tr>
      <w:tr w:rsidR="00F622A3" w:rsidRPr="00CE55E6">
        <w:trPr>
          <w:trHeight w:val="97"/>
          <w:tblHeader/>
        </w:trPr>
        <w:tc>
          <w:tcPr>
            <w:tcW w:w="445" w:type="dxa"/>
            <w:vMerge/>
            <w:vAlign w:val="center"/>
          </w:tcPr>
          <w:p w:rsidR="00F622A3" w:rsidRPr="00CE55E6" w:rsidRDefault="00F622A3" w:rsidP="00993E8C">
            <w:pPr>
              <w:jc w:val="center"/>
              <w:rPr>
                <w:sz w:val="22"/>
                <w:szCs w:val="22"/>
                <w:lang w:val="uk-UA"/>
              </w:rPr>
            </w:pPr>
          </w:p>
        </w:tc>
        <w:tc>
          <w:tcPr>
            <w:tcW w:w="2615" w:type="dxa"/>
            <w:vMerge/>
          </w:tcPr>
          <w:p w:rsidR="00F622A3" w:rsidRPr="00CE55E6" w:rsidRDefault="00F622A3" w:rsidP="00993E8C">
            <w:pPr>
              <w:jc w:val="center"/>
              <w:rPr>
                <w:sz w:val="22"/>
                <w:szCs w:val="22"/>
                <w:lang w:val="uk-UA"/>
              </w:rPr>
            </w:pPr>
          </w:p>
        </w:tc>
        <w:tc>
          <w:tcPr>
            <w:tcW w:w="2160" w:type="dxa"/>
            <w:vAlign w:val="center"/>
          </w:tcPr>
          <w:p w:rsidR="00F622A3" w:rsidRPr="00CE55E6" w:rsidRDefault="00F622A3" w:rsidP="00DA3E36">
            <w:pPr>
              <w:jc w:val="center"/>
              <w:rPr>
                <w:sz w:val="22"/>
                <w:szCs w:val="22"/>
                <w:lang w:val="uk-UA"/>
              </w:rPr>
            </w:pPr>
            <w:r w:rsidRPr="00CE55E6">
              <w:rPr>
                <w:sz w:val="22"/>
                <w:szCs w:val="22"/>
                <w:lang w:val="uk-UA"/>
              </w:rPr>
              <w:t>План 2015 рік</w:t>
            </w:r>
          </w:p>
        </w:tc>
        <w:tc>
          <w:tcPr>
            <w:tcW w:w="2340" w:type="dxa"/>
            <w:vAlign w:val="center"/>
          </w:tcPr>
          <w:p w:rsidR="00F622A3" w:rsidRPr="00CE55E6" w:rsidRDefault="00F622A3" w:rsidP="002B6CA3">
            <w:pPr>
              <w:jc w:val="center"/>
              <w:rPr>
                <w:sz w:val="22"/>
                <w:szCs w:val="22"/>
                <w:lang w:val="uk-UA"/>
              </w:rPr>
            </w:pPr>
            <w:r w:rsidRPr="00CE55E6">
              <w:rPr>
                <w:sz w:val="22"/>
                <w:szCs w:val="22"/>
                <w:lang w:val="uk-UA"/>
              </w:rPr>
              <w:t>Факт 2015 рік</w:t>
            </w:r>
          </w:p>
        </w:tc>
        <w:tc>
          <w:tcPr>
            <w:tcW w:w="2160" w:type="dxa"/>
            <w:vAlign w:val="center"/>
          </w:tcPr>
          <w:p w:rsidR="00F622A3" w:rsidRPr="00CE55E6" w:rsidRDefault="00F622A3" w:rsidP="00DA3E36">
            <w:pPr>
              <w:jc w:val="center"/>
              <w:rPr>
                <w:sz w:val="22"/>
                <w:szCs w:val="22"/>
                <w:lang w:val="uk-UA"/>
              </w:rPr>
            </w:pPr>
            <w:r w:rsidRPr="00CE55E6">
              <w:rPr>
                <w:sz w:val="22"/>
                <w:szCs w:val="22"/>
                <w:lang w:val="uk-UA"/>
              </w:rPr>
              <w:t>%, факту 2015 рік до плану 2015 року.</w:t>
            </w:r>
          </w:p>
        </w:tc>
      </w:tr>
      <w:tr w:rsidR="00F622A3" w:rsidRPr="00CE55E6">
        <w:tc>
          <w:tcPr>
            <w:tcW w:w="445" w:type="dxa"/>
            <w:vAlign w:val="center"/>
          </w:tcPr>
          <w:p w:rsidR="00F622A3" w:rsidRPr="00CE55E6" w:rsidRDefault="00F622A3" w:rsidP="00993E8C">
            <w:pPr>
              <w:jc w:val="center"/>
              <w:rPr>
                <w:sz w:val="22"/>
                <w:szCs w:val="22"/>
                <w:lang w:val="uk-UA"/>
              </w:rPr>
            </w:pPr>
            <w:r w:rsidRPr="00CE55E6">
              <w:rPr>
                <w:sz w:val="22"/>
                <w:szCs w:val="22"/>
                <w:lang w:val="uk-UA"/>
              </w:rPr>
              <w:t>1</w:t>
            </w:r>
          </w:p>
        </w:tc>
        <w:tc>
          <w:tcPr>
            <w:tcW w:w="2615" w:type="dxa"/>
          </w:tcPr>
          <w:p w:rsidR="00F622A3" w:rsidRPr="00CE55E6" w:rsidRDefault="00F622A3" w:rsidP="00AD6955">
            <w:pPr>
              <w:rPr>
                <w:sz w:val="22"/>
                <w:szCs w:val="22"/>
                <w:lang w:val="uk-UA"/>
              </w:rPr>
            </w:pPr>
            <w:r w:rsidRPr="00CE55E6">
              <w:rPr>
                <w:sz w:val="22"/>
                <w:szCs w:val="22"/>
                <w:lang w:val="uk-UA"/>
              </w:rPr>
              <w:t>Міський бюджет</w:t>
            </w:r>
          </w:p>
        </w:tc>
        <w:tc>
          <w:tcPr>
            <w:tcW w:w="2160" w:type="dxa"/>
          </w:tcPr>
          <w:p w:rsidR="00F622A3" w:rsidRPr="00CE55E6" w:rsidRDefault="00F622A3" w:rsidP="00057E03">
            <w:pPr>
              <w:jc w:val="center"/>
              <w:rPr>
                <w:lang w:val="uk-UA"/>
              </w:rPr>
            </w:pPr>
            <w:r w:rsidRPr="00CE55E6">
              <w:rPr>
                <w:lang w:val="uk-UA"/>
              </w:rPr>
              <w:t>118,5</w:t>
            </w:r>
          </w:p>
        </w:tc>
        <w:tc>
          <w:tcPr>
            <w:tcW w:w="2340" w:type="dxa"/>
          </w:tcPr>
          <w:p w:rsidR="00F622A3" w:rsidRPr="00CE55E6" w:rsidRDefault="00F622A3" w:rsidP="00993E8C">
            <w:pPr>
              <w:jc w:val="center"/>
              <w:rPr>
                <w:sz w:val="22"/>
                <w:szCs w:val="22"/>
                <w:lang w:val="uk-UA"/>
              </w:rPr>
            </w:pPr>
            <w:r w:rsidRPr="00CE55E6">
              <w:rPr>
                <w:sz w:val="22"/>
                <w:szCs w:val="22"/>
                <w:lang w:val="uk-UA"/>
              </w:rPr>
              <w:t>2,6</w:t>
            </w:r>
          </w:p>
        </w:tc>
        <w:tc>
          <w:tcPr>
            <w:tcW w:w="2160" w:type="dxa"/>
          </w:tcPr>
          <w:p w:rsidR="00F622A3" w:rsidRPr="00CE55E6" w:rsidRDefault="00F622A3" w:rsidP="00993E8C">
            <w:pPr>
              <w:jc w:val="center"/>
              <w:rPr>
                <w:sz w:val="22"/>
                <w:szCs w:val="22"/>
                <w:lang w:val="uk-UA"/>
              </w:rPr>
            </w:pPr>
            <w:r w:rsidRPr="00CE55E6">
              <w:rPr>
                <w:sz w:val="22"/>
                <w:szCs w:val="22"/>
                <w:lang w:val="uk-UA"/>
              </w:rPr>
              <w:t>45,6</w:t>
            </w:r>
          </w:p>
        </w:tc>
      </w:tr>
      <w:tr w:rsidR="00F622A3" w:rsidRPr="00CE55E6">
        <w:tc>
          <w:tcPr>
            <w:tcW w:w="445" w:type="dxa"/>
            <w:vAlign w:val="center"/>
          </w:tcPr>
          <w:p w:rsidR="00F622A3" w:rsidRPr="00CE55E6" w:rsidRDefault="00F622A3" w:rsidP="00993E8C">
            <w:pPr>
              <w:jc w:val="center"/>
              <w:rPr>
                <w:sz w:val="22"/>
                <w:szCs w:val="22"/>
                <w:lang w:val="uk-UA"/>
              </w:rPr>
            </w:pPr>
            <w:r w:rsidRPr="00CE55E6">
              <w:rPr>
                <w:sz w:val="22"/>
                <w:szCs w:val="22"/>
                <w:lang w:val="uk-UA"/>
              </w:rPr>
              <w:t>2</w:t>
            </w:r>
          </w:p>
        </w:tc>
        <w:tc>
          <w:tcPr>
            <w:tcW w:w="2615" w:type="dxa"/>
          </w:tcPr>
          <w:p w:rsidR="00F622A3" w:rsidRPr="00CE55E6" w:rsidRDefault="00F622A3" w:rsidP="00AD6955">
            <w:pPr>
              <w:rPr>
                <w:sz w:val="22"/>
                <w:szCs w:val="22"/>
                <w:lang w:val="uk-UA"/>
              </w:rPr>
            </w:pPr>
            <w:r w:rsidRPr="00CE55E6">
              <w:rPr>
                <w:sz w:val="22"/>
                <w:szCs w:val="22"/>
                <w:lang w:val="uk-UA"/>
              </w:rPr>
              <w:t>Державний бюджет</w:t>
            </w:r>
          </w:p>
        </w:tc>
        <w:tc>
          <w:tcPr>
            <w:tcW w:w="2160" w:type="dxa"/>
          </w:tcPr>
          <w:p w:rsidR="00F622A3" w:rsidRPr="00CE55E6" w:rsidRDefault="00F622A3" w:rsidP="00057E03">
            <w:pPr>
              <w:jc w:val="center"/>
              <w:rPr>
                <w:lang w:val="uk-UA"/>
              </w:rPr>
            </w:pPr>
            <w:r w:rsidRPr="00CE55E6">
              <w:rPr>
                <w:lang w:val="uk-UA"/>
              </w:rPr>
              <w:t>4,5</w:t>
            </w:r>
          </w:p>
        </w:tc>
        <w:tc>
          <w:tcPr>
            <w:tcW w:w="2340" w:type="dxa"/>
          </w:tcPr>
          <w:p w:rsidR="00F622A3" w:rsidRPr="00CE55E6" w:rsidRDefault="00F622A3" w:rsidP="00993E8C">
            <w:pPr>
              <w:jc w:val="center"/>
              <w:rPr>
                <w:sz w:val="22"/>
                <w:szCs w:val="22"/>
                <w:lang w:val="uk-UA"/>
              </w:rPr>
            </w:pPr>
            <w:r w:rsidRPr="00CE55E6">
              <w:rPr>
                <w:sz w:val="22"/>
                <w:szCs w:val="22"/>
                <w:lang w:val="uk-UA"/>
              </w:rPr>
              <w:t>-</w:t>
            </w:r>
          </w:p>
        </w:tc>
        <w:tc>
          <w:tcPr>
            <w:tcW w:w="2160" w:type="dxa"/>
          </w:tcPr>
          <w:p w:rsidR="00F622A3" w:rsidRPr="00CE55E6" w:rsidRDefault="00F622A3" w:rsidP="00993E8C">
            <w:pPr>
              <w:jc w:val="center"/>
              <w:rPr>
                <w:sz w:val="22"/>
                <w:szCs w:val="22"/>
                <w:lang w:val="uk-UA"/>
              </w:rPr>
            </w:pPr>
            <w:r w:rsidRPr="00CE55E6">
              <w:rPr>
                <w:sz w:val="22"/>
                <w:szCs w:val="22"/>
                <w:lang w:val="uk-UA"/>
              </w:rPr>
              <w:t>-</w:t>
            </w:r>
          </w:p>
        </w:tc>
      </w:tr>
      <w:tr w:rsidR="00F622A3" w:rsidRPr="00CE55E6">
        <w:tc>
          <w:tcPr>
            <w:tcW w:w="445" w:type="dxa"/>
            <w:vAlign w:val="center"/>
          </w:tcPr>
          <w:p w:rsidR="00F622A3" w:rsidRPr="00CE55E6" w:rsidRDefault="00F622A3" w:rsidP="00993E8C">
            <w:pPr>
              <w:jc w:val="center"/>
              <w:rPr>
                <w:sz w:val="22"/>
                <w:szCs w:val="22"/>
                <w:lang w:val="uk-UA"/>
              </w:rPr>
            </w:pPr>
            <w:r w:rsidRPr="00CE55E6">
              <w:rPr>
                <w:sz w:val="22"/>
                <w:szCs w:val="22"/>
                <w:lang w:val="uk-UA"/>
              </w:rPr>
              <w:t>3</w:t>
            </w:r>
          </w:p>
        </w:tc>
        <w:tc>
          <w:tcPr>
            <w:tcW w:w="2615" w:type="dxa"/>
          </w:tcPr>
          <w:p w:rsidR="00F622A3" w:rsidRPr="00CE55E6" w:rsidRDefault="00F622A3" w:rsidP="00AD6955">
            <w:pPr>
              <w:rPr>
                <w:sz w:val="22"/>
                <w:szCs w:val="22"/>
                <w:lang w:val="uk-UA"/>
              </w:rPr>
            </w:pPr>
            <w:r w:rsidRPr="00CE55E6">
              <w:rPr>
                <w:sz w:val="22"/>
                <w:szCs w:val="22"/>
                <w:lang w:val="uk-UA"/>
              </w:rPr>
              <w:t>Інші кошти</w:t>
            </w:r>
          </w:p>
        </w:tc>
        <w:tc>
          <w:tcPr>
            <w:tcW w:w="2160" w:type="dxa"/>
          </w:tcPr>
          <w:p w:rsidR="00F622A3" w:rsidRPr="00CE55E6" w:rsidRDefault="00F622A3" w:rsidP="00057E03">
            <w:pPr>
              <w:jc w:val="center"/>
              <w:rPr>
                <w:lang w:val="uk-UA"/>
              </w:rPr>
            </w:pPr>
            <w:r w:rsidRPr="00CE55E6">
              <w:rPr>
                <w:lang w:val="uk-UA"/>
              </w:rPr>
              <w:t>20,0</w:t>
            </w:r>
          </w:p>
        </w:tc>
        <w:tc>
          <w:tcPr>
            <w:tcW w:w="2340" w:type="dxa"/>
          </w:tcPr>
          <w:p w:rsidR="00F622A3" w:rsidRPr="00CE55E6" w:rsidRDefault="00F622A3" w:rsidP="00993E8C">
            <w:pPr>
              <w:jc w:val="center"/>
              <w:rPr>
                <w:sz w:val="22"/>
                <w:szCs w:val="22"/>
                <w:lang w:val="uk-UA"/>
              </w:rPr>
            </w:pPr>
            <w:r w:rsidRPr="00CE55E6">
              <w:rPr>
                <w:sz w:val="22"/>
                <w:szCs w:val="22"/>
                <w:lang w:val="uk-UA"/>
              </w:rPr>
              <w:t>-</w:t>
            </w:r>
          </w:p>
        </w:tc>
        <w:tc>
          <w:tcPr>
            <w:tcW w:w="2160" w:type="dxa"/>
          </w:tcPr>
          <w:p w:rsidR="00F622A3" w:rsidRPr="00CE55E6" w:rsidRDefault="00F622A3" w:rsidP="00993E8C">
            <w:pPr>
              <w:jc w:val="center"/>
              <w:rPr>
                <w:sz w:val="22"/>
                <w:szCs w:val="22"/>
                <w:lang w:val="uk-UA"/>
              </w:rPr>
            </w:pPr>
            <w:r w:rsidRPr="00CE55E6">
              <w:rPr>
                <w:sz w:val="22"/>
                <w:szCs w:val="22"/>
                <w:lang w:val="uk-UA"/>
              </w:rPr>
              <w:t>-</w:t>
            </w:r>
          </w:p>
        </w:tc>
      </w:tr>
      <w:tr w:rsidR="00F622A3" w:rsidRPr="00CE55E6">
        <w:tc>
          <w:tcPr>
            <w:tcW w:w="445" w:type="dxa"/>
            <w:vAlign w:val="center"/>
          </w:tcPr>
          <w:p w:rsidR="00F622A3" w:rsidRPr="00CE55E6" w:rsidRDefault="00F622A3" w:rsidP="00993E8C">
            <w:pPr>
              <w:jc w:val="center"/>
              <w:rPr>
                <w:sz w:val="22"/>
                <w:szCs w:val="22"/>
                <w:lang w:val="uk-UA"/>
              </w:rPr>
            </w:pPr>
            <w:r w:rsidRPr="00CE55E6">
              <w:rPr>
                <w:sz w:val="22"/>
                <w:szCs w:val="22"/>
                <w:lang w:val="uk-UA"/>
              </w:rPr>
              <w:t>4</w:t>
            </w:r>
          </w:p>
        </w:tc>
        <w:tc>
          <w:tcPr>
            <w:tcW w:w="2615" w:type="dxa"/>
          </w:tcPr>
          <w:p w:rsidR="00F622A3" w:rsidRPr="00CE55E6" w:rsidRDefault="00F622A3" w:rsidP="00AD6955">
            <w:pPr>
              <w:rPr>
                <w:sz w:val="22"/>
                <w:szCs w:val="22"/>
                <w:lang w:val="uk-UA"/>
              </w:rPr>
            </w:pPr>
            <w:r w:rsidRPr="00CE55E6">
              <w:rPr>
                <w:sz w:val="22"/>
                <w:szCs w:val="22"/>
                <w:lang w:val="uk-UA"/>
              </w:rPr>
              <w:t>ФЗДССУ</w:t>
            </w:r>
          </w:p>
        </w:tc>
        <w:tc>
          <w:tcPr>
            <w:tcW w:w="2160" w:type="dxa"/>
          </w:tcPr>
          <w:p w:rsidR="00F622A3" w:rsidRPr="00CE55E6" w:rsidRDefault="00F622A3" w:rsidP="00057E03">
            <w:pPr>
              <w:jc w:val="center"/>
              <w:rPr>
                <w:lang w:val="uk-UA"/>
              </w:rPr>
            </w:pPr>
            <w:r w:rsidRPr="00CE55E6">
              <w:rPr>
                <w:lang w:val="uk-UA"/>
              </w:rPr>
              <w:t>400,0</w:t>
            </w:r>
          </w:p>
        </w:tc>
        <w:tc>
          <w:tcPr>
            <w:tcW w:w="2340" w:type="dxa"/>
          </w:tcPr>
          <w:p w:rsidR="00F622A3" w:rsidRPr="00CE55E6" w:rsidRDefault="00F622A3" w:rsidP="008C282D">
            <w:pPr>
              <w:jc w:val="center"/>
              <w:rPr>
                <w:sz w:val="22"/>
                <w:szCs w:val="22"/>
                <w:lang w:val="uk-UA"/>
              </w:rPr>
            </w:pPr>
            <w:r w:rsidRPr="00CE55E6">
              <w:rPr>
                <w:sz w:val="22"/>
                <w:szCs w:val="22"/>
                <w:lang w:val="uk-UA"/>
              </w:rPr>
              <w:t>565,55</w:t>
            </w:r>
          </w:p>
        </w:tc>
        <w:tc>
          <w:tcPr>
            <w:tcW w:w="2160" w:type="dxa"/>
          </w:tcPr>
          <w:p w:rsidR="00F622A3" w:rsidRPr="00CE55E6" w:rsidRDefault="00F622A3" w:rsidP="008C282D">
            <w:pPr>
              <w:jc w:val="center"/>
              <w:rPr>
                <w:sz w:val="22"/>
                <w:szCs w:val="22"/>
                <w:lang w:val="uk-UA"/>
              </w:rPr>
            </w:pPr>
            <w:r w:rsidRPr="00CE55E6">
              <w:rPr>
                <w:sz w:val="22"/>
                <w:szCs w:val="22"/>
                <w:lang w:val="uk-UA"/>
              </w:rPr>
              <w:t>141,4</w:t>
            </w:r>
          </w:p>
        </w:tc>
      </w:tr>
      <w:tr w:rsidR="00F622A3" w:rsidRPr="00CE55E6">
        <w:tc>
          <w:tcPr>
            <w:tcW w:w="3060" w:type="dxa"/>
            <w:gridSpan w:val="2"/>
            <w:vAlign w:val="center"/>
          </w:tcPr>
          <w:p w:rsidR="00F622A3" w:rsidRPr="00CE55E6" w:rsidRDefault="00F622A3" w:rsidP="00AD6955">
            <w:pPr>
              <w:rPr>
                <w:sz w:val="22"/>
                <w:szCs w:val="22"/>
                <w:lang w:val="uk-UA"/>
              </w:rPr>
            </w:pPr>
            <w:r w:rsidRPr="00CE55E6">
              <w:rPr>
                <w:sz w:val="22"/>
                <w:szCs w:val="22"/>
                <w:lang w:val="uk-UA"/>
              </w:rPr>
              <w:t>Всього:</w:t>
            </w:r>
          </w:p>
        </w:tc>
        <w:tc>
          <w:tcPr>
            <w:tcW w:w="2160" w:type="dxa"/>
          </w:tcPr>
          <w:p w:rsidR="00F622A3" w:rsidRPr="00CE55E6" w:rsidRDefault="00F622A3" w:rsidP="00993E8C">
            <w:pPr>
              <w:jc w:val="center"/>
              <w:rPr>
                <w:sz w:val="22"/>
                <w:szCs w:val="22"/>
                <w:lang w:val="uk-UA"/>
              </w:rPr>
            </w:pPr>
            <w:r w:rsidRPr="00CE55E6">
              <w:rPr>
                <w:sz w:val="22"/>
                <w:szCs w:val="22"/>
                <w:lang w:val="uk-UA"/>
              </w:rPr>
              <w:t>543,0</w:t>
            </w:r>
          </w:p>
        </w:tc>
        <w:tc>
          <w:tcPr>
            <w:tcW w:w="2340" w:type="dxa"/>
          </w:tcPr>
          <w:p w:rsidR="00F622A3" w:rsidRPr="00CE55E6" w:rsidRDefault="00F622A3" w:rsidP="00057E03">
            <w:pPr>
              <w:jc w:val="center"/>
              <w:rPr>
                <w:lang w:val="uk-UA"/>
              </w:rPr>
            </w:pPr>
            <w:r w:rsidRPr="00CE55E6">
              <w:rPr>
                <w:lang w:val="uk-UA"/>
              </w:rPr>
              <w:t>568,15</w:t>
            </w:r>
          </w:p>
        </w:tc>
        <w:tc>
          <w:tcPr>
            <w:tcW w:w="2160" w:type="dxa"/>
          </w:tcPr>
          <w:p w:rsidR="00F622A3" w:rsidRPr="00CE55E6" w:rsidRDefault="00F622A3" w:rsidP="008C282D">
            <w:pPr>
              <w:jc w:val="center"/>
              <w:rPr>
                <w:sz w:val="22"/>
                <w:szCs w:val="22"/>
                <w:lang w:val="uk-UA"/>
              </w:rPr>
            </w:pPr>
            <w:r w:rsidRPr="00CE55E6">
              <w:rPr>
                <w:sz w:val="22"/>
                <w:szCs w:val="22"/>
                <w:lang w:val="uk-UA"/>
              </w:rPr>
              <w:t>104,6</w:t>
            </w:r>
          </w:p>
        </w:tc>
      </w:tr>
    </w:tbl>
    <w:p w:rsidR="00F622A3" w:rsidRPr="00CE55E6" w:rsidRDefault="00F622A3" w:rsidP="005C6A0B">
      <w:pPr>
        <w:ind w:right="-185" w:firstLine="540"/>
        <w:jc w:val="both"/>
        <w:textAlignment w:val="top"/>
        <w:rPr>
          <w:highlight w:val="yellow"/>
          <w:lang w:val="uk-UA"/>
        </w:rPr>
      </w:pPr>
    </w:p>
    <w:p w:rsidR="00F622A3" w:rsidRPr="00CE55E6" w:rsidRDefault="00F622A3" w:rsidP="005C6A0B">
      <w:pPr>
        <w:ind w:right="-185" w:firstLine="540"/>
        <w:jc w:val="both"/>
        <w:textAlignment w:val="top"/>
        <w:rPr>
          <w:lang w:val="uk-UA"/>
        </w:rPr>
      </w:pPr>
      <w:r w:rsidRPr="00CE55E6">
        <w:rPr>
          <w:lang w:val="uk-UA"/>
        </w:rPr>
        <w:t>Заплановано на 2015 рік:</w:t>
      </w:r>
    </w:p>
    <w:p w:rsidR="00F622A3" w:rsidRPr="00CE55E6" w:rsidRDefault="00F622A3" w:rsidP="005C6A0B">
      <w:pPr>
        <w:ind w:right="-185" w:firstLine="540"/>
        <w:jc w:val="both"/>
        <w:textAlignment w:val="top"/>
        <w:rPr>
          <w:lang w:val="uk-UA"/>
        </w:rPr>
      </w:pPr>
    </w:p>
    <w:p w:rsidR="00F622A3" w:rsidRPr="00CE55E6" w:rsidRDefault="00F622A3" w:rsidP="009E43F6">
      <w:pPr>
        <w:tabs>
          <w:tab w:val="left" w:pos="900"/>
          <w:tab w:val="left" w:pos="1080"/>
        </w:tabs>
        <w:ind w:right="-185" w:firstLine="540"/>
        <w:jc w:val="both"/>
        <w:textAlignment w:val="top"/>
        <w:rPr>
          <w:lang w:val="uk-UA"/>
        </w:rPr>
      </w:pPr>
      <w:r w:rsidRPr="00CE55E6">
        <w:rPr>
          <w:lang w:val="uk-UA"/>
        </w:rPr>
        <w:t>- Міський бюджет - 118,5 тис.грн.:</w:t>
      </w:r>
    </w:p>
    <w:p w:rsidR="00F622A3" w:rsidRPr="00CE55E6" w:rsidRDefault="00F622A3" w:rsidP="00782C4F">
      <w:pPr>
        <w:tabs>
          <w:tab w:val="left" w:pos="900"/>
          <w:tab w:val="left" w:pos="1080"/>
        </w:tabs>
        <w:ind w:right="-185" w:firstLine="567"/>
        <w:jc w:val="both"/>
        <w:textAlignment w:val="top"/>
        <w:rPr>
          <w:lang w:val="uk-UA"/>
        </w:rPr>
      </w:pPr>
      <w:r w:rsidRPr="00CE55E6">
        <w:rPr>
          <w:lang w:val="uk-UA"/>
        </w:rPr>
        <w:t>- оприлюднення питань регуляторної діяльності, підприємництва, навчання, виставкової діяльності технічне утримання реєстру дозвільного офісу, відшкодування відсоткових ставок за кредитами, залученими суб’єктами підприємницької діяльності для реалізації інвестиційних проектів на конкурсних засадах (за відсутністю коштів порядок щодо відшкодування на 2015р. не розроблявся ) – 118,5 тис.грн.;</w:t>
      </w:r>
    </w:p>
    <w:p w:rsidR="00F622A3" w:rsidRPr="00CE55E6" w:rsidRDefault="00F622A3" w:rsidP="00782C4F">
      <w:pPr>
        <w:ind w:right="-185" w:firstLine="567"/>
        <w:jc w:val="both"/>
        <w:textAlignment w:val="top"/>
        <w:rPr>
          <w:lang w:val="uk-UA"/>
        </w:rPr>
      </w:pPr>
      <w:r w:rsidRPr="00CE55E6">
        <w:rPr>
          <w:lang w:val="uk-UA"/>
        </w:rPr>
        <w:t>- Державний бюджет - 4,5 тис.грн. навчання підприємців (навчання не проводилося).</w:t>
      </w:r>
    </w:p>
    <w:p w:rsidR="00F622A3" w:rsidRPr="00CE55E6" w:rsidRDefault="00F622A3" w:rsidP="00782C4F">
      <w:pPr>
        <w:ind w:right="-185" w:firstLine="567"/>
        <w:jc w:val="both"/>
        <w:textAlignment w:val="top"/>
        <w:rPr>
          <w:lang w:val="uk-UA"/>
        </w:rPr>
      </w:pPr>
      <w:r w:rsidRPr="00CE55E6">
        <w:rPr>
          <w:lang w:val="uk-UA"/>
        </w:rPr>
        <w:t>- Інші кошти – 20,0 тис.грн. на проведення заходу «День підприємця» - (не витрачено в 2015 році).</w:t>
      </w:r>
    </w:p>
    <w:p w:rsidR="00F622A3" w:rsidRPr="00CE55E6" w:rsidRDefault="00F622A3" w:rsidP="007D4266">
      <w:pPr>
        <w:ind w:right="-185" w:firstLine="567"/>
        <w:jc w:val="both"/>
        <w:textAlignment w:val="top"/>
        <w:rPr>
          <w:lang w:val="uk-UA"/>
        </w:rPr>
      </w:pPr>
      <w:r w:rsidRPr="00CE55E6">
        <w:rPr>
          <w:lang w:val="uk-UA"/>
        </w:rPr>
        <w:t xml:space="preserve">- Фонд Загальнообов’язкового Державного соціального страхування України на випадок безробіття </w:t>
      </w:r>
      <w:r w:rsidRPr="00CE55E6">
        <w:rPr>
          <w:rStyle w:val="longtext"/>
          <w:lang w:val="uk-UA"/>
        </w:rPr>
        <w:t>на одноразову допомогу для відкриття своєї справи для починаючих підприємців – 400,0 тис.грн.</w:t>
      </w:r>
    </w:p>
    <w:p w:rsidR="00F622A3" w:rsidRPr="00CE55E6" w:rsidRDefault="00F622A3" w:rsidP="005C6A0B">
      <w:pPr>
        <w:ind w:right="-185" w:firstLine="540"/>
        <w:jc w:val="both"/>
        <w:textAlignment w:val="top"/>
        <w:rPr>
          <w:lang w:val="uk-UA"/>
        </w:rPr>
      </w:pPr>
    </w:p>
    <w:p w:rsidR="00F622A3" w:rsidRPr="00CE55E6" w:rsidRDefault="00F622A3" w:rsidP="005C6A0B">
      <w:pPr>
        <w:ind w:right="-185" w:firstLine="540"/>
        <w:jc w:val="both"/>
        <w:textAlignment w:val="top"/>
        <w:rPr>
          <w:lang w:val="uk-UA"/>
        </w:rPr>
      </w:pPr>
      <w:r w:rsidRPr="00CE55E6">
        <w:rPr>
          <w:lang w:val="uk-UA"/>
        </w:rPr>
        <w:t>Фактично за 2015 рік:</w:t>
      </w:r>
    </w:p>
    <w:p w:rsidR="00F622A3" w:rsidRPr="00CE55E6" w:rsidRDefault="00F622A3" w:rsidP="005C6A0B">
      <w:pPr>
        <w:ind w:right="-185" w:firstLine="540"/>
        <w:jc w:val="both"/>
        <w:textAlignment w:val="top"/>
        <w:rPr>
          <w:b/>
          <w:bCs/>
          <w:sz w:val="28"/>
          <w:szCs w:val="28"/>
          <w:lang w:val="uk-UA"/>
        </w:rPr>
      </w:pPr>
    </w:p>
    <w:p w:rsidR="00F622A3" w:rsidRPr="00CE55E6" w:rsidRDefault="00F622A3" w:rsidP="005C6A0B">
      <w:pPr>
        <w:ind w:right="-185" w:firstLine="540"/>
        <w:jc w:val="both"/>
        <w:textAlignment w:val="top"/>
        <w:rPr>
          <w:lang w:val="uk-UA"/>
        </w:rPr>
      </w:pPr>
      <w:r w:rsidRPr="00CE55E6">
        <w:rPr>
          <w:lang w:val="uk-UA"/>
        </w:rPr>
        <w:t>З міського бюджету на оприлюднення регуляторної діяльності, підприємництва, навчання, виставкової діяльності технічне утримання реєстру і т.д. виділено 2,6 тис.грн.</w:t>
      </w:r>
    </w:p>
    <w:p w:rsidR="00F622A3" w:rsidRPr="00CE55E6" w:rsidRDefault="00F622A3" w:rsidP="009E43F6">
      <w:pPr>
        <w:pStyle w:val="50"/>
        <w:ind w:left="-108" w:right="-108" w:firstLine="648"/>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З Фонду Загальнообов’язкового Державного соціального страхування України на випадок безробіття:</w:t>
      </w:r>
    </w:p>
    <w:p w:rsidR="00F622A3" w:rsidRPr="00CE55E6" w:rsidRDefault="00F622A3" w:rsidP="009E43F6">
      <w:pPr>
        <w:pStyle w:val="50"/>
        <w:ind w:left="-108" w:right="-108" w:firstLine="648"/>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 xml:space="preserve">- </w:t>
      </w:r>
      <w:r w:rsidRPr="00CE55E6">
        <w:rPr>
          <w:rStyle w:val="longtext"/>
          <w:rFonts w:ascii="Times New Roman" w:hAnsi="Times New Roman" w:cs="Times New Roman"/>
          <w:sz w:val="24"/>
          <w:szCs w:val="24"/>
          <w:lang w:val="uk-UA"/>
        </w:rPr>
        <w:t>на одноразову допомогу для відкриття своєї справи для починаючих підприємців – 553,95 тис.грн;</w:t>
      </w:r>
    </w:p>
    <w:p w:rsidR="00F622A3" w:rsidRPr="00CE55E6" w:rsidRDefault="00F622A3" w:rsidP="009E43F6">
      <w:pPr>
        <w:pStyle w:val="50"/>
        <w:ind w:left="-108" w:right="-108" w:firstLine="648"/>
        <w:jc w:val="both"/>
        <w:rPr>
          <w:rFonts w:ascii="Times New Roman" w:hAnsi="Times New Roman" w:cs="Times New Roman"/>
          <w:sz w:val="24"/>
          <w:szCs w:val="24"/>
          <w:lang w:val="uk-UA"/>
        </w:rPr>
      </w:pPr>
      <w:r w:rsidRPr="00CE55E6">
        <w:rPr>
          <w:rFonts w:ascii="Times New Roman" w:hAnsi="Times New Roman" w:cs="Times New Roman"/>
          <w:sz w:val="24"/>
          <w:szCs w:val="24"/>
          <w:lang w:val="uk-UA"/>
        </w:rPr>
        <w:t xml:space="preserve">- </w:t>
      </w:r>
      <w:r w:rsidRPr="00CE55E6">
        <w:rPr>
          <w:rStyle w:val="longtext"/>
          <w:rFonts w:ascii="Times New Roman" w:hAnsi="Times New Roman" w:cs="Times New Roman"/>
          <w:sz w:val="24"/>
          <w:szCs w:val="24"/>
          <w:lang w:val="uk-UA"/>
        </w:rPr>
        <w:t>проведення семінарів – 11,6 тис.грн.</w:t>
      </w:r>
    </w:p>
    <w:p w:rsidR="00F622A3" w:rsidRPr="00CE55E6" w:rsidRDefault="00F622A3" w:rsidP="00AD6955">
      <w:pPr>
        <w:jc w:val="center"/>
        <w:rPr>
          <w:b/>
          <w:bCs/>
          <w:lang w:val="uk-UA"/>
        </w:rPr>
      </w:pPr>
    </w:p>
    <w:p w:rsidR="00F622A3" w:rsidRPr="00CE55E6" w:rsidRDefault="00F622A3" w:rsidP="00AD6955">
      <w:pPr>
        <w:jc w:val="center"/>
        <w:rPr>
          <w:b/>
          <w:bCs/>
          <w:lang w:val="uk-UA"/>
        </w:rPr>
      </w:pPr>
      <w:r w:rsidRPr="00CE55E6">
        <w:rPr>
          <w:b/>
          <w:bCs/>
          <w:lang w:val="uk-UA"/>
        </w:rPr>
        <w:t xml:space="preserve">V. ОСНОВНІ ПРОБЛЕМНІ ПИТАННЯ ТА ПРОПОЗИЦІЇ </w:t>
      </w:r>
    </w:p>
    <w:p w:rsidR="00F622A3" w:rsidRPr="00CE55E6" w:rsidRDefault="00F622A3" w:rsidP="00AD6955">
      <w:pPr>
        <w:jc w:val="center"/>
        <w:rPr>
          <w:b/>
          <w:bCs/>
          <w:kern w:val="32"/>
          <w:lang w:val="uk-UA"/>
        </w:rPr>
      </w:pPr>
      <w:r w:rsidRPr="00CE55E6">
        <w:rPr>
          <w:b/>
          <w:bCs/>
          <w:lang w:val="uk-UA"/>
        </w:rPr>
        <w:t xml:space="preserve">ЩОДО ЗАБЕЗПЕЧЕННЯ ПОДАЛЬШОГО РОЗВИТКУ ПІДПРИЄМНИЦТВА </w:t>
      </w:r>
    </w:p>
    <w:p w:rsidR="00F622A3" w:rsidRPr="00CE55E6" w:rsidRDefault="00F622A3" w:rsidP="007A491C">
      <w:pPr>
        <w:tabs>
          <w:tab w:val="left" w:pos="4065"/>
        </w:tabs>
        <w:rPr>
          <w:b/>
          <w:bCs/>
          <w:highlight w:val="yellow"/>
          <w:lang w:val="uk-UA"/>
        </w:rPr>
      </w:pPr>
    </w:p>
    <w:p w:rsidR="00F622A3" w:rsidRPr="00CE55E6" w:rsidRDefault="00F622A3" w:rsidP="007A491C">
      <w:pPr>
        <w:pStyle w:val="BodyText"/>
        <w:spacing w:after="0"/>
        <w:ind w:firstLine="720"/>
        <w:jc w:val="both"/>
        <w:rPr>
          <w:lang w:val="uk-UA"/>
        </w:rPr>
      </w:pPr>
      <w:r w:rsidRPr="00CE55E6">
        <w:rPr>
          <w:lang w:val="uk-UA"/>
        </w:rPr>
        <w:t>Незважаючи на отримані результати Програми за 2015 рік, деякі питання потребують вирішення і залишаються відкритими.</w:t>
      </w:r>
    </w:p>
    <w:p w:rsidR="00F622A3" w:rsidRPr="00CE55E6" w:rsidRDefault="00F622A3" w:rsidP="00053690">
      <w:pPr>
        <w:numPr>
          <w:ilvl w:val="0"/>
          <w:numId w:val="21"/>
        </w:numPr>
        <w:tabs>
          <w:tab w:val="clear" w:pos="720"/>
          <w:tab w:val="num" w:pos="154"/>
          <w:tab w:val="num" w:pos="616"/>
          <w:tab w:val="left" w:pos="1078"/>
        </w:tabs>
        <w:ind w:left="42" w:firstLine="672"/>
        <w:jc w:val="both"/>
        <w:rPr>
          <w:lang w:val="uk-UA"/>
        </w:rPr>
      </w:pPr>
      <w:r w:rsidRPr="00CE55E6">
        <w:rPr>
          <w:lang w:val="uk-UA"/>
        </w:rPr>
        <w:t>Низька активність громадських об’єднань підприємців в процесі розробки регуляторних актів.</w:t>
      </w:r>
    </w:p>
    <w:p w:rsidR="00F622A3" w:rsidRPr="00CE55E6" w:rsidRDefault="00F622A3" w:rsidP="00053690">
      <w:pPr>
        <w:numPr>
          <w:ilvl w:val="0"/>
          <w:numId w:val="21"/>
        </w:numPr>
        <w:tabs>
          <w:tab w:val="clear" w:pos="720"/>
          <w:tab w:val="num" w:pos="154"/>
          <w:tab w:val="num" w:pos="616"/>
          <w:tab w:val="left" w:pos="1078"/>
        </w:tabs>
        <w:ind w:left="42" w:firstLine="672"/>
        <w:jc w:val="both"/>
        <w:rPr>
          <w:lang w:val="uk-UA"/>
        </w:rPr>
      </w:pPr>
      <w:r w:rsidRPr="00CE55E6">
        <w:rPr>
          <w:lang w:val="uk-UA"/>
        </w:rPr>
        <w:t xml:space="preserve">Відсутність достатнього обсягу фінансових ресурсів для забезпечення інвестиційних та обігових потреб підприємництва є однією з найбільш складних проблем на шляху розвитку бізнесу. </w:t>
      </w:r>
    </w:p>
    <w:p w:rsidR="00F622A3" w:rsidRPr="00CE55E6" w:rsidRDefault="00F622A3" w:rsidP="00053690">
      <w:pPr>
        <w:numPr>
          <w:ilvl w:val="0"/>
          <w:numId w:val="21"/>
        </w:numPr>
        <w:tabs>
          <w:tab w:val="clear" w:pos="720"/>
          <w:tab w:val="num" w:pos="154"/>
          <w:tab w:val="num" w:pos="616"/>
          <w:tab w:val="left" w:pos="1078"/>
        </w:tabs>
        <w:ind w:left="42" w:firstLine="672"/>
        <w:jc w:val="both"/>
        <w:rPr>
          <w:lang w:val="uk-UA"/>
        </w:rPr>
      </w:pPr>
      <w:r w:rsidRPr="00CE55E6">
        <w:rPr>
          <w:lang w:val="uk-UA"/>
        </w:rPr>
        <w:t>Підвищення тарифів та цін на послуги, сировину, матеріали, пальне ускладнюють ведення господарської діяльності.</w:t>
      </w:r>
    </w:p>
    <w:p w:rsidR="00F622A3" w:rsidRPr="00CE55E6" w:rsidRDefault="00F622A3" w:rsidP="00053690">
      <w:pPr>
        <w:numPr>
          <w:ilvl w:val="0"/>
          <w:numId w:val="21"/>
        </w:numPr>
        <w:tabs>
          <w:tab w:val="clear" w:pos="720"/>
          <w:tab w:val="num" w:pos="154"/>
          <w:tab w:val="num" w:pos="616"/>
          <w:tab w:val="left" w:pos="1078"/>
        </w:tabs>
        <w:ind w:left="42" w:firstLine="672"/>
        <w:jc w:val="both"/>
        <w:rPr>
          <w:lang w:val="uk-UA"/>
        </w:rPr>
      </w:pPr>
      <w:r w:rsidRPr="00CE55E6">
        <w:rPr>
          <w:lang w:val="uk-UA"/>
        </w:rPr>
        <w:t>Відсутність знань та навичок щодо переорієнтації на інші ринки.</w:t>
      </w:r>
    </w:p>
    <w:p w:rsidR="00F622A3" w:rsidRPr="00CE55E6" w:rsidRDefault="00F622A3" w:rsidP="00053690">
      <w:pPr>
        <w:numPr>
          <w:ilvl w:val="0"/>
          <w:numId w:val="21"/>
        </w:numPr>
        <w:tabs>
          <w:tab w:val="clear" w:pos="720"/>
          <w:tab w:val="num" w:pos="154"/>
          <w:tab w:val="num" w:pos="616"/>
          <w:tab w:val="left" w:pos="1078"/>
        </w:tabs>
        <w:ind w:left="42" w:firstLine="672"/>
        <w:jc w:val="both"/>
        <w:rPr>
          <w:lang w:val="uk-UA"/>
        </w:rPr>
      </w:pPr>
      <w:r w:rsidRPr="00CE55E6">
        <w:rPr>
          <w:lang w:val="uk-UA"/>
        </w:rPr>
        <w:t>Відсутність якісних кадрових ресурсів.</w:t>
      </w:r>
    </w:p>
    <w:p w:rsidR="00F622A3" w:rsidRPr="00CE55E6" w:rsidRDefault="00F622A3" w:rsidP="005E508B">
      <w:pPr>
        <w:pStyle w:val="PlainText"/>
        <w:ind w:firstLine="709"/>
        <w:jc w:val="both"/>
        <w:rPr>
          <w:sz w:val="24"/>
          <w:szCs w:val="24"/>
          <w:lang w:val="uk-UA"/>
        </w:rPr>
      </w:pPr>
      <w:r w:rsidRPr="00CE55E6">
        <w:rPr>
          <w:rFonts w:ascii="Times New Roman" w:hAnsi="Times New Roman" w:cs="Times New Roman"/>
          <w:sz w:val="24"/>
          <w:szCs w:val="24"/>
          <w:lang w:val="uk-UA"/>
        </w:rPr>
        <w:t>На вирішення існуючих проблем та сприяння розвитку малого і середнього бізнесу буде спрямована Програма розвитку малого і середнього підприємництва в місті Сєвєродонецьку  на 2016-2018 роки,</w:t>
      </w:r>
      <w:r w:rsidRPr="00CE55E6">
        <w:rPr>
          <w:sz w:val="24"/>
          <w:szCs w:val="24"/>
          <w:lang w:val="uk-UA"/>
        </w:rPr>
        <w:t xml:space="preserve"> </w:t>
      </w:r>
      <w:r w:rsidRPr="00CE55E6">
        <w:rPr>
          <w:rFonts w:ascii="Times New Roman" w:hAnsi="Times New Roman" w:cs="Times New Roman"/>
          <w:sz w:val="24"/>
          <w:szCs w:val="24"/>
          <w:lang w:val="uk-UA"/>
        </w:rPr>
        <w:t>яка буде передбачати узгоджений комплекс заходів за напрямками, пріоритетними завданнями, виконавцями та ресурсами.</w:t>
      </w:r>
    </w:p>
    <w:p w:rsidR="00F622A3" w:rsidRPr="00CE55E6" w:rsidRDefault="00F622A3" w:rsidP="007A491C">
      <w:pPr>
        <w:tabs>
          <w:tab w:val="left" w:pos="4065"/>
        </w:tabs>
        <w:rPr>
          <w:b/>
          <w:bCs/>
          <w:highlight w:val="yellow"/>
          <w:lang w:val="uk-UA"/>
        </w:rPr>
      </w:pP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r w:rsidRPr="00CE55E6">
        <w:rPr>
          <w:lang w:val="uk-UA" w:eastAsia="uk-UA"/>
        </w:rPr>
        <w:tab/>
      </w: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p>
    <w:p w:rsidR="00F622A3" w:rsidRPr="00CE55E6" w:rsidRDefault="00F622A3" w:rsidP="00EC64E3">
      <w:pPr>
        <w:tabs>
          <w:tab w:val="left" w:pos="574"/>
          <w:tab w:val="left" w:pos="2520"/>
          <w:tab w:val="left" w:pos="3240"/>
          <w:tab w:val="left" w:pos="3600"/>
          <w:tab w:val="left" w:pos="4140"/>
        </w:tabs>
        <w:ind w:right="21"/>
        <w:jc w:val="both"/>
        <w:rPr>
          <w:b/>
          <w:bCs/>
          <w:lang w:val="uk-UA" w:eastAsia="uk-UA"/>
        </w:rPr>
      </w:pPr>
      <w:r w:rsidRPr="00CE55E6">
        <w:rPr>
          <w:b/>
          <w:bCs/>
          <w:lang w:val="uk-UA" w:eastAsia="uk-UA"/>
        </w:rPr>
        <w:tab/>
        <w:t xml:space="preserve">Секретар ради </w:t>
      </w:r>
      <w:r w:rsidRPr="00CE55E6">
        <w:rPr>
          <w:b/>
          <w:bCs/>
          <w:lang w:val="uk-UA" w:eastAsia="uk-UA"/>
        </w:rPr>
        <w:tab/>
      </w:r>
      <w:r w:rsidRPr="00CE55E6">
        <w:rPr>
          <w:b/>
          <w:bCs/>
          <w:lang w:val="uk-UA" w:eastAsia="uk-UA"/>
        </w:rPr>
        <w:tab/>
      </w:r>
      <w:r w:rsidRPr="00CE55E6">
        <w:rPr>
          <w:b/>
          <w:bCs/>
          <w:lang w:val="uk-UA" w:eastAsia="uk-UA"/>
        </w:rPr>
        <w:tab/>
      </w:r>
      <w:r w:rsidRPr="00CE55E6">
        <w:rPr>
          <w:b/>
          <w:bCs/>
          <w:lang w:val="uk-UA" w:eastAsia="uk-UA"/>
        </w:rPr>
        <w:tab/>
      </w:r>
      <w:r w:rsidRPr="00CE55E6">
        <w:rPr>
          <w:b/>
          <w:bCs/>
          <w:lang w:val="uk-UA" w:eastAsia="uk-UA"/>
        </w:rPr>
        <w:tab/>
      </w:r>
      <w:r w:rsidRPr="00CE55E6">
        <w:rPr>
          <w:b/>
          <w:bCs/>
          <w:lang w:val="uk-UA" w:eastAsia="uk-UA"/>
        </w:rPr>
        <w:tab/>
      </w:r>
      <w:r w:rsidRPr="00CE55E6">
        <w:rPr>
          <w:b/>
          <w:bCs/>
          <w:lang w:val="uk-UA" w:eastAsia="uk-UA"/>
        </w:rPr>
        <w:tab/>
      </w:r>
      <w:r w:rsidRPr="00CE55E6">
        <w:rPr>
          <w:b/>
          <w:bCs/>
          <w:lang w:val="uk-UA" w:eastAsia="uk-UA"/>
        </w:rPr>
        <w:tab/>
      </w:r>
      <w:r w:rsidRPr="00CE55E6">
        <w:rPr>
          <w:b/>
          <w:bCs/>
          <w:lang w:val="uk-UA" w:eastAsia="uk-UA"/>
        </w:rPr>
        <w:tab/>
        <w:t xml:space="preserve">І.М. Бутков </w:t>
      </w: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p>
    <w:p w:rsidR="00F622A3" w:rsidRPr="00CE55E6" w:rsidRDefault="00F622A3" w:rsidP="00EC64E3">
      <w:pPr>
        <w:tabs>
          <w:tab w:val="left" w:pos="574"/>
          <w:tab w:val="left" w:pos="2520"/>
          <w:tab w:val="left" w:pos="3240"/>
          <w:tab w:val="left" w:pos="3600"/>
          <w:tab w:val="left" w:pos="4140"/>
        </w:tabs>
        <w:ind w:right="21"/>
        <w:jc w:val="both"/>
        <w:rPr>
          <w:lang w:val="uk-UA" w:eastAsia="uk-UA"/>
        </w:rPr>
      </w:pPr>
    </w:p>
    <w:sectPr w:rsidR="00F622A3" w:rsidRPr="00CE55E6" w:rsidSect="00411D43">
      <w:headerReference w:type="default" r:id="rId7"/>
      <w:footerReference w:type="default" r:id="rId8"/>
      <w:pgSz w:w="11906" w:h="16838"/>
      <w:pgMar w:top="851" w:right="567"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2A3" w:rsidRDefault="00F622A3">
      <w:r>
        <w:separator/>
      </w:r>
    </w:p>
  </w:endnote>
  <w:endnote w:type="continuationSeparator" w:id="0">
    <w:p w:rsidR="00F622A3" w:rsidRDefault="00F62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A3" w:rsidRDefault="00F622A3" w:rsidP="00E04C4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622A3" w:rsidRDefault="00F622A3" w:rsidP="00EB15E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2A3" w:rsidRDefault="00F622A3">
      <w:r>
        <w:separator/>
      </w:r>
    </w:p>
  </w:footnote>
  <w:footnote w:type="continuationSeparator" w:id="0">
    <w:p w:rsidR="00F622A3" w:rsidRDefault="00F62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A3" w:rsidRDefault="00F622A3" w:rsidP="00E04C44">
    <w:pPr>
      <w:pStyle w:val="Header"/>
      <w:framePr w:wrap="auto" w:vAnchor="text" w:hAnchor="margin" w:xAlign="right" w:y="1"/>
      <w:rPr>
        <w:rStyle w:val="PageNumber"/>
      </w:rPr>
    </w:pPr>
  </w:p>
  <w:p w:rsidR="00F622A3" w:rsidRDefault="00F622A3" w:rsidP="00EB15E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184B88"/>
    <w:lvl w:ilvl="0">
      <w:start w:val="1"/>
      <w:numFmt w:val="decimal"/>
      <w:lvlText w:val="%1."/>
      <w:lvlJc w:val="left"/>
      <w:pPr>
        <w:tabs>
          <w:tab w:val="num" w:pos="1492"/>
        </w:tabs>
        <w:ind w:left="1492" w:hanging="360"/>
      </w:pPr>
    </w:lvl>
  </w:abstractNum>
  <w:abstractNum w:abstractNumId="1">
    <w:nsid w:val="FFFFFF7D"/>
    <w:multiLevelType w:val="singleLevel"/>
    <w:tmpl w:val="58307F46"/>
    <w:lvl w:ilvl="0">
      <w:start w:val="1"/>
      <w:numFmt w:val="decimal"/>
      <w:lvlText w:val="%1."/>
      <w:lvlJc w:val="left"/>
      <w:pPr>
        <w:tabs>
          <w:tab w:val="num" w:pos="1209"/>
        </w:tabs>
        <w:ind w:left="1209" w:hanging="360"/>
      </w:pPr>
    </w:lvl>
  </w:abstractNum>
  <w:abstractNum w:abstractNumId="2">
    <w:nsid w:val="FFFFFF7E"/>
    <w:multiLevelType w:val="singleLevel"/>
    <w:tmpl w:val="071E5446"/>
    <w:lvl w:ilvl="0">
      <w:start w:val="1"/>
      <w:numFmt w:val="decimal"/>
      <w:lvlText w:val="%1."/>
      <w:lvlJc w:val="left"/>
      <w:pPr>
        <w:tabs>
          <w:tab w:val="num" w:pos="926"/>
        </w:tabs>
        <w:ind w:left="926" w:hanging="360"/>
      </w:pPr>
    </w:lvl>
  </w:abstractNum>
  <w:abstractNum w:abstractNumId="3">
    <w:nsid w:val="FFFFFF7F"/>
    <w:multiLevelType w:val="singleLevel"/>
    <w:tmpl w:val="72708D02"/>
    <w:lvl w:ilvl="0">
      <w:start w:val="1"/>
      <w:numFmt w:val="decimal"/>
      <w:lvlText w:val="%1."/>
      <w:lvlJc w:val="left"/>
      <w:pPr>
        <w:tabs>
          <w:tab w:val="num" w:pos="643"/>
        </w:tabs>
        <w:ind w:left="643" w:hanging="360"/>
      </w:pPr>
    </w:lvl>
  </w:abstractNum>
  <w:abstractNum w:abstractNumId="4">
    <w:nsid w:val="FFFFFF80"/>
    <w:multiLevelType w:val="singleLevel"/>
    <w:tmpl w:val="A4281A7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A8C129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922E3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0E2C1D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9B2FB10"/>
    <w:lvl w:ilvl="0">
      <w:start w:val="1"/>
      <w:numFmt w:val="decimal"/>
      <w:lvlText w:val="%1."/>
      <w:lvlJc w:val="left"/>
      <w:pPr>
        <w:tabs>
          <w:tab w:val="num" w:pos="360"/>
        </w:tabs>
        <w:ind w:left="360" w:hanging="360"/>
      </w:pPr>
    </w:lvl>
  </w:abstractNum>
  <w:abstractNum w:abstractNumId="9">
    <w:nsid w:val="FFFFFF89"/>
    <w:multiLevelType w:val="singleLevel"/>
    <w:tmpl w:val="7CA087DA"/>
    <w:lvl w:ilvl="0">
      <w:start w:val="1"/>
      <w:numFmt w:val="bullet"/>
      <w:lvlText w:val=""/>
      <w:lvlJc w:val="left"/>
      <w:pPr>
        <w:tabs>
          <w:tab w:val="num" w:pos="360"/>
        </w:tabs>
        <w:ind w:left="360" w:hanging="360"/>
      </w:pPr>
      <w:rPr>
        <w:rFonts w:ascii="Symbol" w:hAnsi="Symbol" w:cs="Symbol" w:hint="default"/>
      </w:rPr>
    </w:lvl>
  </w:abstractNum>
  <w:abstractNum w:abstractNumId="10">
    <w:nsid w:val="028F47E7"/>
    <w:multiLevelType w:val="hybridMultilevel"/>
    <w:tmpl w:val="41167B64"/>
    <w:lvl w:ilvl="0" w:tplc="16703E66">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0B183823"/>
    <w:multiLevelType w:val="hybridMultilevel"/>
    <w:tmpl w:val="2C505F10"/>
    <w:lvl w:ilvl="0" w:tplc="F8BE264A">
      <w:numFmt w:val="bullet"/>
      <w:lvlText w:val="-"/>
      <w:lvlJc w:val="left"/>
      <w:pPr>
        <w:ind w:left="1032" w:hanging="360"/>
      </w:pPr>
      <w:rPr>
        <w:rFonts w:ascii="Times New Roman" w:eastAsia="Times New Roman" w:hAnsi="Times New Roman" w:hint="default"/>
      </w:rPr>
    </w:lvl>
    <w:lvl w:ilvl="1" w:tplc="04220003">
      <w:start w:val="1"/>
      <w:numFmt w:val="bullet"/>
      <w:lvlText w:val="o"/>
      <w:lvlJc w:val="left"/>
      <w:pPr>
        <w:ind w:left="1752" w:hanging="360"/>
      </w:pPr>
      <w:rPr>
        <w:rFonts w:ascii="Courier New" w:hAnsi="Courier New" w:cs="Courier New" w:hint="default"/>
      </w:rPr>
    </w:lvl>
    <w:lvl w:ilvl="2" w:tplc="04220005">
      <w:start w:val="1"/>
      <w:numFmt w:val="bullet"/>
      <w:lvlText w:val=""/>
      <w:lvlJc w:val="left"/>
      <w:pPr>
        <w:ind w:left="2472" w:hanging="360"/>
      </w:pPr>
      <w:rPr>
        <w:rFonts w:ascii="Wingdings" w:hAnsi="Wingdings" w:cs="Wingdings" w:hint="default"/>
      </w:rPr>
    </w:lvl>
    <w:lvl w:ilvl="3" w:tplc="04220001">
      <w:start w:val="1"/>
      <w:numFmt w:val="bullet"/>
      <w:lvlText w:val=""/>
      <w:lvlJc w:val="left"/>
      <w:pPr>
        <w:ind w:left="3192" w:hanging="360"/>
      </w:pPr>
      <w:rPr>
        <w:rFonts w:ascii="Symbol" w:hAnsi="Symbol" w:cs="Symbol" w:hint="default"/>
      </w:rPr>
    </w:lvl>
    <w:lvl w:ilvl="4" w:tplc="04220003">
      <w:start w:val="1"/>
      <w:numFmt w:val="bullet"/>
      <w:lvlText w:val="o"/>
      <w:lvlJc w:val="left"/>
      <w:pPr>
        <w:ind w:left="3912" w:hanging="360"/>
      </w:pPr>
      <w:rPr>
        <w:rFonts w:ascii="Courier New" w:hAnsi="Courier New" w:cs="Courier New" w:hint="default"/>
      </w:rPr>
    </w:lvl>
    <w:lvl w:ilvl="5" w:tplc="04220005">
      <w:start w:val="1"/>
      <w:numFmt w:val="bullet"/>
      <w:lvlText w:val=""/>
      <w:lvlJc w:val="left"/>
      <w:pPr>
        <w:ind w:left="4632" w:hanging="360"/>
      </w:pPr>
      <w:rPr>
        <w:rFonts w:ascii="Wingdings" w:hAnsi="Wingdings" w:cs="Wingdings" w:hint="default"/>
      </w:rPr>
    </w:lvl>
    <w:lvl w:ilvl="6" w:tplc="04220001">
      <w:start w:val="1"/>
      <w:numFmt w:val="bullet"/>
      <w:lvlText w:val=""/>
      <w:lvlJc w:val="left"/>
      <w:pPr>
        <w:ind w:left="5352" w:hanging="360"/>
      </w:pPr>
      <w:rPr>
        <w:rFonts w:ascii="Symbol" w:hAnsi="Symbol" w:cs="Symbol" w:hint="default"/>
      </w:rPr>
    </w:lvl>
    <w:lvl w:ilvl="7" w:tplc="04220003">
      <w:start w:val="1"/>
      <w:numFmt w:val="bullet"/>
      <w:lvlText w:val="o"/>
      <w:lvlJc w:val="left"/>
      <w:pPr>
        <w:ind w:left="6072" w:hanging="360"/>
      </w:pPr>
      <w:rPr>
        <w:rFonts w:ascii="Courier New" w:hAnsi="Courier New" w:cs="Courier New" w:hint="default"/>
      </w:rPr>
    </w:lvl>
    <w:lvl w:ilvl="8" w:tplc="04220005">
      <w:start w:val="1"/>
      <w:numFmt w:val="bullet"/>
      <w:lvlText w:val=""/>
      <w:lvlJc w:val="left"/>
      <w:pPr>
        <w:ind w:left="6792" w:hanging="360"/>
      </w:pPr>
      <w:rPr>
        <w:rFonts w:ascii="Wingdings" w:hAnsi="Wingdings" w:cs="Wingdings" w:hint="default"/>
      </w:rPr>
    </w:lvl>
  </w:abstractNum>
  <w:abstractNum w:abstractNumId="12">
    <w:nsid w:val="0B5D0E09"/>
    <w:multiLevelType w:val="hybridMultilevel"/>
    <w:tmpl w:val="182CB546"/>
    <w:lvl w:ilvl="0" w:tplc="F3D25456">
      <w:start w:val="1"/>
      <w:numFmt w:val="decimal"/>
      <w:lvlText w:val="%1."/>
      <w:lvlJc w:val="left"/>
      <w:pPr>
        <w:tabs>
          <w:tab w:val="num" w:pos="709"/>
        </w:tabs>
        <w:ind w:left="709"/>
      </w:pPr>
      <w:rPr>
        <w:rFonts w:hint="default"/>
      </w:rPr>
    </w:lvl>
    <w:lvl w:ilvl="1" w:tplc="E702C8BA">
      <w:numFmt w:val="none"/>
      <w:lvlText w:val=""/>
      <w:lvlJc w:val="left"/>
      <w:pPr>
        <w:tabs>
          <w:tab w:val="num" w:pos="360"/>
        </w:tabs>
      </w:pPr>
    </w:lvl>
    <w:lvl w:ilvl="2" w:tplc="0358A0BE">
      <w:numFmt w:val="none"/>
      <w:lvlText w:val=""/>
      <w:lvlJc w:val="left"/>
      <w:pPr>
        <w:tabs>
          <w:tab w:val="num" w:pos="360"/>
        </w:tabs>
      </w:pPr>
    </w:lvl>
    <w:lvl w:ilvl="3" w:tplc="12F46916">
      <w:numFmt w:val="none"/>
      <w:lvlText w:val=""/>
      <w:lvlJc w:val="left"/>
      <w:pPr>
        <w:tabs>
          <w:tab w:val="num" w:pos="360"/>
        </w:tabs>
      </w:pPr>
    </w:lvl>
    <w:lvl w:ilvl="4" w:tplc="0BE0F7E6">
      <w:numFmt w:val="none"/>
      <w:lvlText w:val=""/>
      <w:lvlJc w:val="left"/>
      <w:pPr>
        <w:tabs>
          <w:tab w:val="num" w:pos="360"/>
        </w:tabs>
      </w:pPr>
    </w:lvl>
    <w:lvl w:ilvl="5" w:tplc="CB587182">
      <w:numFmt w:val="none"/>
      <w:lvlText w:val=""/>
      <w:lvlJc w:val="left"/>
      <w:pPr>
        <w:tabs>
          <w:tab w:val="num" w:pos="360"/>
        </w:tabs>
      </w:pPr>
    </w:lvl>
    <w:lvl w:ilvl="6" w:tplc="0AB2BED0">
      <w:numFmt w:val="none"/>
      <w:lvlText w:val=""/>
      <w:lvlJc w:val="left"/>
      <w:pPr>
        <w:tabs>
          <w:tab w:val="num" w:pos="360"/>
        </w:tabs>
      </w:pPr>
    </w:lvl>
    <w:lvl w:ilvl="7" w:tplc="CD860AD6">
      <w:numFmt w:val="none"/>
      <w:lvlText w:val=""/>
      <w:lvlJc w:val="left"/>
      <w:pPr>
        <w:tabs>
          <w:tab w:val="num" w:pos="360"/>
        </w:tabs>
      </w:pPr>
    </w:lvl>
    <w:lvl w:ilvl="8" w:tplc="2C02B44C">
      <w:numFmt w:val="none"/>
      <w:lvlText w:val=""/>
      <w:lvlJc w:val="left"/>
      <w:pPr>
        <w:tabs>
          <w:tab w:val="num" w:pos="360"/>
        </w:tabs>
      </w:pPr>
    </w:lvl>
  </w:abstractNum>
  <w:abstractNum w:abstractNumId="13">
    <w:nsid w:val="18B350C2"/>
    <w:multiLevelType w:val="hybridMultilevel"/>
    <w:tmpl w:val="CF44EF9C"/>
    <w:lvl w:ilvl="0" w:tplc="D7349ED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4">
    <w:nsid w:val="330F736D"/>
    <w:multiLevelType w:val="hybridMultilevel"/>
    <w:tmpl w:val="E8D032BC"/>
    <w:lvl w:ilvl="0" w:tplc="F20ECB4C">
      <w:start w:val="10"/>
      <w:numFmt w:val="bullet"/>
      <w:lvlText w:val="-"/>
      <w:lvlJc w:val="left"/>
      <w:pPr>
        <w:tabs>
          <w:tab w:val="num" w:pos="410"/>
        </w:tabs>
        <w:ind w:left="-100" w:firstLine="34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452A1CDF"/>
    <w:multiLevelType w:val="hybridMultilevel"/>
    <w:tmpl w:val="8514CF48"/>
    <w:lvl w:ilvl="0" w:tplc="D7349ED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6">
    <w:nsid w:val="526D584F"/>
    <w:multiLevelType w:val="hybridMultilevel"/>
    <w:tmpl w:val="420E94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6F9552E"/>
    <w:multiLevelType w:val="hybridMultilevel"/>
    <w:tmpl w:val="20D861E6"/>
    <w:lvl w:ilvl="0" w:tplc="D7349ED4">
      <w:numFmt w:val="bullet"/>
      <w:lvlText w:val="-"/>
      <w:lvlJc w:val="left"/>
      <w:pPr>
        <w:tabs>
          <w:tab w:val="num" w:pos="1100"/>
        </w:tabs>
        <w:ind w:left="1100" w:hanging="360"/>
      </w:pPr>
      <w:rPr>
        <w:rFonts w:ascii="Times New Roman" w:eastAsia="Times New Roman" w:hAnsi="Times New Roman" w:hint="default"/>
      </w:rPr>
    </w:lvl>
    <w:lvl w:ilvl="1" w:tplc="04190003">
      <w:start w:val="1"/>
      <w:numFmt w:val="bullet"/>
      <w:lvlText w:val="o"/>
      <w:lvlJc w:val="left"/>
      <w:pPr>
        <w:tabs>
          <w:tab w:val="num" w:pos="2000"/>
        </w:tabs>
        <w:ind w:left="2000" w:hanging="360"/>
      </w:pPr>
      <w:rPr>
        <w:rFonts w:ascii="Courier New" w:hAnsi="Courier New" w:cs="Courier New" w:hint="default"/>
      </w:rPr>
    </w:lvl>
    <w:lvl w:ilvl="2" w:tplc="04190005">
      <w:start w:val="1"/>
      <w:numFmt w:val="bullet"/>
      <w:lvlText w:val=""/>
      <w:lvlJc w:val="left"/>
      <w:pPr>
        <w:tabs>
          <w:tab w:val="num" w:pos="2720"/>
        </w:tabs>
        <w:ind w:left="2720" w:hanging="360"/>
      </w:pPr>
      <w:rPr>
        <w:rFonts w:ascii="Wingdings" w:hAnsi="Wingdings" w:cs="Wingdings" w:hint="default"/>
      </w:rPr>
    </w:lvl>
    <w:lvl w:ilvl="3" w:tplc="04190001">
      <w:start w:val="1"/>
      <w:numFmt w:val="bullet"/>
      <w:lvlText w:val=""/>
      <w:lvlJc w:val="left"/>
      <w:pPr>
        <w:tabs>
          <w:tab w:val="num" w:pos="3440"/>
        </w:tabs>
        <w:ind w:left="3440" w:hanging="360"/>
      </w:pPr>
      <w:rPr>
        <w:rFonts w:ascii="Symbol" w:hAnsi="Symbol" w:cs="Symbol" w:hint="default"/>
      </w:rPr>
    </w:lvl>
    <w:lvl w:ilvl="4" w:tplc="04190003">
      <w:start w:val="1"/>
      <w:numFmt w:val="bullet"/>
      <w:lvlText w:val="o"/>
      <w:lvlJc w:val="left"/>
      <w:pPr>
        <w:tabs>
          <w:tab w:val="num" w:pos="4160"/>
        </w:tabs>
        <w:ind w:left="4160" w:hanging="360"/>
      </w:pPr>
      <w:rPr>
        <w:rFonts w:ascii="Courier New" w:hAnsi="Courier New" w:cs="Courier New" w:hint="default"/>
      </w:rPr>
    </w:lvl>
    <w:lvl w:ilvl="5" w:tplc="04190005">
      <w:start w:val="1"/>
      <w:numFmt w:val="bullet"/>
      <w:lvlText w:val=""/>
      <w:lvlJc w:val="left"/>
      <w:pPr>
        <w:tabs>
          <w:tab w:val="num" w:pos="4880"/>
        </w:tabs>
        <w:ind w:left="4880" w:hanging="360"/>
      </w:pPr>
      <w:rPr>
        <w:rFonts w:ascii="Wingdings" w:hAnsi="Wingdings" w:cs="Wingdings" w:hint="default"/>
      </w:rPr>
    </w:lvl>
    <w:lvl w:ilvl="6" w:tplc="04190001">
      <w:start w:val="1"/>
      <w:numFmt w:val="bullet"/>
      <w:lvlText w:val=""/>
      <w:lvlJc w:val="left"/>
      <w:pPr>
        <w:tabs>
          <w:tab w:val="num" w:pos="5600"/>
        </w:tabs>
        <w:ind w:left="5600" w:hanging="360"/>
      </w:pPr>
      <w:rPr>
        <w:rFonts w:ascii="Symbol" w:hAnsi="Symbol" w:cs="Symbol" w:hint="default"/>
      </w:rPr>
    </w:lvl>
    <w:lvl w:ilvl="7" w:tplc="04190003">
      <w:start w:val="1"/>
      <w:numFmt w:val="bullet"/>
      <w:lvlText w:val="o"/>
      <w:lvlJc w:val="left"/>
      <w:pPr>
        <w:tabs>
          <w:tab w:val="num" w:pos="6320"/>
        </w:tabs>
        <w:ind w:left="6320" w:hanging="360"/>
      </w:pPr>
      <w:rPr>
        <w:rFonts w:ascii="Courier New" w:hAnsi="Courier New" w:cs="Courier New" w:hint="default"/>
      </w:rPr>
    </w:lvl>
    <w:lvl w:ilvl="8" w:tplc="04190005">
      <w:start w:val="1"/>
      <w:numFmt w:val="bullet"/>
      <w:lvlText w:val=""/>
      <w:lvlJc w:val="left"/>
      <w:pPr>
        <w:tabs>
          <w:tab w:val="num" w:pos="7040"/>
        </w:tabs>
        <w:ind w:left="7040" w:hanging="360"/>
      </w:pPr>
      <w:rPr>
        <w:rFonts w:ascii="Wingdings" w:hAnsi="Wingdings" w:cs="Wingdings" w:hint="default"/>
      </w:rPr>
    </w:lvl>
  </w:abstractNum>
  <w:abstractNum w:abstractNumId="18">
    <w:nsid w:val="5BAA41AB"/>
    <w:multiLevelType w:val="hybridMultilevel"/>
    <w:tmpl w:val="EEA4B8C0"/>
    <w:lvl w:ilvl="0" w:tplc="16703E66">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66F0478C"/>
    <w:multiLevelType w:val="hybridMultilevel"/>
    <w:tmpl w:val="5F5E13F0"/>
    <w:lvl w:ilvl="0" w:tplc="D7349ED4">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87761BA"/>
    <w:multiLevelType w:val="hybridMultilevel"/>
    <w:tmpl w:val="ED265E82"/>
    <w:lvl w:ilvl="0" w:tplc="16703E66">
      <w:start w:val="1"/>
      <w:numFmt w:val="bullet"/>
      <w:lvlText w:val=""/>
      <w:lvlJc w:val="left"/>
      <w:pPr>
        <w:tabs>
          <w:tab w:val="num" w:pos="1154"/>
        </w:tabs>
        <w:ind w:left="1154" w:hanging="360"/>
      </w:pPr>
      <w:rPr>
        <w:rFonts w:ascii="Symbol" w:hAnsi="Symbol" w:cs="Symbol" w:hint="default"/>
      </w:rPr>
    </w:lvl>
    <w:lvl w:ilvl="1" w:tplc="04190003">
      <w:start w:val="1"/>
      <w:numFmt w:val="bullet"/>
      <w:lvlText w:val="o"/>
      <w:lvlJc w:val="left"/>
      <w:pPr>
        <w:tabs>
          <w:tab w:val="num" w:pos="1874"/>
        </w:tabs>
        <w:ind w:left="1874" w:hanging="360"/>
      </w:pPr>
      <w:rPr>
        <w:rFonts w:ascii="Courier New" w:hAnsi="Courier New" w:cs="Courier New" w:hint="default"/>
      </w:rPr>
    </w:lvl>
    <w:lvl w:ilvl="2" w:tplc="04190005">
      <w:start w:val="1"/>
      <w:numFmt w:val="bullet"/>
      <w:lvlText w:val=""/>
      <w:lvlJc w:val="left"/>
      <w:pPr>
        <w:tabs>
          <w:tab w:val="num" w:pos="2594"/>
        </w:tabs>
        <w:ind w:left="2594" w:hanging="360"/>
      </w:pPr>
      <w:rPr>
        <w:rFonts w:ascii="Wingdings" w:hAnsi="Wingdings" w:cs="Wingdings" w:hint="default"/>
      </w:rPr>
    </w:lvl>
    <w:lvl w:ilvl="3" w:tplc="04190001">
      <w:start w:val="1"/>
      <w:numFmt w:val="bullet"/>
      <w:lvlText w:val=""/>
      <w:lvlJc w:val="left"/>
      <w:pPr>
        <w:tabs>
          <w:tab w:val="num" w:pos="3314"/>
        </w:tabs>
        <w:ind w:left="3314" w:hanging="360"/>
      </w:pPr>
      <w:rPr>
        <w:rFonts w:ascii="Symbol" w:hAnsi="Symbol" w:cs="Symbol" w:hint="default"/>
      </w:rPr>
    </w:lvl>
    <w:lvl w:ilvl="4" w:tplc="04190003">
      <w:start w:val="1"/>
      <w:numFmt w:val="bullet"/>
      <w:lvlText w:val="o"/>
      <w:lvlJc w:val="left"/>
      <w:pPr>
        <w:tabs>
          <w:tab w:val="num" w:pos="4034"/>
        </w:tabs>
        <w:ind w:left="4034" w:hanging="360"/>
      </w:pPr>
      <w:rPr>
        <w:rFonts w:ascii="Courier New" w:hAnsi="Courier New" w:cs="Courier New" w:hint="default"/>
      </w:rPr>
    </w:lvl>
    <w:lvl w:ilvl="5" w:tplc="04190005">
      <w:start w:val="1"/>
      <w:numFmt w:val="bullet"/>
      <w:lvlText w:val=""/>
      <w:lvlJc w:val="left"/>
      <w:pPr>
        <w:tabs>
          <w:tab w:val="num" w:pos="4754"/>
        </w:tabs>
        <w:ind w:left="4754" w:hanging="360"/>
      </w:pPr>
      <w:rPr>
        <w:rFonts w:ascii="Wingdings" w:hAnsi="Wingdings" w:cs="Wingdings" w:hint="default"/>
      </w:rPr>
    </w:lvl>
    <w:lvl w:ilvl="6" w:tplc="04190001">
      <w:start w:val="1"/>
      <w:numFmt w:val="bullet"/>
      <w:lvlText w:val=""/>
      <w:lvlJc w:val="left"/>
      <w:pPr>
        <w:tabs>
          <w:tab w:val="num" w:pos="5474"/>
        </w:tabs>
        <w:ind w:left="5474" w:hanging="360"/>
      </w:pPr>
      <w:rPr>
        <w:rFonts w:ascii="Symbol" w:hAnsi="Symbol" w:cs="Symbol" w:hint="default"/>
      </w:rPr>
    </w:lvl>
    <w:lvl w:ilvl="7" w:tplc="04190003">
      <w:start w:val="1"/>
      <w:numFmt w:val="bullet"/>
      <w:lvlText w:val="o"/>
      <w:lvlJc w:val="left"/>
      <w:pPr>
        <w:tabs>
          <w:tab w:val="num" w:pos="6194"/>
        </w:tabs>
        <w:ind w:left="6194" w:hanging="360"/>
      </w:pPr>
      <w:rPr>
        <w:rFonts w:ascii="Courier New" w:hAnsi="Courier New" w:cs="Courier New" w:hint="default"/>
      </w:rPr>
    </w:lvl>
    <w:lvl w:ilvl="8" w:tplc="04190005">
      <w:start w:val="1"/>
      <w:numFmt w:val="bullet"/>
      <w:lvlText w:val=""/>
      <w:lvlJc w:val="left"/>
      <w:pPr>
        <w:tabs>
          <w:tab w:val="num" w:pos="6914"/>
        </w:tabs>
        <w:ind w:left="6914" w:hanging="360"/>
      </w:pPr>
      <w:rPr>
        <w:rFonts w:ascii="Wingdings" w:hAnsi="Wingdings" w:cs="Wingdings" w:hint="default"/>
      </w:rPr>
    </w:lvl>
  </w:abstractNum>
  <w:abstractNum w:abstractNumId="21">
    <w:nsid w:val="698E4319"/>
    <w:multiLevelType w:val="hybridMultilevel"/>
    <w:tmpl w:val="BCBE3C78"/>
    <w:lvl w:ilvl="0" w:tplc="D7349ED4">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C390D47"/>
    <w:multiLevelType w:val="hybridMultilevel"/>
    <w:tmpl w:val="07DA9316"/>
    <w:lvl w:ilvl="0" w:tplc="16703E66">
      <w:start w:val="1"/>
      <w:numFmt w:val="bullet"/>
      <w:lvlText w:val=""/>
      <w:lvlJc w:val="left"/>
      <w:pPr>
        <w:tabs>
          <w:tab w:val="num" w:pos="820"/>
        </w:tabs>
        <w:ind w:left="820" w:hanging="360"/>
      </w:pPr>
      <w:rPr>
        <w:rFonts w:ascii="Symbol" w:hAnsi="Symbol" w:cs="Symbol" w:hint="default"/>
      </w:rPr>
    </w:lvl>
    <w:lvl w:ilvl="1" w:tplc="04190003">
      <w:start w:val="1"/>
      <w:numFmt w:val="bullet"/>
      <w:lvlText w:val="o"/>
      <w:lvlJc w:val="left"/>
      <w:pPr>
        <w:tabs>
          <w:tab w:val="num" w:pos="1540"/>
        </w:tabs>
        <w:ind w:left="1540" w:hanging="360"/>
      </w:pPr>
      <w:rPr>
        <w:rFonts w:ascii="Courier New" w:hAnsi="Courier New" w:cs="Courier New" w:hint="default"/>
      </w:rPr>
    </w:lvl>
    <w:lvl w:ilvl="2" w:tplc="04190005">
      <w:start w:val="1"/>
      <w:numFmt w:val="bullet"/>
      <w:lvlText w:val=""/>
      <w:lvlJc w:val="left"/>
      <w:pPr>
        <w:tabs>
          <w:tab w:val="num" w:pos="2260"/>
        </w:tabs>
        <w:ind w:left="2260" w:hanging="360"/>
      </w:pPr>
      <w:rPr>
        <w:rFonts w:ascii="Wingdings" w:hAnsi="Wingdings" w:cs="Wingdings" w:hint="default"/>
      </w:rPr>
    </w:lvl>
    <w:lvl w:ilvl="3" w:tplc="04190001">
      <w:start w:val="1"/>
      <w:numFmt w:val="bullet"/>
      <w:lvlText w:val=""/>
      <w:lvlJc w:val="left"/>
      <w:pPr>
        <w:tabs>
          <w:tab w:val="num" w:pos="2980"/>
        </w:tabs>
        <w:ind w:left="2980" w:hanging="360"/>
      </w:pPr>
      <w:rPr>
        <w:rFonts w:ascii="Symbol" w:hAnsi="Symbol" w:cs="Symbol" w:hint="default"/>
      </w:rPr>
    </w:lvl>
    <w:lvl w:ilvl="4" w:tplc="04190003">
      <w:start w:val="1"/>
      <w:numFmt w:val="bullet"/>
      <w:lvlText w:val="o"/>
      <w:lvlJc w:val="left"/>
      <w:pPr>
        <w:tabs>
          <w:tab w:val="num" w:pos="3700"/>
        </w:tabs>
        <w:ind w:left="3700" w:hanging="360"/>
      </w:pPr>
      <w:rPr>
        <w:rFonts w:ascii="Courier New" w:hAnsi="Courier New" w:cs="Courier New" w:hint="default"/>
      </w:rPr>
    </w:lvl>
    <w:lvl w:ilvl="5" w:tplc="04190005">
      <w:start w:val="1"/>
      <w:numFmt w:val="bullet"/>
      <w:lvlText w:val=""/>
      <w:lvlJc w:val="left"/>
      <w:pPr>
        <w:tabs>
          <w:tab w:val="num" w:pos="4420"/>
        </w:tabs>
        <w:ind w:left="4420" w:hanging="360"/>
      </w:pPr>
      <w:rPr>
        <w:rFonts w:ascii="Wingdings" w:hAnsi="Wingdings" w:cs="Wingdings" w:hint="default"/>
      </w:rPr>
    </w:lvl>
    <w:lvl w:ilvl="6" w:tplc="04190001">
      <w:start w:val="1"/>
      <w:numFmt w:val="bullet"/>
      <w:lvlText w:val=""/>
      <w:lvlJc w:val="left"/>
      <w:pPr>
        <w:tabs>
          <w:tab w:val="num" w:pos="5140"/>
        </w:tabs>
        <w:ind w:left="5140" w:hanging="360"/>
      </w:pPr>
      <w:rPr>
        <w:rFonts w:ascii="Symbol" w:hAnsi="Symbol" w:cs="Symbol" w:hint="default"/>
      </w:rPr>
    </w:lvl>
    <w:lvl w:ilvl="7" w:tplc="04190003">
      <w:start w:val="1"/>
      <w:numFmt w:val="bullet"/>
      <w:lvlText w:val="o"/>
      <w:lvlJc w:val="left"/>
      <w:pPr>
        <w:tabs>
          <w:tab w:val="num" w:pos="5860"/>
        </w:tabs>
        <w:ind w:left="5860" w:hanging="360"/>
      </w:pPr>
      <w:rPr>
        <w:rFonts w:ascii="Courier New" w:hAnsi="Courier New" w:cs="Courier New" w:hint="default"/>
      </w:rPr>
    </w:lvl>
    <w:lvl w:ilvl="8" w:tplc="04190005">
      <w:start w:val="1"/>
      <w:numFmt w:val="bullet"/>
      <w:lvlText w:val=""/>
      <w:lvlJc w:val="left"/>
      <w:pPr>
        <w:tabs>
          <w:tab w:val="num" w:pos="6580"/>
        </w:tabs>
        <w:ind w:left="6580" w:hanging="360"/>
      </w:pPr>
      <w:rPr>
        <w:rFonts w:ascii="Wingdings" w:hAnsi="Wingdings" w:cs="Wingdings" w:hint="default"/>
      </w:rPr>
    </w:lvl>
  </w:abstractNum>
  <w:abstractNum w:abstractNumId="23">
    <w:nsid w:val="753256CB"/>
    <w:multiLevelType w:val="hybridMultilevel"/>
    <w:tmpl w:val="0276E4AE"/>
    <w:lvl w:ilvl="0" w:tplc="16703E66">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7EE14126"/>
    <w:multiLevelType w:val="hybridMultilevel"/>
    <w:tmpl w:val="46523E8A"/>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12"/>
  </w:num>
  <w:num w:numId="2">
    <w:abstractNumId w:val="19"/>
  </w:num>
  <w:num w:numId="3">
    <w:abstractNumId w:val="14"/>
  </w:num>
  <w:num w:numId="4">
    <w:abstractNumId w:val="16"/>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2"/>
  </w:num>
  <w:num w:numId="17">
    <w:abstractNumId w:val="20"/>
  </w:num>
  <w:num w:numId="18">
    <w:abstractNumId w:val="18"/>
  </w:num>
  <w:num w:numId="19">
    <w:abstractNumId w:val="21"/>
  </w:num>
  <w:num w:numId="20">
    <w:abstractNumId w:val="13"/>
  </w:num>
  <w:num w:numId="21">
    <w:abstractNumId w:val="24"/>
  </w:num>
  <w:num w:numId="22">
    <w:abstractNumId w:val="23"/>
  </w:num>
  <w:num w:numId="23">
    <w:abstractNumId w:val="15"/>
  </w:num>
  <w:num w:numId="24">
    <w:abstractNumId w:val="1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42"/>
    <w:rsid w:val="0000030B"/>
    <w:rsid w:val="00003C8F"/>
    <w:rsid w:val="00004C0B"/>
    <w:rsid w:val="00004E58"/>
    <w:rsid w:val="0000512F"/>
    <w:rsid w:val="00005365"/>
    <w:rsid w:val="00007147"/>
    <w:rsid w:val="000073DE"/>
    <w:rsid w:val="000076EA"/>
    <w:rsid w:val="00007C9D"/>
    <w:rsid w:val="000103C7"/>
    <w:rsid w:val="0001057B"/>
    <w:rsid w:val="0001093E"/>
    <w:rsid w:val="000135A6"/>
    <w:rsid w:val="00015573"/>
    <w:rsid w:val="000159BE"/>
    <w:rsid w:val="00021389"/>
    <w:rsid w:val="00021C9A"/>
    <w:rsid w:val="00022469"/>
    <w:rsid w:val="00024B25"/>
    <w:rsid w:val="00025E24"/>
    <w:rsid w:val="000266B4"/>
    <w:rsid w:val="00031B7E"/>
    <w:rsid w:val="00032FBA"/>
    <w:rsid w:val="00036217"/>
    <w:rsid w:val="000405A6"/>
    <w:rsid w:val="000421B3"/>
    <w:rsid w:val="00042688"/>
    <w:rsid w:val="000438CB"/>
    <w:rsid w:val="000469E2"/>
    <w:rsid w:val="00051D44"/>
    <w:rsid w:val="00053690"/>
    <w:rsid w:val="00054B2D"/>
    <w:rsid w:val="0005612B"/>
    <w:rsid w:val="00057E03"/>
    <w:rsid w:val="000665E5"/>
    <w:rsid w:val="00070290"/>
    <w:rsid w:val="00070C5B"/>
    <w:rsid w:val="00070D1A"/>
    <w:rsid w:val="00070FD2"/>
    <w:rsid w:val="00073977"/>
    <w:rsid w:val="000778A0"/>
    <w:rsid w:val="00077BED"/>
    <w:rsid w:val="0008125C"/>
    <w:rsid w:val="0008144D"/>
    <w:rsid w:val="00081ABB"/>
    <w:rsid w:val="00081D36"/>
    <w:rsid w:val="00082A86"/>
    <w:rsid w:val="00083AFE"/>
    <w:rsid w:val="0008545E"/>
    <w:rsid w:val="000860DE"/>
    <w:rsid w:val="00090B85"/>
    <w:rsid w:val="00092339"/>
    <w:rsid w:val="00093533"/>
    <w:rsid w:val="00094CAA"/>
    <w:rsid w:val="00095251"/>
    <w:rsid w:val="000969D2"/>
    <w:rsid w:val="000A0695"/>
    <w:rsid w:val="000A1516"/>
    <w:rsid w:val="000A1AC8"/>
    <w:rsid w:val="000A52FF"/>
    <w:rsid w:val="000A577D"/>
    <w:rsid w:val="000A6259"/>
    <w:rsid w:val="000B05A8"/>
    <w:rsid w:val="000B08AF"/>
    <w:rsid w:val="000B0F3D"/>
    <w:rsid w:val="000B125E"/>
    <w:rsid w:val="000B1D6B"/>
    <w:rsid w:val="000B1ED8"/>
    <w:rsid w:val="000B332A"/>
    <w:rsid w:val="000B433D"/>
    <w:rsid w:val="000B44B9"/>
    <w:rsid w:val="000B5B92"/>
    <w:rsid w:val="000C0B39"/>
    <w:rsid w:val="000C184A"/>
    <w:rsid w:val="000C2018"/>
    <w:rsid w:val="000C3FF9"/>
    <w:rsid w:val="000C4282"/>
    <w:rsid w:val="000C45F8"/>
    <w:rsid w:val="000C5402"/>
    <w:rsid w:val="000D181F"/>
    <w:rsid w:val="000D22C5"/>
    <w:rsid w:val="000D23A6"/>
    <w:rsid w:val="000D2E89"/>
    <w:rsid w:val="000D3F66"/>
    <w:rsid w:val="000D42D3"/>
    <w:rsid w:val="000D66A5"/>
    <w:rsid w:val="000E0A79"/>
    <w:rsid w:val="000E221E"/>
    <w:rsid w:val="000E3D9F"/>
    <w:rsid w:val="000E46A8"/>
    <w:rsid w:val="000E4F2D"/>
    <w:rsid w:val="000E721F"/>
    <w:rsid w:val="000E7E84"/>
    <w:rsid w:val="000F0B4B"/>
    <w:rsid w:val="000F2BDD"/>
    <w:rsid w:val="000F414C"/>
    <w:rsid w:val="000F590C"/>
    <w:rsid w:val="000F6163"/>
    <w:rsid w:val="000F6466"/>
    <w:rsid w:val="000F6D6C"/>
    <w:rsid w:val="00100A26"/>
    <w:rsid w:val="00102767"/>
    <w:rsid w:val="001031F9"/>
    <w:rsid w:val="001041C0"/>
    <w:rsid w:val="0010500E"/>
    <w:rsid w:val="00107D7A"/>
    <w:rsid w:val="00112137"/>
    <w:rsid w:val="001131F9"/>
    <w:rsid w:val="00122321"/>
    <w:rsid w:val="00123DAD"/>
    <w:rsid w:val="0012642C"/>
    <w:rsid w:val="001273FC"/>
    <w:rsid w:val="00130756"/>
    <w:rsid w:val="001309BB"/>
    <w:rsid w:val="0013334F"/>
    <w:rsid w:val="00133E25"/>
    <w:rsid w:val="00134054"/>
    <w:rsid w:val="00135F5D"/>
    <w:rsid w:val="00136141"/>
    <w:rsid w:val="00142AB5"/>
    <w:rsid w:val="001458FC"/>
    <w:rsid w:val="001505FA"/>
    <w:rsid w:val="0015098B"/>
    <w:rsid w:val="0015452F"/>
    <w:rsid w:val="001551C9"/>
    <w:rsid w:val="00155883"/>
    <w:rsid w:val="00156537"/>
    <w:rsid w:val="001565E2"/>
    <w:rsid w:val="0015797B"/>
    <w:rsid w:val="0016081F"/>
    <w:rsid w:val="001608EB"/>
    <w:rsid w:val="0016150F"/>
    <w:rsid w:val="00165CBB"/>
    <w:rsid w:val="00171ABE"/>
    <w:rsid w:val="001748DF"/>
    <w:rsid w:val="00177B62"/>
    <w:rsid w:val="00180A8F"/>
    <w:rsid w:val="00180F18"/>
    <w:rsid w:val="00181724"/>
    <w:rsid w:val="0018178A"/>
    <w:rsid w:val="00183247"/>
    <w:rsid w:val="00186970"/>
    <w:rsid w:val="00186FB2"/>
    <w:rsid w:val="00187F29"/>
    <w:rsid w:val="0019042B"/>
    <w:rsid w:val="00191047"/>
    <w:rsid w:val="0019598C"/>
    <w:rsid w:val="001A13D0"/>
    <w:rsid w:val="001A226C"/>
    <w:rsid w:val="001A3DB3"/>
    <w:rsid w:val="001B6757"/>
    <w:rsid w:val="001B745B"/>
    <w:rsid w:val="001C3B0D"/>
    <w:rsid w:val="001C404F"/>
    <w:rsid w:val="001C5417"/>
    <w:rsid w:val="001C64F0"/>
    <w:rsid w:val="001C688F"/>
    <w:rsid w:val="001D11FF"/>
    <w:rsid w:val="001D5891"/>
    <w:rsid w:val="001D6E02"/>
    <w:rsid w:val="001E24C5"/>
    <w:rsid w:val="001E33D4"/>
    <w:rsid w:val="001E3CBE"/>
    <w:rsid w:val="001E4F77"/>
    <w:rsid w:val="001E6B83"/>
    <w:rsid w:val="001E6EF6"/>
    <w:rsid w:val="001F35DC"/>
    <w:rsid w:val="001F5381"/>
    <w:rsid w:val="001F6D71"/>
    <w:rsid w:val="002005AB"/>
    <w:rsid w:val="0020383F"/>
    <w:rsid w:val="00204031"/>
    <w:rsid w:val="002075D1"/>
    <w:rsid w:val="00210445"/>
    <w:rsid w:val="00211CAD"/>
    <w:rsid w:val="00214474"/>
    <w:rsid w:val="0021503F"/>
    <w:rsid w:val="0022104C"/>
    <w:rsid w:val="00221B22"/>
    <w:rsid w:val="00221DE9"/>
    <w:rsid w:val="0022250F"/>
    <w:rsid w:val="00222E56"/>
    <w:rsid w:val="002230E3"/>
    <w:rsid w:val="00223F91"/>
    <w:rsid w:val="00224AE0"/>
    <w:rsid w:val="0022596F"/>
    <w:rsid w:val="00226A8B"/>
    <w:rsid w:val="00227E4F"/>
    <w:rsid w:val="002320E3"/>
    <w:rsid w:val="0023263C"/>
    <w:rsid w:val="002350E0"/>
    <w:rsid w:val="002353AE"/>
    <w:rsid w:val="0023728A"/>
    <w:rsid w:val="0024039B"/>
    <w:rsid w:val="00241411"/>
    <w:rsid w:val="00242D94"/>
    <w:rsid w:val="00243149"/>
    <w:rsid w:val="00243C03"/>
    <w:rsid w:val="00244BD4"/>
    <w:rsid w:val="002527C1"/>
    <w:rsid w:val="00252E5F"/>
    <w:rsid w:val="00257A9A"/>
    <w:rsid w:val="00261311"/>
    <w:rsid w:val="00261710"/>
    <w:rsid w:val="00262113"/>
    <w:rsid w:val="002622C6"/>
    <w:rsid w:val="002622EE"/>
    <w:rsid w:val="002643E2"/>
    <w:rsid w:val="00265C6B"/>
    <w:rsid w:val="00266AC5"/>
    <w:rsid w:val="00266CBD"/>
    <w:rsid w:val="00266DDA"/>
    <w:rsid w:val="00266E0D"/>
    <w:rsid w:val="0026712F"/>
    <w:rsid w:val="00271FC3"/>
    <w:rsid w:val="0027467C"/>
    <w:rsid w:val="00274DEA"/>
    <w:rsid w:val="00276FDF"/>
    <w:rsid w:val="00277276"/>
    <w:rsid w:val="002802E1"/>
    <w:rsid w:val="0028414D"/>
    <w:rsid w:val="00285FB4"/>
    <w:rsid w:val="00287585"/>
    <w:rsid w:val="00287651"/>
    <w:rsid w:val="00291CAA"/>
    <w:rsid w:val="00293C92"/>
    <w:rsid w:val="00297153"/>
    <w:rsid w:val="002A02C9"/>
    <w:rsid w:val="002A03F8"/>
    <w:rsid w:val="002A0900"/>
    <w:rsid w:val="002A1C6D"/>
    <w:rsid w:val="002A606E"/>
    <w:rsid w:val="002A7107"/>
    <w:rsid w:val="002B0540"/>
    <w:rsid w:val="002B0C95"/>
    <w:rsid w:val="002B18C5"/>
    <w:rsid w:val="002B3FD7"/>
    <w:rsid w:val="002B579D"/>
    <w:rsid w:val="002B642B"/>
    <w:rsid w:val="002B6CA3"/>
    <w:rsid w:val="002B7036"/>
    <w:rsid w:val="002C04F2"/>
    <w:rsid w:val="002C3B0B"/>
    <w:rsid w:val="002C3F2B"/>
    <w:rsid w:val="002C60E3"/>
    <w:rsid w:val="002C65F4"/>
    <w:rsid w:val="002C6FAB"/>
    <w:rsid w:val="002D2944"/>
    <w:rsid w:val="002D29E3"/>
    <w:rsid w:val="002D2ECC"/>
    <w:rsid w:val="002D3EBB"/>
    <w:rsid w:val="002D4B74"/>
    <w:rsid w:val="002D62C4"/>
    <w:rsid w:val="002D6A1E"/>
    <w:rsid w:val="002E2E9E"/>
    <w:rsid w:val="002E5392"/>
    <w:rsid w:val="002E6939"/>
    <w:rsid w:val="002F0A7D"/>
    <w:rsid w:val="002F577F"/>
    <w:rsid w:val="002F6D5C"/>
    <w:rsid w:val="00301209"/>
    <w:rsid w:val="003018BC"/>
    <w:rsid w:val="0030252F"/>
    <w:rsid w:val="00302B22"/>
    <w:rsid w:val="00302ECC"/>
    <w:rsid w:val="00303CB9"/>
    <w:rsid w:val="003046D0"/>
    <w:rsid w:val="003103E0"/>
    <w:rsid w:val="00310F69"/>
    <w:rsid w:val="00312558"/>
    <w:rsid w:val="0031283E"/>
    <w:rsid w:val="00313346"/>
    <w:rsid w:val="0031423D"/>
    <w:rsid w:val="003156E8"/>
    <w:rsid w:val="0031694C"/>
    <w:rsid w:val="00317A79"/>
    <w:rsid w:val="0032292B"/>
    <w:rsid w:val="00323143"/>
    <w:rsid w:val="00323C8A"/>
    <w:rsid w:val="003241A0"/>
    <w:rsid w:val="00327DEF"/>
    <w:rsid w:val="00330B19"/>
    <w:rsid w:val="003315D3"/>
    <w:rsid w:val="003316B4"/>
    <w:rsid w:val="00332F82"/>
    <w:rsid w:val="003331D5"/>
    <w:rsid w:val="00333236"/>
    <w:rsid w:val="003333AE"/>
    <w:rsid w:val="00342DF3"/>
    <w:rsid w:val="0034537C"/>
    <w:rsid w:val="00350956"/>
    <w:rsid w:val="00352029"/>
    <w:rsid w:val="003523CA"/>
    <w:rsid w:val="00357F5B"/>
    <w:rsid w:val="003626E8"/>
    <w:rsid w:val="003628B8"/>
    <w:rsid w:val="003637D4"/>
    <w:rsid w:val="0036433D"/>
    <w:rsid w:val="003652CB"/>
    <w:rsid w:val="00365B74"/>
    <w:rsid w:val="0036644C"/>
    <w:rsid w:val="003721EC"/>
    <w:rsid w:val="00373B8D"/>
    <w:rsid w:val="00373E59"/>
    <w:rsid w:val="00380BB7"/>
    <w:rsid w:val="003812F6"/>
    <w:rsid w:val="0038173F"/>
    <w:rsid w:val="00381846"/>
    <w:rsid w:val="00381C73"/>
    <w:rsid w:val="00381F1A"/>
    <w:rsid w:val="00382877"/>
    <w:rsid w:val="00383D02"/>
    <w:rsid w:val="00383E61"/>
    <w:rsid w:val="00385148"/>
    <w:rsid w:val="00390CC2"/>
    <w:rsid w:val="00391049"/>
    <w:rsid w:val="00395B61"/>
    <w:rsid w:val="00397021"/>
    <w:rsid w:val="003A01AF"/>
    <w:rsid w:val="003A1B80"/>
    <w:rsid w:val="003A3F85"/>
    <w:rsid w:val="003A6A9A"/>
    <w:rsid w:val="003B221B"/>
    <w:rsid w:val="003B3929"/>
    <w:rsid w:val="003B5056"/>
    <w:rsid w:val="003B64BB"/>
    <w:rsid w:val="003B696C"/>
    <w:rsid w:val="003C0DED"/>
    <w:rsid w:val="003C71C9"/>
    <w:rsid w:val="003C7FB5"/>
    <w:rsid w:val="003D1AD8"/>
    <w:rsid w:val="003D1EA6"/>
    <w:rsid w:val="003D5101"/>
    <w:rsid w:val="003D54B9"/>
    <w:rsid w:val="003D6140"/>
    <w:rsid w:val="003D64ED"/>
    <w:rsid w:val="003E147B"/>
    <w:rsid w:val="003E40F1"/>
    <w:rsid w:val="003E555C"/>
    <w:rsid w:val="003E7A54"/>
    <w:rsid w:val="003F2E5E"/>
    <w:rsid w:val="003F3919"/>
    <w:rsid w:val="003F3B81"/>
    <w:rsid w:val="003F48ED"/>
    <w:rsid w:val="003F7CFB"/>
    <w:rsid w:val="00400277"/>
    <w:rsid w:val="00400E8F"/>
    <w:rsid w:val="00402064"/>
    <w:rsid w:val="00405470"/>
    <w:rsid w:val="00405524"/>
    <w:rsid w:val="0040630A"/>
    <w:rsid w:val="00406314"/>
    <w:rsid w:val="00411D43"/>
    <w:rsid w:val="004134E1"/>
    <w:rsid w:val="004138A9"/>
    <w:rsid w:val="004211F2"/>
    <w:rsid w:val="004219D1"/>
    <w:rsid w:val="00421F10"/>
    <w:rsid w:val="00425B3B"/>
    <w:rsid w:val="00426CB1"/>
    <w:rsid w:val="00427786"/>
    <w:rsid w:val="004326D5"/>
    <w:rsid w:val="004334A3"/>
    <w:rsid w:val="00433E94"/>
    <w:rsid w:val="0043467F"/>
    <w:rsid w:val="00434718"/>
    <w:rsid w:val="00435D9F"/>
    <w:rsid w:val="00436613"/>
    <w:rsid w:val="00436973"/>
    <w:rsid w:val="00437689"/>
    <w:rsid w:val="00441195"/>
    <w:rsid w:val="004417EE"/>
    <w:rsid w:val="00442933"/>
    <w:rsid w:val="004429FB"/>
    <w:rsid w:val="004439A8"/>
    <w:rsid w:val="00444CB9"/>
    <w:rsid w:val="0044584E"/>
    <w:rsid w:val="00446A53"/>
    <w:rsid w:val="0044705F"/>
    <w:rsid w:val="00447E1B"/>
    <w:rsid w:val="0045032A"/>
    <w:rsid w:val="00450E34"/>
    <w:rsid w:val="0045123E"/>
    <w:rsid w:val="004548AA"/>
    <w:rsid w:val="00455FEB"/>
    <w:rsid w:val="00456148"/>
    <w:rsid w:val="004615C2"/>
    <w:rsid w:val="00461848"/>
    <w:rsid w:val="00462375"/>
    <w:rsid w:val="00466D3D"/>
    <w:rsid w:val="0047013A"/>
    <w:rsid w:val="00470493"/>
    <w:rsid w:val="004706EC"/>
    <w:rsid w:val="004733C9"/>
    <w:rsid w:val="00473F87"/>
    <w:rsid w:val="004810B5"/>
    <w:rsid w:val="00483DAB"/>
    <w:rsid w:val="00483E2B"/>
    <w:rsid w:val="00484B60"/>
    <w:rsid w:val="0048563D"/>
    <w:rsid w:val="00490062"/>
    <w:rsid w:val="00497753"/>
    <w:rsid w:val="004A11A1"/>
    <w:rsid w:val="004A2043"/>
    <w:rsid w:val="004A38F3"/>
    <w:rsid w:val="004A3D98"/>
    <w:rsid w:val="004A400C"/>
    <w:rsid w:val="004A5A90"/>
    <w:rsid w:val="004A607C"/>
    <w:rsid w:val="004A633E"/>
    <w:rsid w:val="004A6423"/>
    <w:rsid w:val="004A756C"/>
    <w:rsid w:val="004A7CDA"/>
    <w:rsid w:val="004B1214"/>
    <w:rsid w:val="004B1F3D"/>
    <w:rsid w:val="004B2687"/>
    <w:rsid w:val="004B2BA4"/>
    <w:rsid w:val="004B5681"/>
    <w:rsid w:val="004B584D"/>
    <w:rsid w:val="004B5ABA"/>
    <w:rsid w:val="004C02D2"/>
    <w:rsid w:val="004C062E"/>
    <w:rsid w:val="004C0691"/>
    <w:rsid w:val="004C31C8"/>
    <w:rsid w:val="004C41C2"/>
    <w:rsid w:val="004C4310"/>
    <w:rsid w:val="004C5F04"/>
    <w:rsid w:val="004D0151"/>
    <w:rsid w:val="004D0564"/>
    <w:rsid w:val="004D07EC"/>
    <w:rsid w:val="004D0E35"/>
    <w:rsid w:val="004D306C"/>
    <w:rsid w:val="004D4BF5"/>
    <w:rsid w:val="004D604F"/>
    <w:rsid w:val="004D6BAC"/>
    <w:rsid w:val="004D6D63"/>
    <w:rsid w:val="004D78E5"/>
    <w:rsid w:val="004D7B4E"/>
    <w:rsid w:val="004E03EF"/>
    <w:rsid w:val="004E04B7"/>
    <w:rsid w:val="004E1C07"/>
    <w:rsid w:val="004E41FB"/>
    <w:rsid w:val="004E4E3F"/>
    <w:rsid w:val="004E557D"/>
    <w:rsid w:val="004E56B3"/>
    <w:rsid w:val="004E5F84"/>
    <w:rsid w:val="004F1A64"/>
    <w:rsid w:val="004F3084"/>
    <w:rsid w:val="004F3419"/>
    <w:rsid w:val="004F347C"/>
    <w:rsid w:val="004F54EF"/>
    <w:rsid w:val="004F584A"/>
    <w:rsid w:val="004F5B18"/>
    <w:rsid w:val="004F64FF"/>
    <w:rsid w:val="004F79F2"/>
    <w:rsid w:val="00500728"/>
    <w:rsid w:val="00501D2C"/>
    <w:rsid w:val="00504593"/>
    <w:rsid w:val="00505625"/>
    <w:rsid w:val="005100C0"/>
    <w:rsid w:val="005105BD"/>
    <w:rsid w:val="005105E5"/>
    <w:rsid w:val="00513489"/>
    <w:rsid w:val="00514A25"/>
    <w:rsid w:val="00516DAC"/>
    <w:rsid w:val="005233A9"/>
    <w:rsid w:val="00525B6F"/>
    <w:rsid w:val="00527917"/>
    <w:rsid w:val="0053201E"/>
    <w:rsid w:val="00532FFB"/>
    <w:rsid w:val="00537EE9"/>
    <w:rsid w:val="005421E5"/>
    <w:rsid w:val="00544473"/>
    <w:rsid w:val="00544A77"/>
    <w:rsid w:val="00545595"/>
    <w:rsid w:val="005457AA"/>
    <w:rsid w:val="00545999"/>
    <w:rsid w:val="0055317B"/>
    <w:rsid w:val="00554BC0"/>
    <w:rsid w:val="00554EF9"/>
    <w:rsid w:val="005567CC"/>
    <w:rsid w:val="005570DA"/>
    <w:rsid w:val="00557BAD"/>
    <w:rsid w:val="00561ACD"/>
    <w:rsid w:val="005627AD"/>
    <w:rsid w:val="00562996"/>
    <w:rsid w:val="00562B32"/>
    <w:rsid w:val="005645CF"/>
    <w:rsid w:val="00565042"/>
    <w:rsid w:val="00566A54"/>
    <w:rsid w:val="005749F5"/>
    <w:rsid w:val="005760A9"/>
    <w:rsid w:val="00580D5A"/>
    <w:rsid w:val="00582784"/>
    <w:rsid w:val="00583E9E"/>
    <w:rsid w:val="00584071"/>
    <w:rsid w:val="00584BCF"/>
    <w:rsid w:val="00584E05"/>
    <w:rsid w:val="005878E4"/>
    <w:rsid w:val="0059002C"/>
    <w:rsid w:val="0059030A"/>
    <w:rsid w:val="00590D18"/>
    <w:rsid w:val="0059144E"/>
    <w:rsid w:val="00593BB9"/>
    <w:rsid w:val="00597A0C"/>
    <w:rsid w:val="005A0585"/>
    <w:rsid w:val="005A1029"/>
    <w:rsid w:val="005A26CE"/>
    <w:rsid w:val="005A2A54"/>
    <w:rsid w:val="005A36B0"/>
    <w:rsid w:val="005A442B"/>
    <w:rsid w:val="005A663F"/>
    <w:rsid w:val="005A73AB"/>
    <w:rsid w:val="005B0CA3"/>
    <w:rsid w:val="005B32CD"/>
    <w:rsid w:val="005B36BB"/>
    <w:rsid w:val="005B3FFE"/>
    <w:rsid w:val="005B46B3"/>
    <w:rsid w:val="005B5AA9"/>
    <w:rsid w:val="005B6162"/>
    <w:rsid w:val="005B6754"/>
    <w:rsid w:val="005C094D"/>
    <w:rsid w:val="005C1FD6"/>
    <w:rsid w:val="005C3D4A"/>
    <w:rsid w:val="005C428F"/>
    <w:rsid w:val="005C459D"/>
    <w:rsid w:val="005C5C35"/>
    <w:rsid w:val="005C6A0B"/>
    <w:rsid w:val="005C7460"/>
    <w:rsid w:val="005D0757"/>
    <w:rsid w:val="005D25D9"/>
    <w:rsid w:val="005D3569"/>
    <w:rsid w:val="005D383C"/>
    <w:rsid w:val="005D3C52"/>
    <w:rsid w:val="005D4F81"/>
    <w:rsid w:val="005D50CC"/>
    <w:rsid w:val="005D6A32"/>
    <w:rsid w:val="005D75B9"/>
    <w:rsid w:val="005E05E8"/>
    <w:rsid w:val="005E16F7"/>
    <w:rsid w:val="005E4F6C"/>
    <w:rsid w:val="005E508B"/>
    <w:rsid w:val="005E5BE4"/>
    <w:rsid w:val="005E5E52"/>
    <w:rsid w:val="005E74B6"/>
    <w:rsid w:val="005F05F9"/>
    <w:rsid w:val="006004DA"/>
    <w:rsid w:val="00601ECD"/>
    <w:rsid w:val="00604DAE"/>
    <w:rsid w:val="006114D1"/>
    <w:rsid w:val="00611CAA"/>
    <w:rsid w:val="0061369E"/>
    <w:rsid w:val="00616097"/>
    <w:rsid w:val="00616160"/>
    <w:rsid w:val="00616B51"/>
    <w:rsid w:val="00617A5E"/>
    <w:rsid w:val="006200C2"/>
    <w:rsid w:val="00622624"/>
    <w:rsid w:val="00625DF1"/>
    <w:rsid w:val="00626118"/>
    <w:rsid w:val="00630630"/>
    <w:rsid w:val="0063289B"/>
    <w:rsid w:val="00634DB3"/>
    <w:rsid w:val="00635D2E"/>
    <w:rsid w:val="00636066"/>
    <w:rsid w:val="00637C8E"/>
    <w:rsid w:val="00640B03"/>
    <w:rsid w:val="00641A02"/>
    <w:rsid w:val="00642BC7"/>
    <w:rsid w:val="00643BCA"/>
    <w:rsid w:val="00644034"/>
    <w:rsid w:val="00644398"/>
    <w:rsid w:val="00644699"/>
    <w:rsid w:val="00644778"/>
    <w:rsid w:val="00645C9E"/>
    <w:rsid w:val="00645DCC"/>
    <w:rsid w:val="006475BE"/>
    <w:rsid w:val="00647AFE"/>
    <w:rsid w:val="00647CEA"/>
    <w:rsid w:val="00652138"/>
    <w:rsid w:val="006576C1"/>
    <w:rsid w:val="00660959"/>
    <w:rsid w:val="00660ADC"/>
    <w:rsid w:val="006618A1"/>
    <w:rsid w:val="006618CA"/>
    <w:rsid w:val="00665452"/>
    <w:rsid w:val="00665BBC"/>
    <w:rsid w:val="00667480"/>
    <w:rsid w:val="00670F14"/>
    <w:rsid w:val="00672443"/>
    <w:rsid w:val="00675A19"/>
    <w:rsid w:val="0067695B"/>
    <w:rsid w:val="00677F7D"/>
    <w:rsid w:val="0068145E"/>
    <w:rsid w:val="006820F2"/>
    <w:rsid w:val="00682A5A"/>
    <w:rsid w:val="00683A46"/>
    <w:rsid w:val="00683E0F"/>
    <w:rsid w:val="00684564"/>
    <w:rsid w:val="00684947"/>
    <w:rsid w:val="006917C2"/>
    <w:rsid w:val="0069237F"/>
    <w:rsid w:val="00694700"/>
    <w:rsid w:val="00694F46"/>
    <w:rsid w:val="00695605"/>
    <w:rsid w:val="006958E6"/>
    <w:rsid w:val="00695BCD"/>
    <w:rsid w:val="006967FB"/>
    <w:rsid w:val="006978D4"/>
    <w:rsid w:val="006A13C5"/>
    <w:rsid w:val="006A17E9"/>
    <w:rsid w:val="006A18F6"/>
    <w:rsid w:val="006A1EB6"/>
    <w:rsid w:val="006A24E9"/>
    <w:rsid w:val="006A2919"/>
    <w:rsid w:val="006A3C21"/>
    <w:rsid w:val="006A4FA4"/>
    <w:rsid w:val="006A5485"/>
    <w:rsid w:val="006A5EF2"/>
    <w:rsid w:val="006A6985"/>
    <w:rsid w:val="006A72B1"/>
    <w:rsid w:val="006A74DD"/>
    <w:rsid w:val="006B1D16"/>
    <w:rsid w:val="006B4090"/>
    <w:rsid w:val="006B46F1"/>
    <w:rsid w:val="006B5017"/>
    <w:rsid w:val="006B5C9B"/>
    <w:rsid w:val="006B6C22"/>
    <w:rsid w:val="006B73C1"/>
    <w:rsid w:val="006B7EB5"/>
    <w:rsid w:val="006C2DE8"/>
    <w:rsid w:val="006C48EF"/>
    <w:rsid w:val="006C6907"/>
    <w:rsid w:val="006C6AFA"/>
    <w:rsid w:val="006D6E98"/>
    <w:rsid w:val="006D6F75"/>
    <w:rsid w:val="006E4851"/>
    <w:rsid w:val="006E5C35"/>
    <w:rsid w:val="006E67B2"/>
    <w:rsid w:val="006F6891"/>
    <w:rsid w:val="00701552"/>
    <w:rsid w:val="00704B1D"/>
    <w:rsid w:val="0070508D"/>
    <w:rsid w:val="00706073"/>
    <w:rsid w:val="0071013B"/>
    <w:rsid w:val="00710947"/>
    <w:rsid w:val="0071243F"/>
    <w:rsid w:val="00715BC3"/>
    <w:rsid w:val="00715CD6"/>
    <w:rsid w:val="0071668B"/>
    <w:rsid w:val="00716EBA"/>
    <w:rsid w:val="00717674"/>
    <w:rsid w:val="007176F5"/>
    <w:rsid w:val="00721398"/>
    <w:rsid w:val="00724A4F"/>
    <w:rsid w:val="00731313"/>
    <w:rsid w:val="00733044"/>
    <w:rsid w:val="00733584"/>
    <w:rsid w:val="0073387F"/>
    <w:rsid w:val="00736832"/>
    <w:rsid w:val="00736FF9"/>
    <w:rsid w:val="00737BFF"/>
    <w:rsid w:val="007429A7"/>
    <w:rsid w:val="00743FD7"/>
    <w:rsid w:val="00745383"/>
    <w:rsid w:val="007508FD"/>
    <w:rsid w:val="00751188"/>
    <w:rsid w:val="00752FEF"/>
    <w:rsid w:val="00753FA3"/>
    <w:rsid w:val="00760920"/>
    <w:rsid w:val="00760F25"/>
    <w:rsid w:val="00763467"/>
    <w:rsid w:val="0076354B"/>
    <w:rsid w:val="007638F6"/>
    <w:rsid w:val="007644CA"/>
    <w:rsid w:val="007655BC"/>
    <w:rsid w:val="00766563"/>
    <w:rsid w:val="00766A5F"/>
    <w:rsid w:val="0076740E"/>
    <w:rsid w:val="007705AD"/>
    <w:rsid w:val="00770F09"/>
    <w:rsid w:val="00772BD7"/>
    <w:rsid w:val="00772C2C"/>
    <w:rsid w:val="00773FD2"/>
    <w:rsid w:val="007768AA"/>
    <w:rsid w:val="00776B1A"/>
    <w:rsid w:val="007815EE"/>
    <w:rsid w:val="0078280A"/>
    <w:rsid w:val="00782C4F"/>
    <w:rsid w:val="00785DC5"/>
    <w:rsid w:val="00786B85"/>
    <w:rsid w:val="00786E0C"/>
    <w:rsid w:val="0078796E"/>
    <w:rsid w:val="0079223A"/>
    <w:rsid w:val="00792363"/>
    <w:rsid w:val="00792711"/>
    <w:rsid w:val="0079279A"/>
    <w:rsid w:val="00796996"/>
    <w:rsid w:val="00797B6E"/>
    <w:rsid w:val="007A0A27"/>
    <w:rsid w:val="007A179F"/>
    <w:rsid w:val="007A249C"/>
    <w:rsid w:val="007A3D7B"/>
    <w:rsid w:val="007A491C"/>
    <w:rsid w:val="007A53C0"/>
    <w:rsid w:val="007A60E6"/>
    <w:rsid w:val="007A7729"/>
    <w:rsid w:val="007A7AA8"/>
    <w:rsid w:val="007B1895"/>
    <w:rsid w:val="007B1C53"/>
    <w:rsid w:val="007B7BE2"/>
    <w:rsid w:val="007C0D2B"/>
    <w:rsid w:val="007C136C"/>
    <w:rsid w:val="007C1BEF"/>
    <w:rsid w:val="007C206E"/>
    <w:rsid w:val="007C3AD0"/>
    <w:rsid w:val="007C6167"/>
    <w:rsid w:val="007C7952"/>
    <w:rsid w:val="007D0F47"/>
    <w:rsid w:val="007D2FEA"/>
    <w:rsid w:val="007D3E62"/>
    <w:rsid w:val="007D3F12"/>
    <w:rsid w:val="007D4266"/>
    <w:rsid w:val="007D5D9E"/>
    <w:rsid w:val="007D6006"/>
    <w:rsid w:val="007D64EC"/>
    <w:rsid w:val="007D77C2"/>
    <w:rsid w:val="007E081D"/>
    <w:rsid w:val="007E3DEB"/>
    <w:rsid w:val="007E65D5"/>
    <w:rsid w:val="007E6793"/>
    <w:rsid w:val="007E700C"/>
    <w:rsid w:val="007E7EFB"/>
    <w:rsid w:val="007F0CCE"/>
    <w:rsid w:val="007F2ACB"/>
    <w:rsid w:val="00800E81"/>
    <w:rsid w:val="00803B6A"/>
    <w:rsid w:val="008042A1"/>
    <w:rsid w:val="00804F7D"/>
    <w:rsid w:val="00811B3C"/>
    <w:rsid w:val="00811F01"/>
    <w:rsid w:val="0081268A"/>
    <w:rsid w:val="00813017"/>
    <w:rsid w:val="0081571A"/>
    <w:rsid w:val="00817ED9"/>
    <w:rsid w:val="00820938"/>
    <w:rsid w:val="00821454"/>
    <w:rsid w:val="008239AF"/>
    <w:rsid w:val="00823B4A"/>
    <w:rsid w:val="00826EE7"/>
    <w:rsid w:val="008303E3"/>
    <w:rsid w:val="0083050C"/>
    <w:rsid w:val="00831252"/>
    <w:rsid w:val="00831C43"/>
    <w:rsid w:val="008323E0"/>
    <w:rsid w:val="00832BC3"/>
    <w:rsid w:val="0083390C"/>
    <w:rsid w:val="00833F49"/>
    <w:rsid w:val="00836539"/>
    <w:rsid w:val="00836764"/>
    <w:rsid w:val="00836A81"/>
    <w:rsid w:val="00837777"/>
    <w:rsid w:val="00837AD7"/>
    <w:rsid w:val="00840C74"/>
    <w:rsid w:val="00840F8A"/>
    <w:rsid w:val="00841E58"/>
    <w:rsid w:val="0084295E"/>
    <w:rsid w:val="008458B8"/>
    <w:rsid w:val="008464A7"/>
    <w:rsid w:val="00851541"/>
    <w:rsid w:val="00851B7A"/>
    <w:rsid w:val="00852D46"/>
    <w:rsid w:val="008530EA"/>
    <w:rsid w:val="00853554"/>
    <w:rsid w:val="00854186"/>
    <w:rsid w:val="008605BC"/>
    <w:rsid w:val="00862543"/>
    <w:rsid w:val="008636DF"/>
    <w:rsid w:val="00864007"/>
    <w:rsid w:val="0087319A"/>
    <w:rsid w:val="0087527E"/>
    <w:rsid w:val="0088572C"/>
    <w:rsid w:val="008864E2"/>
    <w:rsid w:val="00887239"/>
    <w:rsid w:val="00890628"/>
    <w:rsid w:val="008909D5"/>
    <w:rsid w:val="00891AB5"/>
    <w:rsid w:val="00893564"/>
    <w:rsid w:val="008935A9"/>
    <w:rsid w:val="00894140"/>
    <w:rsid w:val="008951E7"/>
    <w:rsid w:val="0089527A"/>
    <w:rsid w:val="00895493"/>
    <w:rsid w:val="00897A99"/>
    <w:rsid w:val="008A02FF"/>
    <w:rsid w:val="008A05AF"/>
    <w:rsid w:val="008A1B95"/>
    <w:rsid w:val="008A33A8"/>
    <w:rsid w:val="008A5344"/>
    <w:rsid w:val="008B4436"/>
    <w:rsid w:val="008B5CBC"/>
    <w:rsid w:val="008B7C6E"/>
    <w:rsid w:val="008C0414"/>
    <w:rsid w:val="008C0998"/>
    <w:rsid w:val="008C282D"/>
    <w:rsid w:val="008C69C0"/>
    <w:rsid w:val="008C6D9D"/>
    <w:rsid w:val="008D1030"/>
    <w:rsid w:val="008D11DB"/>
    <w:rsid w:val="008D3CF8"/>
    <w:rsid w:val="008D4839"/>
    <w:rsid w:val="008D52C9"/>
    <w:rsid w:val="008E04B3"/>
    <w:rsid w:val="008E17D5"/>
    <w:rsid w:val="008E192C"/>
    <w:rsid w:val="008E1B06"/>
    <w:rsid w:val="008E2DBB"/>
    <w:rsid w:val="008E3E34"/>
    <w:rsid w:val="008E4016"/>
    <w:rsid w:val="008E429C"/>
    <w:rsid w:val="008E56E5"/>
    <w:rsid w:val="008F0162"/>
    <w:rsid w:val="008F0827"/>
    <w:rsid w:val="008F1070"/>
    <w:rsid w:val="008F11FF"/>
    <w:rsid w:val="008F1376"/>
    <w:rsid w:val="008F1E6D"/>
    <w:rsid w:val="008F261D"/>
    <w:rsid w:val="008F2D15"/>
    <w:rsid w:val="008F2D20"/>
    <w:rsid w:val="00900351"/>
    <w:rsid w:val="00901378"/>
    <w:rsid w:val="009019F5"/>
    <w:rsid w:val="00904080"/>
    <w:rsid w:val="00904E33"/>
    <w:rsid w:val="00905579"/>
    <w:rsid w:val="00906806"/>
    <w:rsid w:val="009069F2"/>
    <w:rsid w:val="00913470"/>
    <w:rsid w:val="00915293"/>
    <w:rsid w:val="00923327"/>
    <w:rsid w:val="0092424C"/>
    <w:rsid w:val="00925E0E"/>
    <w:rsid w:val="00926A82"/>
    <w:rsid w:val="00927656"/>
    <w:rsid w:val="00927D0B"/>
    <w:rsid w:val="00931628"/>
    <w:rsid w:val="00933E04"/>
    <w:rsid w:val="0093653C"/>
    <w:rsid w:val="009374EB"/>
    <w:rsid w:val="0094149F"/>
    <w:rsid w:val="0094173E"/>
    <w:rsid w:val="00941B5B"/>
    <w:rsid w:val="00942507"/>
    <w:rsid w:val="00945D8E"/>
    <w:rsid w:val="009460C3"/>
    <w:rsid w:val="00946575"/>
    <w:rsid w:val="00951B46"/>
    <w:rsid w:val="009557F0"/>
    <w:rsid w:val="00956B35"/>
    <w:rsid w:val="00956D8C"/>
    <w:rsid w:val="00957BEA"/>
    <w:rsid w:val="009603A9"/>
    <w:rsid w:val="00960903"/>
    <w:rsid w:val="00962309"/>
    <w:rsid w:val="0096579B"/>
    <w:rsid w:val="00965EFD"/>
    <w:rsid w:val="00967531"/>
    <w:rsid w:val="0097051E"/>
    <w:rsid w:val="00973E04"/>
    <w:rsid w:val="009756E1"/>
    <w:rsid w:val="0097677C"/>
    <w:rsid w:val="00980218"/>
    <w:rsid w:val="00980CA7"/>
    <w:rsid w:val="00981830"/>
    <w:rsid w:val="00982845"/>
    <w:rsid w:val="00984C2C"/>
    <w:rsid w:val="00986A2F"/>
    <w:rsid w:val="00986ABA"/>
    <w:rsid w:val="00986BB8"/>
    <w:rsid w:val="00987846"/>
    <w:rsid w:val="00987A5A"/>
    <w:rsid w:val="00991EE6"/>
    <w:rsid w:val="00993E8C"/>
    <w:rsid w:val="00995329"/>
    <w:rsid w:val="00996BA4"/>
    <w:rsid w:val="00997C96"/>
    <w:rsid w:val="009A2B97"/>
    <w:rsid w:val="009A3587"/>
    <w:rsid w:val="009A3DB6"/>
    <w:rsid w:val="009A4C20"/>
    <w:rsid w:val="009B3FEB"/>
    <w:rsid w:val="009B424F"/>
    <w:rsid w:val="009B47F2"/>
    <w:rsid w:val="009C0C7E"/>
    <w:rsid w:val="009C5CE0"/>
    <w:rsid w:val="009C608E"/>
    <w:rsid w:val="009D315D"/>
    <w:rsid w:val="009D47BC"/>
    <w:rsid w:val="009D6CD0"/>
    <w:rsid w:val="009D7CC9"/>
    <w:rsid w:val="009E0196"/>
    <w:rsid w:val="009E103E"/>
    <w:rsid w:val="009E43F6"/>
    <w:rsid w:val="009E5A30"/>
    <w:rsid w:val="009E649E"/>
    <w:rsid w:val="009E6B8D"/>
    <w:rsid w:val="009F0065"/>
    <w:rsid w:val="009F01FC"/>
    <w:rsid w:val="009F0D23"/>
    <w:rsid w:val="009F4962"/>
    <w:rsid w:val="009F569B"/>
    <w:rsid w:val="009F662C"/>
    <w:rsid w:val="009F737C"/>
    <w:rsid w:val="009F739B"/>
    <w:rsid w:val="00A01444"/>
    <w:rsid w:val="00A0215F"/>
    <w:rsid w:val="00A02775"/>
    <w:rsid w:val="00A06274"/>
    <w:rsid w:val="00A11496"/>
    <w:rsid w:val="00A11C40"/>
    <w:rsid w:val="00A1377C"/>
    <w:rsid w:val="00A14DC4"/>
    <w:rsid w:val="00A1519A"/>
    <w:rsid w:val="00A15DA3"/>
    <w:rsid w:val="00A212B1"/>
    <w:rsid w:val="00A21BCF"/>
    <w:rsid w:val="00A22F75"/>
    <w:rsid w:val="00A242ED"/>
    <w:rsid w:val="00A30B05"/>
    <w:rsid w:val="00A32673"/>
    <w:rsid w:val="00A328BD"/>
    <w:rsid w:val="00A333A0"/>
    <w:rsid w:val="00A34E06"/>
    <w:rsid w:val="00A35CDC"/>
    <w:rsid w:val="00A37583"/>
    <w:rsid w:val="00A416C0"/>
    <w:rsid w:val="00A41D7B"/>
    <w:rsid w:val="00A42ABE"/>
    <w:rsid w:val="00A443C0"/>
    <w:rsid w:val="00A45C1C"/>
    <w:rsid w:val="00A471ED"/>
    <w:rsid w:val="00A507D6"/>
    <w:rsid w:val="00A52667"/>
    <w:rsid w:val="00A52D65"/>
    <w:rsid w:val="00A541DE"/>
    <w:rsid w:val="00A542FD"/>
    <w:rsid w:val="00A5447C"/>
    <w:rsid w:val="00A56549"/>
    <w:rsid w:val="00A565CB"/>
    <w:rsid w:val="00A57CC1"/>
    <w:rsid w:val="00A62C9E"/>
    <w:rsid w:val="00A70ED4"/>
    <w:rsid w:val="00A71DA0"/>
    <w:rsid w:val="00A75675"/>
    <w:rsid w:val="00A76C10"/>
    <w:rsid w:val="00A77EB2"/>
    <w:rsid w:val="00A80B53"/>
    <w:rsid w:val="00A819A2"/>
    <w:rsid w:val="00A83427"/>
    <w:rsid w:val="00A836CC"/>
    <w:rsid w:val="00A836FB"/>
    <w:rsid w:val="00A861F1"/>
    <w:rsid w:val="00A864D3"/>
    <w:rsid w:val="00A90F66"/>
    <w:rsid w:val="00A93D2D"/>
    <w:rsid w:val="00AA058C"/>
    <w:rsid w:val="00AA07C1"/>
    <w:rsid w:val="00AA2375"/>
    <w:rsid w:val="00AA26AB"/>
    <w:rsid w:val="00AA3AE4"/>
    <w:rsid w:val="00AA4990"/>
    <w:rsid w:val="00AA5517"/>
    <w:rsid w:val="00AA5595"/>
    <w:rsid w:val="00AA6CDD"/>
    <w:rsid w:val="00AB20FD"/>
    <w:rsid w:val="00AB27F0"/>
    <w:rsid w:val="00AB3659"/>
    <w:rsid w:val="00AB4934"/>
    <w:rsid w:val="00AB4FF5"/>
    <w:rsid w:val="00AB7252"/>
    <w:rsid w:val="00AB755E"/>
    <w:rsid w:val="00AC0227"/>
    <w:rsid w:val="00AC03C7"/>
    <w:rsid w:val="00AC1B6C"/>
    <w:rsid w:val="00AC2E28"/>
    <w:rsid w:val="00AC38FF"/>
    <w:rsid w:val="00AC43ED"/>
    <w:rsid w:val="00AC5EB2"/>
    <w:rsid w:val="00AC64A4"/>
    <w:rsid w:val="00AC6FF3"/>
    <w:rsid w:val="00AD0130"/>
    <w:rsid w:val="00AD06C2"/>
    <w:rsid w:val="00AD0BFB"/>
    <w:rsid w:val="00AD146D"/>
    <w:rsid w:val="00AD1E1D"/>
    <w:rsid w:val="00AD3E52"/>
    <w:rsid w:val="00AD4260"/>
    <w:rsid w:val="00AD4287"/>
    <w:rsid w:val="00AD6555"/>
    <w:rsid w:val="00AD6955"/>
    <w:rsid w:val="00AD79EE"/>
    <w:rsid w:val="00AE1963"/>
    <w:rsid w:val="00AE3BB6"/>
    <w:rsid w:val="00AE55D9"/>
    <w:rsid w:val="00AE5A32"/>
    <w:rsid w:val="00AE7F0F"/>
    <w:rsid w:val="00AF0411"/>
    <w:rsid w:val="00AF0506"/>
    <w:rsid w:val="00AF1FB8"/>
    <w:rsid w:val="00AF3C48"/>
    <w:rsid w:val="00AF4616"/>
    <w:rsid w:val="00AF4C57"/>
    <w:rsid w:val="00B02D5B"/>
    <w:rsid w:val="00B043AD"/>
    <w:rsid w:val="00B054EA"/>
    <w:rsid w:val="00B05D0E"/>
    <w:rsid w:val="00B06AF0"/>
    <w:rsid w:val="00B10723"/>
    <w:rsid w:val="00B13618"/>
    <w:rsid w:val="00B154E1"/>
    <w:rsid w:val="00B155ED"/>
    <w:rsid w:val="00B20788"/>
    <w:rsid w:val="00B209BA"/>
    <w:rsid w:val="00B21B75"/>
    <w:rsid w:val="00B23878"/>
    <w:rsid w:val="00B23EA4"/>
    <w:rsid w:val="00B242D9"/>
    <w:rsid w:val="00B2436A"/>
    <w:rsid w:val="00B25183"/>
    <w:rsid w:val="00B25B29"/>
    <w:rsid w:val="00B26249"/>
    <w:rsid w:val="00B26D2D"/>
    <w:rsid w:val="00B300B8"/>
    <w:rsid w:val="00B31382"/>
    <w:rsid w:val="00B32C9C"/>
    <w:rsid w:val="00B33ED7"/>
    <w:rsid w:val="00B35385"/>
    <w:rsid w:val="00B3739A"/>
    <w:rsid w:val="00B40BBA"/>
    <w:rsid w:val="00B4481A"/>
    <w:rsid w:val="00B508BA"/>
    <w:rsid w:val="00B5156C"/>
    <w:rsid w:val="00B51634"/>
    <w:rsid w:val="00B53FB9"/>
    <w:rsid w:val="00B57A09"/>
    <w:rsid w:val="00B654A6"/>
    <w:rsid w:val="00B6575E"/>
    <w:rsid w:val="00B66522"/>
    <w:rsid w:val="00B66F09"/>
    <w:rsid w:val="00B672AB"/>
    <w:rsid w:val="00B677AA"/>
    <w:rsid w:val="00B70DFE"/>
    <w:rsid w:val="00B73395"/>
    <w:rsid w:val="00B76E56"/>
    <w:rsid w:val="00B807E7"/>
    <w:rsid w:val="00B80F59"/>
    <w:rsid w:val="00B81568"/>
    <w:rsid w:val="00B833FC"/>
    <w:rsid w:val="00B83B1C"/>
    <w:rsid w:val="00B874CC"/>
    <w:rsid w:val="00B91A19"/>
    <w:rsid w:val="00B9206B"/>
    <w:rsid w:val="00B9213B"/>
    <w:rsid w:val="00B938EF"/>
    <w:rsid w:val="00B957B8"/>
    <w:rsid w:val="00B9675D"/>
    <w:rsid w:val="00B96CAC"/>
    <w:rsid w:val="00B97F9E"/>
    <w:rsid w:val="00BA116D"/>
    <w:rsid w:val="00BA31FD"/>
    <w:rsid w:val="00BA3401"/>
    <w:rsid w:val="00BA538F"/>
    <w:rsid w:val="00BA6321"/>
    <w:rsid w:val="00BB1AF7"/>
    <w:rsid w:val="00BB2EC0"/>
    <w:rsid w:val="00BB385E"/>
    <w:rsid w:val="00BB3FB3"/>
    <w:rsid w:val="00BB429F"/>
    <w:rsid w:val="00BB72FC"/>
    <w:rsid w:val="00BB769C"/>
    <w:rsid w:val="00BC2F74"/>
    <w:rsid w:val="00BC3187"/>
    <w:rsid w:val="00BC4102"/>
    <w:rsid w:val="00BC525F"/>
    <w:rsid w:val="00BC6923"/>
    <w:rsid w:val="00BC77CA"/>
    <w:rsid w:val="00BC7C6B"/>
    <w:rsid w:val="00BD2A83"/>
    <w:rsid w:val="00BD42F3"/>
    <w:rsid w:val="00BD5874"/>
    <w:rsid w:val="00BE17BE"/>
    <w:rsid w:val="00BE383A"/>
    <w:rsid w:val="00BE3E61"/>
    <w:rsid w:val="00BE57D9"/>
    <w:rsid w:val="00BE7075"/>
    <w:rsid w:val="00BF0203"/>
    <w:rsid w:val="00BF32AD"/>
    <w:rsid w:val="00BF3FC4"/>
    <w:rsid w:val="00BF648E"/>
    <w:rsid w:val="00BF76E8"/>
    <w:rsid w:val="00BF7E28"/>
    <w:rsid w:val="00C00363"/>
    <w:rsid w:val="00C00C24"/>
    <w:rsid w:val="00C01C77"/>
    <w:rsid w:val="00C02F16"/>
    <w:rsid w:val="00C060DD"/>
    <w:rsid w:val="00C0615C"/>
    <w:rsid w:val="00C06B4B"/>
    <w:rsid w:val="00C07D72"/>
    <w:rsid w:val="00C1020D"/>
    <w:rsid w:val="00C11E6D"/>
    <w:rsid w:val="00C12D35"/>
    <w:rsid w:val="00C12D85"/>
    <w:rsid w:val="00C144B3"/>
    <w:rsid w:val="00C15010"/>
    <w:rsid w:val="00C16988"/>
    <w:rsid w:val="00C16B1F"/>
    <w:rsid w:val="00C16F4D"/>
    <w:rsid w:val="00C20257"/>
    <w:rsid w:val="00C22021"/>
    <w:rsid w:val="00C221A3"/>
    <w:rsid w:val="00C22200"/>
    <w:rsid w:val="00C2315F"/>
    <w:rsid w:val="00C2498A"/>
    <w:rsid w:val="00C25528"/>
    <w:rsid w:val="00C27A79"/>
    <w:rsid w:val="00C303F5"/>
    <w:rsid w:val="00C42EF9"/>
    <w:rsid w:val="00C44F4A"/>
    <w:rsid w:val="00C45AF9"/>
    <w:rsid w:val="00C4642F"/>
    <w:rsid w:val="00C46ADD"/>
    <w:rsid w:val="00C52061"/>
    <w:rsid w:val="00C54231"/>
    <w:rsid w:val="00C553D4"/>
    <w:rsid w:val="00C56578"/>
    <w:rsid w:val="00C62EC0"/>
    <w:rsid w:val="00C6492C"/>
    <w:rsid w:val="00C64B49"/>
    <w:rsid w:val="00C70A5A"/>
    <w:rsid w:val="00C70AFF"/>
    <w:rsid w:val="00C71004"/>
    <w:rsid w:val="00C76DE2"/>
    <w:rsid w:val="00C8106E"/>
    <w:rsid w:val="00C810B1"/>
    <w:rsid w:val="00C817C7"/>
    <w:rsid w:val="00C822FA"/>
    <w:rsid w:val="00C82F44"/>
    <w:rsid w:val="00C85BD3"/>
    <w:rsid w:val="00C907E1"/>
    <w:rsid w:val="00C90944"/>
    <w:rsid w:val="00C91545"/>
    <w:rsid w:val="00C9184D"/>
    <w:rsid w:val="00C927B9"/>
    <w:rsid w:val="00C9577D"/>
    <w:rsid w:val="00C95826"/>
    <w:rsid w:val="00C97304"/>
    <w:rsid w:val="00CA1862"/>
    <w:rsid w:val="00CA3DCE"/>
    <w:rsid w:val="00CA4C05"/>
    <w:rsid w:val="00CA5690"/>
    <w:rsid w:val="00CA5AFD"/>
    <w:rsid w:val="00CA67F0"/>
    <w:rsid w:val="00CA7860"/>
    <w:rsid w:val="00CB0941"/>
    <w:rsid w:val="00CB0B8D"/>
    <w:rsid w:val="00CB1F10"/>
    <w:rsid w:val="00CB2434"/>
    <w:rsid w:val="00CB3BBD"/>
    <w:rsid w:val="00CB41F7"/>
    <w:rsid w:val="00CB4EAD"/>
    <w:rsid w:val="00CB5015"/>
    <w:rsid w:val="00CB5AAE"/>
    <w:rsid w:val="00CB5F2D"/>
    <w:rsid w:val="00CB7BE9"/>
    <w:rsid w:val="00CB7C10"/>
    <w:rsid w:val="00CC1EA6"/>
    <w:rsid w:val="00CC513B"/>
    <w:rsid w:val="00CC5D62"/>
    <w:rsid w:val="00CD08D0"/>
    <w:rsid w:val="00CD0DBD"/>
    <w:rsid w:val="00CD2334"/>
    <w:rsid w:val="00CD2D25"/>
    <w:rsid w:val="00CD2D7A"/>
    <w:rsid w:val="00CD31FA"/>
    <w:rsid w:val="00CD369D"/>
    <w:rsid w:val="00CD5325"/>
    <w:rsid w:val="00CE14AA"/>
    <w:rsid w:val="00CE373B"/>
    <w:rsid w:val="00CE4318"/>
    <w:rsid w:val="00CE55E6"/>
    <w:rsid w:val="00CE7D55"/>
    <w:rsid w:val="00CF2CC1"/>
    <w:rsid w:val="00CF37B8"/>
    <w:rsid w:val="00CF461F"/>
    <w:rsid w:val="00CF4B7E"/>
    <w:rsid w:val="00CF51B7"/>
    <w:rsid w:val="00CF5F00"/>
    <w:rsid w:val="00D05048"/>
    <w:rsid w:val="00D0575E"/>
    <w:rsid w:val="00D07BD9"/>
    <w:rsid w:val="00D07CF3"/>
    <w:rsid w:val="00D10A72"/>
    <w:rsid w:val="00D12F2C"/>
    <w:rsid w:val="00D1308C"/>
    <w:rsid w:val="00D14828"/>
    <w:rsid w:val="00D149F3"/>
    <w:rsid w:val="00D15E5E"/>
    <w:rsid w:val="00D16A22"/>
    <w:rsid w:val="00D17C7B"/>
    <w:rsid w:val="00D20C0B"/>
    <w:rsid w:val="00D21971"/>
    <w:rsid w:val="00D21DE2"/>
    <w:rsid w:val="00D249AD"/>
    <w:rsid w:val="00D26128"/>
    <w:rsid w:val="00D27181"/>
    <w:rsid w:val="00D27D7D"/>
    <w:rsid w:val="00D30BE4"/>
    <w:rsid w:val="00D33518"/>
    <w:rsid w:val="00D34510"/>
    <w:rsid w:val="00D34D69"/>
    <w:rsid w:val="00D3567C"/>
    <w:rsid w:val="00D356CD"/>
    <w:rsid w:val="00D37947"/>
    <w:rsid w:val="00D37D61"/>
    <w:rsid w:val="00D43B21"/>
    <w:rsid w:val="00D43D9D"/>
    <w:rsid w:val="00D45907"/>
    <w:rsid w:val="00D45E7E"/>
    <w:rsid w:val="00D46EF9"/>
    <w:rsid w:val="00D479ED"/>
    <w:rsid w:val="00D479FB"/>
    <w:rsid w:val="00D47C86"/>
    <w:rsid w:val="00D5219B"/>
    <w:rsid w:val="00D551C9"/>
    <w:rsid w:val="00D552D3"/>
    <w:rsid w:val="00D55AFD"/>
    <w:rsid w:val="00D56390"/>
    <w:rsid w:val="00D5738A"/>
    <w:rsid w:val="00D57A6E"/>
    <w:rsid w:val="00D60192"/>
    <w:rsid w:val="00D634B1"/>
    <w:rsid w:val="00D65087"/>
    <w:rsid w:val="00D653D5"/>
    <w:rsid w:val="00D6655E"/>
    <w:rsid w:val="00D67DD4"/>
    <w:rsid w:val="00D706C8"/>
    <w:rsid w:val="00D74066"/>
    <w:rsid w:val="00D7418E"/>
    <w:rsid w:val="00D74ECB"/>
    <w:rsid w:val="00D761F0"/>
    <w:rsid w:val="00D76B2A"/>
    <w:rsid w:val="00D77E49"/>
    <w:rsid w:val="00D82211"/>
    <w:rsid w:val="00D8561C"/>
    <w:rsid w:val="00D92068"/>
    <w:rsid w:val="00D96FCB"/>
    <w:rsid w:val="00D97D3C"/>
    <w:rsid w:val="00DA14C2"/>
    <w:rsid w:val="00DA3E36"/>
    <w:rsid w:val="00DA6391"/>
    <w:rsid w:val="00DB05D4"/>
    <w:rsid w:val="00DB10B2"/>
    <w:rsid w:val="00DB14D1"/>
    <w:rsid w:val="00DC16F5"/>
    <w:rsid w:val="00DC1EFD"/>
    <w:rsid w:val="00DC36D9"/>
    <w:rsid w:val="00DC3C95"/>
    <w:rsid w:val="00DC48A1"/>
    <w:rsid w:val="00DC5A44"/>
    <w:rsid w:val="00DC65D5"/>
    <w:rsid w:val="00DC6C55"/>
    <w:rsid w:val="00DD0CA8"/>
    <w:rsid w:val="00DD2EE8"/>
    <w:rsid w:val="00DD59D7"/>
    <w:rsid w:val="00DD602F"/>
    <w:rsid w:val="00DD66E1"/>
    <w:rsid w:val="00DD6ACD"/>
    <w:rsid w:val="00DD7517"/>
    <w:rsid w:val="00DD797A"/>
    <w:rsid w:val="00DE145F"/>
    <w:rsid w:val="00DE2B4E"/>
    <w:rsid w:val="00DE6C70"/>
    <w:rsid w:val="00DE7BA4"/>
    <w:rsid w:val="00DF0E88"/>
    <w:rsid w:val="00DF25E1"/>
    <w:rsid w:val="00DF288A"/>
    <w:rsid w:val="00DF3FEB"/>
    <w:rsid w:val="00DF46A3"/>
    <w:rsid w:val="00DF6E6B"/>
    <w:rsid w:val="00DF7809"/>
    <w:rsid w:val="00DF7F35"/>
    <w:rsid w:val="00E0009A"/>
    <w:rsid w:val="00E0212F"/>
    <w:rsid w:val="00E029F0"/>
    <w:rsid w:val="00E03499"/>
    <w:rsid w:val="00E04316"/>
    <w:rsid w:val="00E043D4"/>
    <w:rsid w:val="00E04A3D"/>
    <w:rsid w:val="00E04C44"/>
    <w:rsid w:val="00E0631F"/>
    <w:rsid w:val="00E109A5"/>
    <w:rsid w:val="00E16EE8"/>
    <w:rsid w:val="00E20390"/>
    <w:rsid w:val="00E22428"/>
    <w:rsid w:val="00E252FE"/>
    <w:rsid w:val="00E262D5"/>
    <w:rsid w:val="00E27B2B"/>
    <w:rsid w:val="00E320B1"/>
    <w:rsid w:val="00E322C2"/>
    <w:rsid w:val="00E354EE"/>
    <w:rsid w:val="00E36E62"/>
    <w:rsid w:val="00E41140"/>
    <w:rsid w:val="00E41BC8"/>
    <w:rsid w:val="00E42C60"/>
    <w:rsid w:val="00E437AE"/>
    <w:rsid w:val="00E445F0"/>
    <w:rsid w:val="00E45469"/>
    <w:rsid w:val="00E525E4"/>
    <w:rsid w:val="00E52C0B"/>
    <w:rsid w:val="00E5337C"/>
    <w:rsid w:val="00E53E69"/>
    <w:rsid w:val="00E56490"/>
    <w:rsid w:val="00E56CB6"/>
    <w:rsid w:val="00E57CF3"/>
    <w:rsid w:val="00E616F0"/>
    <w:rsid w:val="00E619A3"/>
    <w:rsid w:val="00E621FB"/>
    <w:rsid w:val="00E62416"/>
    <w:rsid w:val="00E62A9B"/>
    <w:rsid w:val="00E62AF7"/>
    <w:rsid w:val="00E63986"/>
    <w:rsid w:val="00E63C27"/>
    <w:rsid w:val="00E64B31"/>
    <w:rsid w:val="00E70146"/>
    <w:rsid w:val="00E72135"/>
    <w:rsid w:val="00E7404C"/>
    <w:rsid w:val="00E7447E"/>
    <w:rsid w:val="00E76151"/>
    <w:rsid w:val="00E76B7B"/>
    <w:rsid w:val="00E77674"/>
    <w:rsid w:val="00E80274"/>
    <w:rsid w:val="00E8040C"/>
    <w:rsid w:val="00E80715"/>
    <w:rsid w:val="00E8234E"/>
    <w:rsid w:val="00E8260E"/>
    <w:rsid w:val="00E8315A"/>
    <w:rsid w:val="00E8471F"/>
    <w:rsid w:val="00E85F52"/>
    <w:rsid w:val="00E90096"/>
    <w:rsid w:val="00E91460"/>
    <w:rsid w:val="00E922B6"/>
    <w:rsid w:val="00E93EE8"/>
    <w:rsid w:val="00E942C4"/>
    <w:rsid w:val="00E94AF7"/>
    <w:rsid w:val="00E94C46"/>
    <w:rsid w:val="00E96E97"/>
    <w:rsid w:val="00EA011D"/>
    <w:rsid w:val="00EA0C6D"/>
    <w:rsid w:val="00EA4360"/>
    <w:rsid w:val="00EA5CAD"/>
    <w:rsid w:val="00EA726B"/>
    <w:rsid w:val="00EB028C"/>
    <w:rsid w:val="00EB05DD"/>
    <w:rsid w:val="00EB15E9"/>
    <w:rsid w:val="00EB6D74"/>
    <w:rsid w:val="00EC16F8"/>
    <w:rsid w:val="00EC2B93"/>
    <w:rsid w:val="00EC55FF"/>
    <w:rsid w:val="00EC578D"/>
    <w:rsid w:val="00EC594B"/>
    <w:rsid w:val="00EC5F3F"/>
    <w:rsid w:val="00EC6139"/>
    <w:rsid w:val="00EC64E3"/>
    <w:rsid w:val="00ED0508"/>
    <w:rsid w:val="00ED3565"/>
    <w:rsid w:val="00ED3CD2"/>
    <w:rsid w:val="00EE0886"/>
    <w:rsid w:val="00EE17CD"/>
    <w:rsid w:val="00EE2F37"/>
    <w:rsid w:val="00EE44C6"/>
    <w:rsid w:val="00EE47DD"/>
    <w:rsid w:val="00EE4E93"/>
    <w:rsid w:val="00EE52B0"/>
    <w:rsid w:val="00EE687B"/>
    <w:rsid w:val="00EE7E17"/>
    <w:rsid w:val="00EF32B2"/>
    <w:rsid w:val="00EF37E2"/>
    <w:rsid w:val="00EF4B27"/>
    <w:rsid w:val="00EF5550"/>
    <w:rsid w:val="00EF5AA9"/>
    <w:rsid w:val="00F0077B"/>
    <w:rsid w:val="00F038F0"/>
    <w:rsid w:val="00F03DA0"/>
    <w:rsid w:val="00F05F5A"/>
    <w:rsid w:val="00F07D9D"/>
    <w:rsid w:val="00F10F41"/>
    <w:rsid w:val="00F1182D"/>
    <w:rsid w:val="00F12B3E"/>
    <w:rsid w:val="00F137D4"/>
    <w:rsid w:val="00F15A06"/>
    <w:rsid w:val="00F16244"/>
    <w:rsid w:val="00F257DD"/>
    <w:rsid w:val="00F30CCE"/>
    <w:rsid w:val="00F30F86"/>
    <w:rsid w:val="00F32CA0"/>
    <w:rsid w:val="00F33421"/>
    <w:rsid w:val="00F33A76"/>
    <w:rsid w:val="00F34137"/>
    <w:rsid w:val="00F35440"/>
    <w:rsid w:val="00F35BF0"/>
    <w:rsid w:val="00F37747"/>
    <w:rsid w:val="00F37A3C"/>
    <w:rsid w:val="00F41B96"/>
    <w:rsid w:val="00F43486"/>
    <w:rsid w:val="00F43AA3"/>
    <w:rsid w:val="00F445A9"/>
    <w:rsid w:val="00F52F6C"/>
    <w:rsid w:val="00F538FE"/>
    <w:rsid w:val="00F53D13"/>
    <w:rsid w:val="00F603C4"/>
    <w:rsid w:val="00F61065"/>
    <w:rsid w:val="00F622A3"/>
    <w:rsid w:val="00F66645"/>
    <w:rsid w:val="00F67340"/>
    <w:rsid w:val="00F70493"/>
    <w:rsid w:val="00F71EFC"/>
    <w:rsid w:val="00F75193"/>
    <w:rsid w:val="00F76519"/>
    <w:rsid w:val="00F7746A"/>
    <w:rsid w:val="00F80835"/>
    <w:rsid w:val="00F83B12"/>
    <w:rsid w:val="00F83E63"/>
    <w:rsid w:val="00F84D1B"/>
    <w:rsid w:val="00F85A2F"/>
    <w:rsid w:val="00F865D8"/>
    <w:rsid w:val="00F87219"/>
    <w:rsid w:val="00F96A69"/>
    <w:rsid w:val="00F97D97"/>
    <w:rsid w:val="00FA00B4"/>
    <w:rsid w:val="00FA1AD1"/>
    <w:rsid w:val="00FA1F35"/>
    <w:rsid w:val="00FA2610"/>
    <w:rsid w:val="00FA3C98"/>
    <w:rsid w:val="00FA4195"/>
    <w:rsid w:val="00FA55E0"/>
    <w:rsid w:val="00FA560D"/>
    <w:rsid w:val="00FA681F"/>
    <w:rsid w:val="00FB1E22"/>
    <w:rsid w:val="00FB446A"/>
    <w:rsid w:val="00FB551B"/>
    <w:rsid w:val="00FC0474"/>
    <w:rsid w:val="00FC6440"/>
    <w:rsid w:val="00FC6C07"/>
    <w:rsid w:val="00FC70D3"/>
    <w:rsid w:val="00FC78EF"/>
    <w:rsid w:val="00FD0AF4"/>
    <w:rsid w:val="00FD0D68"/>
    <w:rsid w:val="00FD2A54"/>
    <w:rsid w:val="00FD460A"/>
    <w:rsid w:val="00FE0D51"/>
    <w:rsid w:val="00FE250C"/>
    <w:rsid w:val="00FE4E06"/>
    <w:rsid w:val="00FE73C5"/>
    <w:rsid w:val="00FF0098"/>
    <w:rsid w:val="00FF0198"/>
    <w:rsid w:val="00FF2B24"/>
    <w:rsid w:val="00FF5279"/>
    <w:rsid w:val="00FF642E"/>
    <w:rsid w:val="00FF7268"/>
    <w:rsid w:val="00FF7357"/>
    <w:rsid w:val="00FF7793"/>
    <w:rsid w:val="00FF79A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18"/>
    <w:rPr>
      <w:sz w:val="24"/>
      <w:szCs w:val="24"/>
      <w:lang w:val="ru-RU" w:eastAsia="ru-RU"/>
    </w:rPr>
  </w:style>
  <w:style w:type="paragraph" w:styleId="Heading1">
    <w:name w:val="heading 1"/>
    <w:basedOn w:val="Normal"/>
    <w:next w:val="Normal"/>
    <w:link w:val="Heading1Char"/>
    <w:uiPriority w:val="99"/>
    <w:qFormat/>
    <w:rsid w:val="002D6A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3471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rsid w:val="002D6A1E"/>
    <w:pPr>
      <w:spacing w:before="240" w:after="60"/>
      <w:outlineLvl w:val="4"/>
    </w:pPr>
    <w:rPr>
      <w:b/>
      <w:bCs/>
      <w:i/>
      <w:iCs/>
      <w:sz w:val="26"/>
      <w:szCs w:val="26"/>
    </w:rPr>
  </w:style>
  <w:style w:type="paragraph" w:styleId="Heading8">
    <w:name w:val="heading 8"/>
    <w:basedOn w:val="Normal"/>
    <w:next w:val="Normal"/>
    <w:link w:val="Heading8Char"/>
    <w:uiPriority w:val="99"/>
    <w:qFormat/>
    <w:rsid w:val="00545999"/>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15"/>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
    <w:semiHidden/>
    <w:rsid w:val="00192C15"/>
    <w:rPr>
      <w:rFonts w:asciiTheme="majorHAnsi" w:eastAsiaTheme="majorEastAsia" w:hAnsiTheme="majorHAnsi" w:cstheme="majorBidi"/>
      <w:b/>
      <w:bCs/>
      <w:i/>
      <w:iCs/>
      <w:sz w:val="28"/>
      <w:szCs w:val="28"/>
      <w:lang w:val="ru-RU" w:eastAsia="ru-RU"/>
    </w:rPr>
  </w:style>
  <w:style w:type="character" w:customStyle="1" w:styleId="Heading5Char">
    <w:name w:val="Heading 5 Char"/>
    <w:basedOn w:val="DefaultParagraphFont"/>
    <w:link w:val="Heading5"/>
    <w:uiPriority w:val="9"/>
    <w:semiHidden/>
    <w:rsid w:val="00192C15"/>
    <w:rPr>
      <w:rFonts w:asciiTheme="minorHAnsi" w:eastAsiaTheme="minorEastAsia" w:hAnsiTheme="minorHAnsi" w:cstheme="minorBidi"/>
      <w:b/>
      <w:bCs/>
      <w:i/>
      <w:iCs/>
      <w:sz w:val="26"/>
      <w:szCs w:val="26"/>
      <w:lang w:val="ru-RU" w:eastAsia="ru-RU"/>
    </w:rPr>
  </w:style>
  <w:style w:type="character" w:customStyle="1" w:styleId="Heading8Char">
    <w:name w:val="Heading 8 Char"/>
    <w:basedOn w:val="DefaultParagraphFont"/>
    <w:link w:val="Heading8"/>
    <w:uiPriority w:val="9"/>
    <w:semiHidden/>
    <w:rsid w:val="00192C15"/>
    <w:rPr>
      <w:rFonts w:asciiTheme="minorHAnsi" w:eastAsiaTheme="minorEastAsia" w:hAnsiTheme="minorHAnsi" w:cstheme="minorBidi"/>
      <w:i/>
      <w:iCs/>
      <w:sz w:val="24"/>
      <w:szCs w:val="24"/>
      <w:lang w:val="ru-RU" w:eastAsia="ru-RU"/>
    </w:rPr>
  </w:style>
  <w:style w:type="paragraph" w:styleId="PlainText">
    <w:name w:val="Plain Text"/>
    <w:basedOn w:val="Normal"/>
    <w:link w:val="PlainTextChar"/>
    <w:uiPriority w:val="99"/>
    <w:rsid w:val="00434718"/>
    <w:rPr>
      <w:rFonts w:ascii="Courier New" w:hAnsi="Courier New" w:cs="Courier New"/>
      <w:sz w:val="20"/>
      <w:szCs w:val="20"/>
    </w:rPr>
  </w:style>
  <w:style w:type="character" w:customStyle="1" w:styleId="PlainTextChar">
    <w:name w:val="Plain Text Char"/>
    <w:basedOn w:val="DefaultParagraphFont"/>
    <w:link w:val="PlainText"/>
    <w:uiPriority w:val="99"/>
    <w:locked/>
    <w:rsid w:val="00A71DA0"/>
    <w:rPr>
      <w:rFonts w:ascii="Courier New" w:hAnsi="Courier New" w:cs="Courier New"/>
      <w:lang w:val="ru-RU" w:eastAsia="ru-RU"/>
    </w:rPr>
  </w:style>
  <w:style w:type="paragraph" w:customStyle="1" w:styleId="5">
    <w:name w:val="Знак5 Знак Знак Знак Знак Знак Знак"/>
    <w:basedOn w:val="Normal"/>
    <w:uiPriority w:val="99"/>
    <w:rsid w:val="00434718"/>
    <w:rPr>
      <w:rFonts w:ascii="Verdana" w:hAnsi="Verdana" w:cs="Verdana"/>
      <w:sz w:val="20"/>
      <w:szCs w:val="20"/>
      <w:lang w:val="en-US" w:eastAsia="en-US"/>
    </w:rPr>
  </w:style>
  <w:style w:type="paragraph" w:styleId="BodyText2">
    <w:name w:val="Body Text 2"/>
    <w:aliases w:val="Знак1"/>
    <w:basedOn w:val="Normal"/>
    <w:link w:val="BodyText2Char"/>
    <w:uiPriority w:val="99"/>
    <w:rsid w:val="002D6A1E"/>
    <w:pPr>
      <w:jc w:val="both"/>
    </w:pPr>
    <w:rPr>
      <w:sz w:val="28"/>
      <w:szCs w:val="28"/>
      <w:lang w:val="uk-UA"/>
    </w:rPr>
  </w:style>
  <w:style w:type="character" w:customStyle="1" w:styleId="BodyText2Char">
    <w:name w:val="Body Text 2 Char"/>
    <w:aliases w:val="Знак1 Char"/>
    <w:basedOn w:val="DefaultParagraphFont"/>
    <w:link w:val="BodyText2"/>
    <w:uiPriority w:val="99"/>
    <w:locked/>
    <w:rsid w:val="002D6A1E"/>
    <w:rPr>
      <w:sz w:val="24"/>
      <w:szCs w:val="24"/>
      <w:lang w:val="uk-UA" w:eastAsia="ru-RU"/>
    </w:rPr>
  </w:style>
  <w:style w:type="paragraph" w:styleId="Title">
    <w:name w:val="Title"/>
    <w:basedOn w:val="Normal"/>
    <w:link w:val="TitleChar"/>
    <w:uiPriority w:val="99"/>
    <w:qFormat/>
    <w:rsid w:val="002D6A1E"/>
    <w:pPr>
      <w:jc w:val="center"/>
    </w:pPr>
    <w:rPr>
      <w:sz w:val="28"/>
      <w:szCs w:val="28"/>
      <w:lang w:val="uk-UA"/>
    </w:rPr>
  </w:style>
  <w:style w:type="character" w:customStyle="1" w:styleId="TitleChar">
    <w:name w:val="Title Char"/>
    <w:basedOn w:val="DefaultParagraphFont"/>
    <w:link w:val="Title"/>
    <w:uiPriority w:val="99"/>
    <w:locked/>
    <w:rsid w:val="00986A2F"/>
    <w:rPr>
      <w:sz w:val="28"/>
      <w:szCs w:val="28"/>
      <w:lang w:val="uk-UA" w:eastAsia="ru-RU"/>
    </w:rPr>
  </w:style>
  <w:style w:type="paragraph" w:styleId="BodyText">
    <w:name w:val="Body Text"/>
    <w:basedOn w:val="Normal"/>
    <w:link w:val="BodyTextChar"/>
    <w:uiPriority w:val="99"/>
    <w:rsid w:val="002D6A1E"/>
    <w:pPr>
      <w:spacing w:after="120"/>
    </w:pPr>
  </w:style>
  <w:style w:type="character" w:customStyle="1" w:styleId="BodyTextChar">
    <w:name w:val="Body Text Char"/>
    <w:basedOn w:val="DefaultParagraphFont"/>
    <w:link w:val="BodyText"/>
    <w:uiPriority w:val="99"/>
    <w:semiHidden/>
    <w:rsid w:val="00192C15"/>
    <w:rPr>
      <w:sz w:val="24"/>
      <w:szCs w:val="24"/>
      <w:lang w:val="ru-RU" w:eastAsia="ru-RU"/>
    </w:rPr>
  </w:style>
  <w:style w:type="paragraph" w:styleId="BodyText3">
    <w:name w:val="Body Text 3"/>
    <w:basedOn w:val="Normal"/>
    <w:link w:val="BodyText3Char"/>
    <w:uiPriority w:val="99"/>
    <w:rsid w:val="002D6A1E"/>
    <w:pPr>
      <w:spacing w:after="120"/>
    </w:pPr>
    <w:rPr>
      <w:sz w:val="16"/>
      <w:szCs w:val="16"/>
    </w:rPr>
  </w:style>
  <w:style w:type="character" w:customStyle="1" w:styleId="BodyText3Char">
    <w:name w:val="Body Text 3 Char"/>
    <w:basedOn w:val="DefaultParagraphFont"/>
    <w:link w:val="BodyText3"/>
    <w:uiPriority w:val="99"/>
    <w:locked/>
    <w:rsid w:val="00FC78EF"/>
    <w:rPr>
      <w:sz w:val="16"/>
      <w:szCs w:val="16"/>
      <w:lang w:val="ru-RU" w:eastAsia="ru-RU"/>
    </w:rPr>
  </w:style>
  <w:style w:type="paragraph" w:styleId="BalloonText">
    <w:name w:val="Balloon Text"/>
    <w:basedOn w:val="Normal"/>
    <w:link w:val="BalloonTextChar"/>
    <w:uiPriority w:val="99"/>
    <w:semiHidden/>
    <w:rsid w:val="002D6A1E"/>
    <w:rPr>
      <w:rFonts w:ascii="Tahoma" w:hAnsi="Tahoma" w:cs="Tahoma"/>
      <w:sz w:val="16"/>
      <w:szCs w:val="16"/>
    </w:rPr>
  </w:style>
  <w:style w:type="character" w:customStyle="1" w:styleId="BalloonTextChar">
    <w:name w:val="Balloon Text Char"/>
    <w:basedOn w:val="DefaultParagraphFont"/>
    <w:link w:val="BalloonText"/>
    <w:uiPriority w:val="99"/>
    <w:semiHidden/>
    <w:rsid w:val="00192C15"/>
    <w:rPr>
      <w:sz w:val="0"/>
      <w:szCs w:val="0"/>
      <w:lang w:val="ru-RU" w:eastAsia="ru-RU"/>
    </w:rPr>
  </w:style>
  <w:style w:type="paragraph" w:styleId="Footer">
    <w:name w:val="footer"/>
    <w:basedOn w:val="Normal"/>
    <w:link w:val="FooterChar"/>
    <w:uiPriority w:val="99"/>
    <w:rsid w:val="00D653D5"/>
    <w:pPr>
      <w:tabs>
        <w:tab w:val="center" w:pos="4677"/>
        <w:tab w:val="right" w:pos="9355"/>
      </w:tabs>
    </w:pPr>
  </w:style>
  <w:style w:type="character" w:customStyle="1" w:styleId="FooterChar">
    <w:name w:val="Footer Char"/>
    <w:basedOn w:val="DefaultParagraphFont"/>
    <w:link w:val="Footer"/>
    <w:uiPriority w:val="99"/>
    <w:semiHidden/>
    <w:rsid w:val="00192C15"/>
    <w:rPr>
      <w:sz w:val="24"/>
      <w:szCs w:val="24"/>
      <w:lang w:val="ru-RU" w:eastAsia="ru-RU"/>
    </w:rPr>
  </w:style>
  <w:style w:type="paragraph" w:styleId="Subtitle">
    <w:name w:val="Subtitle"/>
    <w:basedOn w:val="Normal"/>
    <w:link w:val="SubtitleChar"/>
    <w:uiPriority w:val="99"/>
    <w:qFormat/>
    <w:rsid w:val="00D653D5"/>
    <w:pPr>
      <w:jc w:val="center"/>
    </w:pPr>
    <w:rPr>
      <w:sz w:val="28"/>
      <w:szCs w:val="28"/>
      <w:lang w:val="uk-UA"/>
    </w:rPr>
  </w:style>
  <w:style w:type="character" w:customStyle="1" w:styleId="SubtitleChar">
    <w:name w:val="Subtitle Char"/>
    <w:basedOn w:val="DefaultParagraphFont"/>
    <w:link w:val="Subtitle"/>
    <w:uiPriority w:val="11"/>
    <w:rsid w:val="00192C15"/>
    <w:rPr>
      <w:rFonts w:asciiTheme="majorHAnsi" w:eastAsiaTheme="majorEastAsia" w:hAnsiTheme="majorHAnsi" w:cstheme="majorBidi"/>
      <w:sz w:val="24"/>
      <w:szCs w:val="24"/>
      <w:lang w:val="ru-RU" w:eastAsia="ru-RU"/>
    </w:rPr>
  </w:style>
  <w:style w:type="character" w:styleId="PageNumber">
    <w:name w:val="page number"/>
    <w:basedOn w:val="DefaultParagraphFont"/>
    <w:uiPriority w:val="99"/>
    <w:rsid w:val="00323143"/>
  </w:style>
  <w:style w:type="paragraph" w:customStyle="1" w:styleId="Default">
    <w:name w:val="Default"/>
    <w:uiPriority w:val="99"/>
    <w:rsid w:val="00C00C24"/>
    <w:pPr>
      <w:autoSpaceDE w:val="0"/>
      <w:autoSpaceDN w:val="0"/>
      <w:adjustRightInd w:val="0"/>
    </w:pPr>
    <w:rPr>
      <w:rFonts w:ascii="Arial" w:hAnsi="Arial" w:cs="Arial"/>
      <w:color w:val="000000"/>
      <w:sz w:val="24"/>
      <w:szCs w:val="24"/>
      <w:lang w:val="ru-RU" w:eastAsia="ru-RU"/>
    </w:rPr>
  </w:style>
  <w:style w:type="table" w:styleId="TableGrid">
    <w:name w:val="Table Grid"/>
    <w:basedOn w:val="TableNormal"/>
    <w:uiPriority w:val="99"/>
    <w:rsid w:val="00C00C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Normal"/>
    <w:next w:val="Normal"/>
    <w:uiPriority w:val="99"/>
    <w:rsid w:val="009E103E"/>
    <w:pPr>
      <w:keepNext/>
      <w:widowControl w:val="0"/>
      <w:jc w:val="center"/>
    </w:pPr>
    <w:rPr>
      <w:b/>
      <w:bCs/>
      <w:sz w:val="28"/>
      <w:szCs w:val="28"/>
      <w:lang w:val="uk-UA"/>
    </w:rPr>
  </w:style>
  <w:style w:type="paragraph" w:customStyle="1" w:styleId="1">
    <w:name w:val="Обычный1"/>
    <w:uiPriority w:val="99"/>
    <w:rsid w:val="00545999"/>
    <w:pPr>
      <w:spacing w:before="100" w:after="100"/>
    </w:pPr>
    <w:rPr>
      <w:rFonts w:ascii="Arial" w:hAnsi="Arial" w:cs="Arial"/>
      <w:sz w:val="24"/>
      <w:szCs w:val="24"/>
      <w:lang w:eastAsia="ru-RU"/>
    </w:rPr>
  </w:style>
  <w:style w:type="character" w:styleId="Hyperlink">
    <w:name w:val="Hyperlink"/>
    <w:basedOn w:val="DefaultParagraphFont"/>
    <w:uiPriority w:val="99"/>
    <w:rsid w:val="00204031"/>
    <w:rPr>
      <w:b/>
      <w:bCs/>
      <w:color w:val="auto"/>
      <w:u w:val="none"/>
      <w:effect w:val="none"/>
    </w:rPr>
  </w:style>
  <w:style w:type="paragraph" w:styleId="BodyTextIndent">
    <w:name w:val="Body Text Indent"/>
    <w:basedOn w:val="Normal"/>
    <w:link w:val="BodyTextIndentChar"/>
    <w:uiPriority w:val="99"/>
    <w:rsid w:val="00833F49"/>
    <w:pPr>
      <w:spacing w:after="120"/>
      <w:ind w:left="283"/>
    </w:pPr>
  </w:style>
  <w:style w:type="character" w:customStyle="1" w:styleId="BodyTextIndentChar">
    <w:name w:val="Body Text Indent Char"/>
    <w:basedOn w:val="DefaultParagraphFont"/>
    <w:link w:val="BodyTextIndent"/>
    <w:uiPriority w:val="99"/>
    <w:semiHidden/>
    <w:rsid w:val="00192C15"/>
    <w:rPr>
      <w:sz w:val="24"/>
      <w:szCs w:val="24"/>
      <w:lang w:val="ru-RU" w:eastAsia="ru-RU"/>
    </w:rPr>
  </w:style>
  <w:style w:type="paragraph" w:customStyle="1" w:styleId="a">
    <w:name w:val="Знак"/>
    <w:basedOn w:val="Normal"/>
    <w:uiPriority w:val="99"/>
    <w:rsid w:val="00833F49"/>
    <w:rPr>
      <w:rFonts w:ascii="Verdana" w:hAnsi="Verdana" w:cs="Verdana"/>
      <w:sz w:val="20"/>
      <w:szCs w:val="20"/>
      <w:lang w:val="en-US" w:eastAsia="en-US"/>
    </w:rPr>
  </w:style>
  <w:style w:type="paragraph" w:customStyle="1" w:styleId="50">
    <w:name w:val="Знак5 Знак Знак Знак Знак Знак Знак Знак Знак Знак"/>
    <w:basedOn w:val="Normal"/>
    <w:uiPriority w:val="99"/>
    <w:rsid w:val="003241A0"/>
    <w:rPr>
      <w:rFonts w:ascii="Verdana" w:hAnsi="Verdana" w:cs="Verdana"/>
      <w:sz w:val="20"/>
      <w:szCs w:val="20"/>
      <w:lang w:val="en-US" w:eastAsia="en-US"/>
    </w:rPr>
  </w:style>
  <w:style w:type="paragraph" w:styleId="ListParagraph">
    <w:name w:val="List Paragraph"/>
    <w:basedOn w:val="Normal"/>
    <w:uiPriority w:val="99"/>
    <w:qFormat/>
    <w:rsid w:val="00544A77"/>
    <w:pPr>
      <w:ind w:left="720"/>
    </w:pPr>
  </w:style>
  <w:style w:type="character" w:customStyle="1" w:styleId="110">
    <w:name w:val="Знак1 Знак Знак1"/>
    <w:basedOn w:val="DefaultParagraphFont"/>
    <w:uiPriority w:val="99"/>
    <w:rsid w:val="009F01FC"/>
    <w:rPr>
      <w:sz w:val="24"/>
      <w:szCs w:val="24"/>
      <w:lang w:val="ru-RU" w:eastAsia="ru-RU"/>
    </w:rPr>
  </w:style>
  <w:style w:type="character" w:customStyle="1" w:styleId="visualiconcontenttype-documentsummary">
    <w:name w:val="visualicon contenttype-document summary"/>
    <w:basedOn w:val="DefaultParagraphFont"/>
    <w:uiPriority w:val="99"/>
    <w:rsid w:val="009F01FC"/>
  </w:style>
  <w:style w:type="character" w:customStyle="1" w:styleId="FontStyle17">
    <w:name w:val="Font Style17"/>
    <w:basedOn w:val="DefaultParagraphFont"/>
    <w:uiPriority w:val="99"/>
    <w:rsid w:val="00DE145F"/>
    <w:rPr>
      <w:rFonts w:ascii="Times New Roman" w:hAnsi="Times New Roman" w:cs="Times New Roman"/>
      <w:sz w:val="26"/>
      <w:szCs w:val="26"/>
    </w:rPr>
  </w:style>
  <w:style w:type="paragraph" w:customStyle="1" w:styleId="10">
    <w:name w:val="Знак Знак1 Знак Знак Знак Знак Знак Знак Знак"/>
    <w:basedOn w:val="Normal"/>
    <w:uiPriority w:val="99"/>
    <w:rsid w:val="001505FA"/>
    <w:rPr>
      <w:sz w:val="20"/>
      <w:szCs w:val="20"/>
      <w:lang w:val="en-US" w:eastAsia="en-US"/>
    </w:rPr>
  </w:style>
  <w:style w:type="paragraph" w:styleId="NormalWeb">
    <w:name w:val="Normal (Web)"/>
    <w:basedOn w:val="Normal"/>
    <w:uiPriority w:val="99"/>
    <w:rsid w:val="00333236"/>
  </w:style>
  <w:style w:type="paragraph" w:styleId="BodyTextIndent2">
    <w:name w:val="Body Text Indent 2"/>
    <w:basedOn w:val="Normal"/>
    <w:link w:val="BodyTextIndent2Char"/>
    <w:uiPriority w:val="99"/>
    <w:rsid w:val="00EA5CAD"/>
    <w:pPr>
      <w:spacing w:after="120" w:line="480" w:lineRule="auto"/>
      <w:ind w:left="283"/>
    </w:pPr>
  </w:style>
  <w:style w:type="character" w:customStyle="1" w:styleId="BodyTextIndent2Char">
    <w:name w:val="Body Text Indent 2 Char"/>
    <w:basedOn w:val="DefaultParagraphFont"/>
    <w:link w:val="BodyTextIndent2"/>
    <w:uiPriority w:val="99"/>
    <w:semiHidden/>
    <w:rsid w:val="00192C15"/>
    <w:rPr>
      <w:sz w:val="24"/>
      <w:szCs w:val="24"/>
      <w:lang w:val="ru-RU" w:eastAsia="ru-RU"/>
    </w:rPr>
  </w:style>
  <w:style w:type="paragraph" w:styleId="TOC1">
    <w:name w:val="toc 1"/>
    <w:basedOn w:val="Normal"/>
    <w:next w:val="Normal"/>
    <w:autoRedefine/>
    <w:uiPriority w:val="99"/>
    <w:semiHidden/>
    <w:rsid w:val="00EA5CAD"/>
    <w:pPr>
      <w:tabs>
        <w:tab w:val="right" w:leader="dot" w:pos="9628"/>
      </w:tabs>
    </w:pPr>
    <w:rPr>
      <w:noProof/>
      <w:lang w:val="uk-UA"/>
    </w:rPr>
  </w:style>
  <w:style w:type="paragraph" w:styleId="TOC3">
    <w:name w:val="toc 3"/>
    <w:basedOn w:val="Normal"/>
    <w:next w:val="Normal"/>
    <w:autoRedefine/>
    <w:uiPriority w:val="99"/>
    <w:semiHidden/>
    <w:rsid w:val="00436613"/>
    <w:pPr>
      <w:tabs>
        <w:tab w:val="right" w:leader="dot" w:pos="9628"/>
      </w:tabs>
      <w:spacing w:line="480" w:lineRule="auto"/>
    </w:pPr>
    <w:rPr>
      <w:b/>
      <w:bCs/>
      <w:noProof/>
      <w:lang w:val="uk-UA"/>
    </w:rPr>
  </w:style>
  <w:style w:type="paragraph" w:styleId="TOC2">
    <w:name w:val="toc 2"/>
    <w:basedOn w:val="Normal"/>
    <w:next w:val="Normal"/>
    <w:autoRedefine/>
    <w:uiPriority w:val="99"/>
    <w:semiHidden/>
    <w:rsid w:val="00EA5CAD"/>
    <w:pPr>
      <w:tabs>
        <w:tab w:val="right" w:leader="dot" w:pos="9628"/>
      </w:tabs>
    </w:pPr>
    <w:rPr>
      <w:noProof/>
      <w:lang w:val="uk-UA"/>
    </w:rPr>
  </w:style>
  <w:style w:type="paragraph" w:styleId="Header">
    <w:name w:val="header"/>
    <w:basedOn w:val="Normal"/>
    <w:link w:val="HeaderChar"/>
    <w:uiPriority w:val="99"/>
    <w:rsid w:val="009E0196"/>
    <w:pPr>
      <w:tabs>
        <w:tab w:val="center" w:pos="4677"/>
        <w:tab w:val="right" w:pos="9355"/>
      </w:tabs>
    </w:pPr>
  </w:style>
  <w:style w:type="character" w:customStyle="1" w:styleId="HeaderChar">
    <w:name w:val="Header Char"/>
    <w:basedOn w:val="DefaultParagraphFont"/>
    <w:link w:val="Header"/>
    <w:uiPriority w:val="99"/>
    <w:semiHidden/>
    <w:rsid w:val="00192C15"/>
    <w:rPr>
      <w:sz w:val="24"/>
      <w:szCs w:val="24"/>
      <w:lang w:val="ru-RU" w:eastAsia="ru-RU"/>
    </w:rPr>
  </w:style>
  <w:style w:type="character" w:styleId="Strong">
    <w:name w:val="Strong"/>
    <w:basedOn w:val="DefaultParagraphFont"/>
    <w:uiPriority w:val="99"/>
    <w:qFormat/>
    <w:rsid w:val="0043467F"/>
    <w:rPr>
      <w:b/>
      <w:bCs/>
    </w:rPr>
  </w:style>
  <w:style w:type="character" w:customStyle="1" w:styleId="link-external">
    <w:name w:val="link-external"/>
    <w:basedOn w:val="DefaultParagraphFont"/>
    <w:uiPriority w:val="99"/>
    <w:rsid w:val="0043467F"/>
  </w:style>
  <w:style w:type="paragraph" w:customStyle="1" w:styleId="FR1">
    <w:name w:val="FR1"/>
    <w:uiPriority w:val="99"/>
    <w:rsid w:val="00F52F6C"/>
    <w:pPr>
      <w:widowControl w:val="0"/>
      <w:autoSpaceDE w:val="0"/>
      <w:autoSpaceDN w:val="0"/>
      <w:adjustRightInd w:val="0"/>
      <w:spacing w:before="60"/>
      <w:ind w:left="80"/>
      <w:jc w:val="center"/>
    </w:pPr>
    <w:rPr>
      <w:b/>
      <w:bCs/>
      <w:sz w:val="40"/>
      <w:szCs w:val="40"/>
      <w:lang w:eastAsia="ru-RU"/>
    </w:rPr>
  </w:style>
  <w:style w:type="paragraph" w:customStyle="1" w:styleId="Style7">
    <w:name w:val="Style7"/>
    <w:basedOn w:val="Normal"/>
    <w:uiPriority w:val="99"/>
    <w:rsid w:val="00986A2F"/>
    <w:pPr>
      <w:widowControl w:val="0"/>
      <w:autoSpaceDE w:val="0"/>
      <w:autoSpaceDN w:val="0"/>
      <w:adjustRightInd w:val="0"/>
      <w:spacing w:line="286" w:lineRule="exact"/>
      <w:ind w:firstLine="730"/>
    </w:pPr>
  </w:style>
  <w:style w:type="character" w:customStyle="1" w:styleId="FontStyle12">
    <w:name w:val="Font Style12"/>
    <w:basedOn w:val="DefaultParagraphFont"/>
    <w:uiPriority w:val="99"/>
    <w:rsid w:val="00986A2F"/>
    <w:rPr>
      <w:rFonts w:ascii="Times New Roman" w:hAnsi="Times New Roman" w:cs="Times New Roman"/>
      <w:sz w:val="22"/>
      <w:szCs w:val="22"/>
    </w:rPr>
  </w:style>
  <w:style w:type="character" w:customStyle="1" w:styleId="hps">
    <w:name w:val="hps"/>
    <w:basedOn w:val="DefaultParagraphFont"/>
    <w:uiPriority w:val="99"/>
    <w:rsid w:val="00490062"/>
  </w:style>
  <w:style w:type="character" w:customStyle="1" w:styleId="hpsatn">
    <w:name w:val="hps atn"/>
    <w:basedOn w:val="DefaultParagraphFont"/>
    <w:uiPriority w:val="99"/>
    <w:rsid w:val="00490062"/>
  </w:style>
  <w:style w:type="character" w:customStyle="1" w:styleId="atn">
    <w:name w:val="atn"/>
    <w:basedOn w:val="DefaultParagraphFont"/>
    <w:uiPriority w:val="99"/>
    <w:rsid w:val="00490062"/>
  </w:style>
  <w:style w:type="character" w:customStyle="1" w:styleId="WW8Num7z3">
    <w:name w:val="WW8Num7z3"/>
    <w:uiPriority w:val="99"/>
    <w:rsid w:val="00E03499"/>
    <w:rPr>
      <w:rFonts w:ascii="Symbol" w:hAnsi="Symbol" w:cs="Symbol"/>
    </w:rPr>
  </w:style>
  <w:style w:type="paragraph" w:customStyle="1" w:styleId="a0">
    <w:name w:val="Содержимое таблицы"/>
    <w:basedOn w:val="Normal"/>
    <w:uiPriority w:val="99"/>
    <w:rsid w:val="00797B6E"/>
    <w:pPr>
      <w:widowControl w:val="0"/>
      <w:suppressLineNumbers/>
      <w:suppressAutoHyphens/>
    </w:pPr>
    <w:rPr>
      <w:kern w:val="1"/>
      <w:lang w:eastAsia="hi-IN" w:bidi="hi-IN"/>
    </w:rPr>
  </w:style>
  <w:style w:type="paragraph" w:styleId="BodyTextIndent3">
    <w:name w:val="Body Text Indent 3"/>
    <w:basedOn w:val="Normal"/>
    <w:link w:val="BodyTextIndent3Char"/>
    <w:uiPriority w:val="99"/>
    <w:rsid w:val="008E1B06"/>
    <w:pPr>
      <w:spacing w:after="120"/>
      <w:ind w:left="283"/>
    </w:pPr>
    <w:rPr>
      <w:sz w:val="16"/>
      <w:szCs w:val="16"/>
      <w:lang w:val="uk-UA"/>
    </w:rPr>
  </w:style>
  <w:style w:type="character" w:customStyle="1" w:styleId="BodyTextIndent3Char">
    <w:name w:val="Body Text Indent 3 Char"/>
    <w:basedOn w:val="DefaultParagraphFont"/>
    <w:link w:val="BodyTextIndent3"/>
    <w:uiPriority w:val="99"/>
    <w:semiHidden/>
    <w:rsid w:val="00192C15"/>
    <w:rPr>
      <w:sz w:val="16"/>
      <w:szCs w:val="16"/>
      <w:lang w:val="ru-RU" w:eastAsia="ru-RU"/>
    </w:rPr>
  </w:style>
  <w:style w:type="character" w:customStyle="1" w:styleId="visualiconcontenttype-filesummary">
    <w:name w:val="visualicon contenttype-file summary"/>
    <w:basedOn w:val="DefaultParagraphFont"/>
    <w:uiPriority w:val="99"/>
    <w:rsid w:val="00266DDA"/>
  </w:style>
  <w:style w:type="character" w:customStyle="1" w:styleId="visualiconcontenttype-foldersummary">
    <w:name w:val="visualicon contenttype-folder summary"/>
    <w:basedOn w:val="DefaultParagraphFont"/>
    <w:uiPriority w:val="99"/>
    <w:rsid w:val="00266DDA"/>
  </w:style>
  <w:style w:type="character" w:customStyle="1" w:styleId="longtext">
    <w:name w:val="long_text"/>
    <w:basedOn w:val="DefaultParagraphFont"/>
    <w:uiPriority w:val="99"/>
    <w:rsid w:val="00BE383A"/>
  </w:style>
  <w:style w:type="character" w:customStyle="1" w:styleId="FontStyle">
    <w:name w:val="Font Style"/>
    <w:uiPriority w:val="99"/>
    <w:rsid w:val="00C810B1"/>
    <w:rPr>
      <w:color w:val="000000"/>
      <w:sz w:val="20"/>
      <w:szCs w:val="20"/>
    </w:rPr>
  </w:style>
  <w:style w:type="paragraph" w:customStyle="1" w:styleId="12">
    <w:name w:val="Знак Знак Знак Знак Знак Знак1 Знак"/>
    <w:basedOn w:val="Normal"/>
    <w:uiPriority w:val="99"/>
    <w:rsid w:val="008B5CBC"/>
    <w:rPr>
      <w:rFonts w:ascii="Verdana" w:hAnsi="Verdana" w:cs="Verdana"/>
      <w:sz w:val="20"/>
      <w:szCs w:val="20"/>
      <w:lang w:val="en-US" w:eastAsia="en-US"/>
    </w:rPr>
  </w:style>
  <w:style w:type="paragraph" w:customStyle="1" w:styleId="ParagraphStyle">
    <w:name w:val="Paragraph Style"/>
    <w:uiPriority w:val="99"/>
    <w:rsid w:val="008B5CBC"/>
    <w:pPr>
      <w:autoSpaceDE w:val="0"/>
      <w:autoSpaceDN w:val="0"/>
      <w:adjustRightInd w:val="0"/>
    </w:pPr>
    <w:rPr>
      <w:rFonts w:ascii="Courier New" w:hAnsi="Courier New" w:cs="Courier New"/>
      <w:sz w:val="24"/>
      <w:szCs w:val="24"/>
      <w:lang w:val="ru-RU" w:eastAsia="ru-RU"/>
    </w:rPr>
  </w:style>
  <w:style w:type="character" w:customStyle="1" w:styleId="shorttext">
    <w:name w:val="short_text"/>
    <w:basedOn w:val="DefaultParagraphFont"/>
    <w:uiPriority w:val="99"/>
    <w:rsid w:val="00887239"/>
  </w:style>
  <w:style w:type="character" w:customStyle="1" w:styleId="rvts44">
    <w:name w:val="rvts44"/>
    <w:basedOn w:val="DefaultParagraphFont"/>
    <w:uiPriority w:val="99"/>
    <w:rsid w:val="009E43F6"/>
  </w:style>
  <w:style w:type="paragraph" w:customStyle="1" w:styleId="51">
    <w:name w:val="Знак5 Знак Знак Знак Знак Знак Знак Знак Знак Знак1"/>
    <w:basedOn w:val="Normal"/>
    <w:uiPriority w:val="99"/>
    <w:rsid w:val="004326D5"/>
    <w:rPr>
      <w:rFonts w:ascii="Verdana" w:hAnsi="Verdana" w:cs="Verdana"/>
      <w:sz w:val="20"/>
      <w:szCs w:val="20"/>
      <w:lang w:val="en-US" w:eastAsia="en-US"/>
    </w:rPr>
  </w:style>
  <w:style w:type="paragraph" w:customStyle="1" w:styleId="documentdescription">
    <w:name w:val="documentdescription"/>
    <w:basedOn w:val="Normal"/>
    <w:uiPriority w:val="99"/>
    <w:rsid w:val="003B64BB"/>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divs>
    <w:div w:id="1639529878">
      <w:marLeft w:val="0"/>
      <w:marRight w:val="0"/>
      <w:marTop w:val="0"/>
      <w:marBottom w:val="0"/>
      <w:divBdr>
        <w:top w:val="none" w:sz="0" w:space="0" w:color="auto"/>
        <w:left w:val="none" w:sz="0" w:space="0" w:color="auto"/>
        <w:bottom w:val="none" w:sz="0" w:space="0" w:color="auto"/>
        <w:right w:val="none" w:sz="0" w:space="0" w:color="auto"/>
      </w:divBdr>
    </w:div>
    <w:div w:id="1639529900">
      <w:marLeft w:val="0"/>
      <w:marRight w:val="0"/>
      <w:marTop w:val="0"/>
      <w:marBottom w:val="0"/>
      <w:divBdr>
        <w:top w:val="none" w:sz="0" w:space="0" w:color="auto"/>
        <w:left w:val="none" w:sz="0" w:space="0" w:color="auto"/>
        <w:bottom w:val="none" w:sz="0" w:space="0" w:color="auto"/>
        <w:right w:val="none" w:sz="0" w:space="0" w:color="auto"/>
      </w:divBdr>
      <w:divsChild>
        <w:div w:id="1639529884">
          <w:marLeft w:val="0"/>
          <w:marRight w:val="0"/>
          <w:marTop w:val="0"/>
          <w:marBottom w:val="0"/>
          <w:divBdr>
            <w:top w:val="none" w:sz="0" w:space="0" w:color="auto"/>
            <w:left w:val="none" w:sz="0" w:space="0" w:color="auto"/>
            <w:bottom w:val="none" w:sz="0" w:space="0" w:color="auto"/>
            <w:right w:val="none" w:sz="0" w:space="0" w:color="auto"/>
          </w:divBdr>
          <w:divsChild>
            <w:div w:id="1639529987">
              <w:marLeft w:val="0"/>
              <w:marRight w:val="0"/>
              <w:marTop w:val="0"/>
              <w:marBottom w:val="0"/>
              <w:divBdr>
                <w:top w:val="none" w:sz="0" w:space="0" w:color="auto"/>
                <w:left w:val="none" w:sz="0" w:space="0" w:color="auto"/>
                <w:bottom w:val="none" w:sz="0" w:space="0" w:color="auto"/>
                <w:right w:val="none" w:sz="0" w:space="0" w:color="auto"/>
              </w:divBdr>
            </w:div>
          </w:divsChild>
        </w:div>
        <w:div w:id="1639529892">
          <w:marLeft w:val="0"/>
          <w:marRight w:val="0"/>
          <w:marTop w:val="0"/>
          <w:marBottom w:val="0"/>
          <w:divBdr>
            <w:top w:val="none" w:sz="0" w:space="0" w:color="auto"/>
            <w:left w:val="none" w:sz="0" w:space="0" w:color="auto"/>
            <w:bottom w:val="none" w:sz="0" w:space="0" w:color="auto"/>
            <w:right w:val="none" w:sz="0" w:space="0" w:color="auto"/>
          </w:divBdr>
          <w:divsChild>
            <w:div w:id="1639529905">
              <w:marLeft w:val="0"/>
              <w:marRight w:val="0"/>
              <w:marTop w:val="0"/>
              <w:marBottom w:val="0"/>
              <w:divBdr>
                <w:top w:val="none" w:sz="0" w:space="0" w:color="auto"/>
                <w:left w:val="none" w:sz="0" w:space="0" w:color="auto"/>
                <w:bottom w:val="none" w:sz="0" w:space="0" w:color="auto"/>
                <w:right w:val="none" w:sz="0" w:space="0" w:color="auto"/>
              </w:divBdr>
              <w:divsChild>
                <w:div w:id="1639529894">
                  <w:marLeft w:val="0"/>
                  <w:marRight w:val="0"/>
                  <w:marTop w:val="0"/>
                  <w:marBottom w:val="0"/>
                  <w:divBdr>
                    <w:top w:val="none" w:sz="0" w:space="0" w:color="auto"/>
                    <w:left w:val="none" w:sz="0" w:space="0" w:color="auto"/>
                    <w:bottom w:val="none" w:sz="0" w:space="0" w:color="auto"/>
                    <w:right w:val="none" w:sz="0" w:space="0" w:color="auto"/>
                  </w:divBdr>
                </w:div>
              </w:divsChild>
            </w:div>
            <w:div w:id="1639529963">
              <w:marLeft w:val="0"/>
              <w:marRight w:val="0"/>
              <w:marTop w:val="0"/>
              <w:marBottom w:val="0"/>
              <w:divBdr>
                <w:top w:val="none" w:sz="0" w:space="0" w:color="auto"/>
                <w:left w:val="none" w:sz="0" w:space="0" w:color="auto"/>
                <w:bottom w:val="none" w:sz="0" w:space="0" w:color="auto"/>
                <w:right w:val="none" w:sz="0" w:space="0" w:color="auto"/>
              </w:divBdr>
              <w:divsChild>
                <w:div w:id="1639529960">
                  <w:marLeft w:val="0"/>
                  <w:marRight w:val="0"/>
                  <w:marTop w:val="0"/>
                  <w:marBottom w:val="0"/>
                  <w:divBdr>
                    <w:top w:val="none" w:sz="0" w:space="0" w:color="auto"/>
                    <w:left w:val="none" w:sz="0" w:space="0" w:color="auto"/>
                    <w:bottom w:val="none" w:sz="0" w:space="0" w:color="auto"/>
                    <w:right w:val="none" w:sz="0" w:space="0" w:color="auto"/>
                  </w:divBdr>
                </w:div>
              </w:divsChild>
            </w:div>
            <w:div w:id="1639529992">
              <w:marLeft w:val="0"/>
              <w:marRight w:val="0"/>
              <w:marTop w:val="0"/>
              <w:marBottom w:val="0"/>
              <w:divBdr>
                <w:top w:val="none" w:sz="0" w:space="0" w:color="auto"/>
                <w:left w:val="none" w:sz="0" w:space="0" w:color="auto"/>
                <w:bottom w:val="none" w:sz="0" w:space="0" w:color="auto"/>
                <w:right w:val="none" w:sz="0" w:space="0" w:color="auto"/>
              </w:divBdr>
            </w:div>
          </w:divsChild>
        </w:div>
        <w:div w:id="1639529907">
          <w:marLeft w:val="0"/>
          <w:marRight w:val="0"/>
          <w:marTop w:val="0"/>
          <w:marBottom w:val="0"/>
          <w:divBdr>
            <w:top w:val="none" w:sz="0" w:space="0" w:color="auto"/>
            <w:left w:val="none" w:sz="0" w:space="0" w:color="auto"/>
            <w:bottom w:val="none" w:sz="0" w:space="0" w:color="auto"/>
            <w:right w:val="none" w:sz="0" w:space="0" w:color="auto"/>
          </w:divBdr>
          <w:divsChild>
            <w:div w:id="1639529885">
              <w:marLeft w:val="0"/>
              <w:marRight w:val="0"/>
              <w:marTop w:val="0"/>
              <w:marBottom w:val="0"/>
              <w:divBdr>
                <w:top w:val="none" w:sz="0" w:space="0" w:color="auto"/>
                <w:left w:val="none" w:sz="0" w:space="0" w:color="auto"/>
                <w:bottom w:val="none" w:sz="0" w:space="0" w:color="auto"/>
                <w:right w:val="none" w:sz="0" w:space="0" w:color="auto"/>
              </w:divBdr>
            </w:div>
          </w:divsChild>
        </w:div>
        <w:div w:id="1639529912">
          <w:marLeft w:val="0"/>
          <w:marRight w:val="0"/>
          <w:marTop w:val="0"/>
          <w:marBottom w:val="0"/>
          <w:divBdr>
            <w:top w:val="none" w:sz="0" w:space="0" w:color="auto"/>
            <w:left w:val="none" w:sz="0" w:space="0" w:color="auto"/>
            <w:bottom w:val="none" w:sz="0" w:space="0" w:color="auto"/>
            <w:right w:val="none" w:sz="0" w:space="0" w:color="auto"/>
          </w:divBdr>
          <w:divsChild>
            <w:div w:id="1639529921">
              <w:marLeft w:val="0"/>
              <w:marRight w:val="0"/>
              <w:marTop w:val="0"/>
              <w:marBottom w:val="0"/>
              <w:divBdr>
                <w:top w:val="none" w:sz="0" w:space="0" w:color="auto"/>
                <w:left w:val="none" w:sz="0" w:space="0" w:color="auto"/>
                <w:bottom w:val="none" w:sz="0" w:space="0" w:color="auto"/>
                <w:right w:val="none" w:sz="0" w:space="0" w:color="auto"/>
              </w:divBdr>
            </w:div>
          </w:divsChild>
        </w:div>
        <w:div w:id="1639529917">
          <w:marLeft w:val="0"/>
          <w:marRight w:val="0"/>
          <w:marTop w:val="0"/>
          <w:marBottom w:val="0"/>
          <w:divBdr>
            <w:top w:val="none" w:sz="0" w:space="0" w:color="auto"/>
            <w:left w:val="none" w:sz="0" w:space="0" w:color="auto"/>
            <w:bottom w:val="none" w:sz="0" w:space="0" w:color="auto"/>
            <w:right w:val="none" w:sz="0" w:space="0" w:color="auto"/>
          </w:divBdr>
          <w:divsChild>
            <w:div w:id="1639529934">
              <w:marLeft w:val="0"/>
              <w:marRight w:val="0"/>
              <w:marTop w:val="0"/>
              <w:marBottom w:val="0"/>
              <w:divBdr>
                <w:top w:val="none" w:sz="0" w:space="0" w:color="auto"/>
                <w:left w:val="none" w:sz="0" w:space="0" w:color="auto"/>
                <w:bottom w:val="none" w:sz="0" w:space="0" w:color="auto"/>
                <w:right w:val="none" w:sz="0" w:space="0" w:color="auto"/>
              </w:divBdr>
            </w:div>
          </w:divsChild>
        </w:div>
        <w:div w:id="1639529918">
          <w:marLeft w:val="0"/>
          <w:marRight w:val="0"/>
          <w:marTop w:val="0"/>
          <w:marBottom w:val="0"/>
          <w:divBdr>
            <w:top w:val="none" w:sz="0" w:space="0" w:color="auto"/>
            <w:left w:val="none" w:sz="0" w:space="0" w:color="auto"/>
            <w:bottom w:val="none" w:sz="0" w:space="0" w:color="auto"/>
            <w:right w:val="none" w:sz="0" w:space="0" w:color="auto"/>
          </w:divBdr>
          <w:divsChild>
            <w:div w:id="1639529969">
              <w:marLeft w:val="0"/>
              <w:marRight w:val="0"/>
              <w:marTop w:val="0"/>
              <w:marBottom w:val="0"/>
              <w:divBdr>
                <w:top w:val="none" w:sz="0" w:space="0" w:color="auto"/>
                <w:left w:val="none" w:sz="0" w:space="0" w:color="auto"/>
                <w:bottom w:val="none" w:sz="0" w:space="0" w:color="auto"/>
                <w:right w:val="none" w:sz="0" w:space="0" w:color="auto"/>
              </w:divBdr>
            </w:div>
          </w:divsChild>
        </w:div>
        <w:div w:id="1639529923">
          <w:marLeft w:val="0"/>
          <w:marRight w:val="0"/>
          <w:marTop w:val="0"/>
          <w:marBottom w:val="0"/>
          <w:divBdr>
            <w:top w:val="single" w:sz="6" w:space="5" w:color="FFFFFF"/>
            <w:left w:val="single" w:sz="6" w:space="7" w:color="FFFFFF"/>
            <w:bottom w:val="single" w:sz="6" w:space="5" w:color="FFFFFF"/>
            <w:right w:val="single" w:sz="6" w:space="7" w:color="FFFFFF"/>
          </w:divBdr>
          <w:divsChild>
            <w:div w:id="1639529896">
              <w:marLeft w:val="0"/>
              <w:marRight w:val="0"/>
              <w:marTop w:val="0"/>
              <w:marBottom w:val="0"/>
              <w:divBdr>
                <w:top w:val="none" w:sz="0" w:space="0" w:color="auto"/>
                <w:left w:val="none" w:sz="0" w:space="0" w:color="auto"/>
                <w:bottom w:val="none" w:sz="0" w:space="0" w:color="auto"/>
                <w:right w:val="none" w:sz="0" w:space="0" w:color="auto"/>
              </w:divBdr>
            </w:div>
          </w:divsChild>
        </w:div>
        <w:div w:id="1639529931">
          <w:marLeft w:val="0"/>
          <w:marRight w:val="0"/>
          <w:marTop w:val="0"/>
          <w:marBottom w:val="0"/>
          <w:divBdr>
            <w:top w:val="single" w:sz="6" w:space="5" w:color="FFFFFF"/>
            <w:left w:val="single" w:sz="6" w:space="7" w:color="FFFFFF"/>
            <w:bottom w:val="single" w:sz="6" w:space="5" w:color="FFFFFF"/>
            <w:right w:val="single" w:sz="6" w:space="7" w:color="FFFFFF"/>
          </w:divBdr>
          <w:divsChild>
            <w:div w:id="1639529981">
              <w:marLeft w:val="0"/>
              <w:marRight w:val="0"/>
              <w:marTop w:val="0"/>
              <w:marBottom w:val="0"/>
              <w:divBdr>
                <w:top w:val="none" w:sz="0" w:space="0" w:color="auto"/>
                <w:left w:val="none" w:sz="0" w:space="0" w:color="auto"/>
                <w:bottom w:val="none" w:sz="0" w:space="0" w:color="auto"/>
                <w:right w:val="none" w:sz="0" w:space="0" w:color="auto"/>
              </w:divBdr>
            </w:div>
          </w:divsChild>
        </w:div>
        <w:div w:id="1639529959">
          <w:marLeft w:val="0"/>
          <w:marRight w:val="0"/>
          <w:marTop w:val="0"/>
          <w:marBottom w:val="0"/>
          <w:divBdr>
            <w:top w:val="none" w:sz="0" w:space="0" w:color="auto"/>
            <w:left w:val="none" w:sz="0" w:space="0" w:color="auto"/>
            <w:bottom w:val="none" w:sz="0" w:space="0" w:color="auto"/>
            <w:right w:val="none" w:sz="0" w:space="0" w:color="auto"/>
          </w:divBdr>
          <w:divsChild>
            <w:div w:id="1639529971">
              <w:marLeft w:val="0"/>
              <w:marRight w:val="0"/>
              <w:marTop w:val="0"/>
              <w:marBottom w:val="0"/>
              <w:divBdr>
                <w:top w:val="none" w:sz="0" w:space="0" w:color="auto"/>
                <w:left w:val="none" w:sz="0" w:space="0" w:color="auto"/>
                <w:bottom w:val="none" w:sz="0" w:space="0" w:color="auto"/>
                <w:right w:val="none" w:sz="0" w:space="0" w:color="auto"/>
              </w:divBdr>
            </w:div>
          </w:divsChild>
        </w:div>
        <w:div w:id="1639529972">
          <w:marLeft w:val="0"/>
          <w:marRight w:val="0"/>
          <w:marTop w:val="0"/>
          <w:marBottom w:val="0"/>
          <w:divBdr>
            <w:top w:val="none" w:sz="0" w:space="0" w:color="auto"/>
            <w:left w:val="none" w:sz="0" w:space="0" w:color="auto"/>
            <w:bottom w:val="none" w:sz="0" w:space="0" w:color="auto"/>
            <w:right w:val="none" w:sz="0" w:space="0" w:color="auto"/>
          </w:divBdr>
        </w:div>
        <w:div w:id="1639529978">
          <w:marLeft w:val="0"/>
          <w:marRight w:val="0"/>
          <w:marTop w:val="0"/>
          <w:marBottom w:val="0"/>
          <w:divBdr>
            <w:top w:val="none" w:sz="0" w:space="0" w:color="auto"/>
            <w:left w:val="none" w:sz="0" w:space="0" w:color="auto"/>
            <w:bottom w:val="none" w:sz="0" w:space="0" w:color="auto"/>
            <w:right w:val="none" w:sz="0" w:space="0" w:color="auto"/>
          </w:divBdr>
          <w:divsChild>
            <w:div w:id="1639529880">
              <w:marLeft w:val="0"/>
              <w:marRight w:val="0"/>
              <w:marTop w:val="0"/>
              <w:marBottom w:val="0"/>
              <w:divBdr>
                <w:top w:val="single" w:sz="6" w:space="31" w:color="F0C36D"/>
                <w:left w:val="single" w:sz="6" w:space="31" w:color="F0C36D"/>
                <w:bottom w:val="single" w:sz="6" w:space="31" w:color="F0C36D"/>
                <w:right w:val="single" w:sz="6" w:space="31" w:color="F0C36D"/>
              </w:divBdr>
            </w:div>
            <w:div w:id="1639529909">
              <w:marLeft w:val="0"/>
              <w:marRight w:val="0"/>
              <w:marTop w:val="0"/>
              <w:marBottom w:val="0"/>
              <w:divBdr>
                <w:top w:val="single" w:sz="6" w:space="31" w:color="F0C36D"/>
                <w:left w:val="single" w:sz="6" w:space="31" w:color="F0C36D"/>
                <w:bottom w:val="single" w:sz="6" w:space="31" w:color="F0C36D"/>
                <w:right w:val="single" w:sz="6" w:space="31" w:color="F0C36D"/>
              </w:divBdr>
            </w:div>
            <w:div w:id="1639529914">
              <w:marLeft w:val="0"/>
              <w:marRight w:val="0"/>
              <w:marTop w:val="0"/>
              <w:marBottom w:val="0"/>
              <w:divBdr>
                <w:top w:val="single" w:sz="6" w:space="31" w:color="F0C36D"/>
                <w:left w:val="single" w:sz="6" w:space="31" w:color="F0C36D"/>
                <w:bottom w:val="single" w:sz="6" w:space="31" w:color="F0C36D"/>
                <w:right w:val="single" w:sz="6" w:space="31" w:color="F0C36D"/>
              </w:divBdr>
            </w:div>
            <w:div w:id="1639529933">
              <w:marLeft w:val="0"/>
              <w:marRight w:val="0"/>
              <w:marTop w:val="0"/>
              <w:marBottom w:val="0"/>
              <w:divBdr>
                <w:top w:val="none" w:sz="0" w:space="0" w:color="auto"/>
                <w:left w:val="none" w:sz="0" w:space="0" w:color="auto"/>
                <w:bottom w:val="none" w:sz="0" w:space="0" w:color="auto"/>
                <w:right w:val="none" w:sz="0" w:space="0" w:color="auto"/>
              </w:divBdr>
              <w:divsChild>
                <w:div w:id="1639529996">
                  <w:marLeft w:val="0"/>
                  <w:marRight w:val="0"/>
                  <w:marTop w:val="0"/>
                  <w:marBottom w:val="0"/>
                  <w:divBdr>
                    <w:top w:val="none" w:sz="0" w:space="0" w:color="auto"/>
                    <w:left w:val="none" w:sz="0" w:space="0" w:color="auto"/>
                    <w:bottom w:val="none" w:sz="0" w:space="0" w:color="auto"/>
                    <w:right w:val="none" w:sz="0" w:space="0" w:color="auto"/>
                  </w:divBdr>
                  <w:divsChild>
                    <w:div w:id="1639529968">
                      <w:marLeft w:val="0"/>
                      <w:marRight w:val="0"/>
                      <w:marTop w:val="0"/>
                      <w:marBottom w:val="0"/>
                      <w:divBdr>
                        <w:top w:val="none" w:sz="0" w:space="0" w:color="auto"/>
                        <w:left w:val="none" w:sz="0" w:space="0" w:color="auto"/>
                        <w:bottom w:val="none" w:sz="0" w:space="0" w:color="auto"/>
                        <w:right w:val="none" w:sz="0" w:space="0" w:color="auto"/>
                      </w:divBdr>
                      <w:divsChild>
                        <w:div w:id="1639529965">
                          <w:marLeft w:val="0"/>
                          <w:marRight w:val="0"/>
                          <w:marTop w:val="0"/>
                          <w:marBottom w:val="0"/>
                          <w:divBdr>
                            <w:top w:val="none" w:sz="0" w:space="0" w:color="auto"/>
                            <w:left w:val="none" w:sz="0" w:space="0" w:color="auto"/>
                            <w:bottom w:val="none" w:sz="0" w:space="0" w:color="auto"/>
                            <w:right w:val="none" w:sz="0" w:space="0" w:color="auto"/>
                          </w:divBdr>
                          <w:divsChild>
                            <w:div w:id="1639529879">
                              <w:marLeft w:val="0"/>
                              <w:marRight w:val="0"/>
                              <w:marTop w:val="240"/>
                              <w:marBottom w:val="525"/>
                              <w:divBdr>
                                <w:top w:val="none" w:sz="0" w:space="0" w:color="auto"/>
                                <w:left w:val="none" w:sz="0" w:space="0" w:color="auto"/>
                                <w:bottom w:val="none" w:sz="0" w:space="0" w:color="auto"/>
                                <w:right w:val="none" w:sz="0" w:space="0" w:color="auto"/>
                              </w:divBdr>
                              <w:divsChild>
                                <w:div w:id="1639529929">
                                  <w:marLeft w:val="0"/>
                                  <w:marRight w:val="0"/>
                                  <w:marTop w:val="0"/>
                                  <w:marBottom w:val="0"/>
                                  <w:divBdr>
                                    <w:top w:val="none" w:sz="0" w:space="0" w:color="auto"/>
                                    <w:left w:val="none" w:sz="0" w:space="0" w:color="auto"/>
                                    <w:bottom w:val="none" w:sz="0" w:space="0" w:color="auto"/>
                                    <w:right w:val="none" w:sz="0" w:space="0" w:color="auto"/>
                                  </w:divBdr>
                                </w:div>
                              </w:divsChild>
                            </w:div>
                            <w:div w:id="1639529940">
                              <w:marLeft w:val="0"/>
                              <w:marRight w:val="0"/>
                              <w:marTop w:val="0"/>
                              <w:marBottom w:val="0"/>
                              <w:divBdr>
                                <w:top w:val="none" w:sz="0" w:space="0" w:color="auto"/>
                                <w:left w:val="none" w:sz="0" w:space="0" w:color="auto"/>
                                <w:bottom w:val="none" w:sz="0" w:space="0" w:color="auto"/>
                                <w:right w:val="none" w:sz="0" w:space="0" w:color="auto"/>
                              </w:divBdr>
                              <w:divsChild>
                                <w:div w:id="1639529922">
                                  <w:marLeft w:val="0"/>
                                  <w:marRight w:val="0"/>
                                  <w:marTop w:val="0"/>
                                  <w:marBottom w:val="0"/>
                                  <w:divBdr>
                                    <w:top w:val="none" w:sz="0" w:space="0" w:color="auto"/>
                                    <w:left w:val="none" w:sz="0" w:space="0" w:color="auto"/>
                                    <w:bottom w:val="none" w:sz="0" w:space="0" w:color="auto"/>
                                    <w:right w:val="none" w:sz="0" w:space="0" w:color="auto"/>
                                  </w:divBdr>
                                  <w:divsChild>
                                    <w:div w:id="1639529986">
                                      <w:marLeft w:val="0"/>
                                      <w:marRight w:val="0"/>
                                      <w:marTop w:val="0"/>
                                      <w:marBottom w:val="0"/>
                                      <w:divBdr>
                                        <w:top w:val="none" w:sz="0" w:space="0" w:color="auto"/>
                                        <w:left w:val="none" w:sz="0" w:space="0" w:color="auto"/>
                                        <w:bottom w:val="none" w:sz="0" w:space="0" w:color="auto"/>
                                        <w:right w:val="none" w:sz="0" w:space="0" w:color="auto"/>
                                      </w:divBdr>
                                      <w:divsChild>
                                        <w:div w:id="1639529954">
                                          <w:marLeft w:val="0"/>
                                          <w:marRight w:val="0"/>
                                          <w:marTop w:val="0"/>
                                          <w:marBottom w:val="0"/>
                                          <w:divBdr>
                                            <w:top w:val="none" w:sz="0" w:space="0" w:color="auto"/>
                                            <w:left w:val="none" w:sz="0" w:space="0" w:color="auto"/>
                                            <w:bottom w:val="none" w:sz="0" w:space="0" w:color="auto"/>
                                            <w:right w:val="none" w:sz="0" w:space="0" w:color="auto"/>
                                          </w:divBdr>
                                          <w:divsChild>
                                            <w:div w:id="1639529899">
                                              <w:marLeft w:val="0"/>
                                              <w:marRight w:val="0"/>
                                              <w:marTop w:val="0"/>
                                              <w:marBottom w:val="0"/>
                                              <w:divBdr>
                                                <w:top w:val="none" w:sz="0" w:space="0" w:color="auto"/>
                                                <w:left w:val="none" w:sz="0" w:space="0" w:color="auto"/>
                                                <w:bottom w:val="none" w:sz="0" w:space="0" w:color="auto"/>
                                                <w:right w:val="none" w:sz="0" w:space="0" w:color="auto"/>
                                              </w:divBdr>
                                            </w:div>
                                            <w:div w:id="1639529902">
                                              <w:marLeft w:val="0"/>
                                              <w:marRight w:val="0"/>
                                              <w:marTop w:val="0"/>
                                              <w:marBottom w:val="120"/>
                                              <w:divBdr>
                                                <w:top w:val="single" w:sz="6" w:space="0" w:color="F5F5F5"/>
                                                <w:left w:val="single" w:sz="6" w:space="0" w:color="F5F5F5"/>
                                                <w:bottom w:val="single" w:sz="6" w:space="0" w:color="F5F5F5"/>
                                                <w:right w:val="single" w:sz="6" w:space="0" w:color="F5F5F5"/>
                                              </w:divBdr>
                                              <w:divsChild>
                                                <w:div w:id="1639529939">
                                                  <w:marLeft w:val="0"/>
                                                  <w:marRight w:val="0"/>
                                                  <w:marTop w:val="0"/>
                                                  <w:marBottom w:val="0"/>
                                                  <w:divBdr>
                                                    <w:top w:val="none" w:sz="0" w:space="0" w:color="auto"/>
                                                    <w:left w:val="none" w:sz="0" w:space="0" w:color="auto"/>
                                                    <w:bottom w:val="none" w:sz="0" w:space="0" w:color="auto"/>
                                                    <w:right w:val="none" w:sz="0" w:space="0" w:color="auto"/>
                                                  </w:divBdr>
                                                  <w:divsChild>
                                                    <w:div w:id="1639529913">
                                                      <w:marLeft w:val="0"/>
                                                      <w:marRight w:val="0"/>
                                                      <w:marTop w:val="0"/>
                                                      <w:marBottom w:val="0"/>
                                                      <w:divBdr>
                                                        <w:top w:val="none" w:sz="0" w:space="0" w:color="auto"/>
                                                        <w:left w:val="none" w:sz="0" w:space="0" w:color="auto"/>
                                                        <w:bottom w:val="none" w:sz="0" w:space="0" w:color="auto"/>
                                                        <w:right w:val="none" w:sz="0" w:space="0" w:color="auto"/>
                                                      </w:divBdr>
                                                    </w:div>
                                                  </w:divsChild>
                                                </w:div>
                                                <w:div w:id="1639529970">
                                                  <w:marLeft w:val="0"/>
                                                  <w:marRight w:val="0"/>
                                                  <w:marTop w:val="0"/>
                                                  <w:marBottom w:val="0"/>
                                                  <w:divBdr>
                                                    <w:top w:val="none" w:sz="0" w:space="0" w:color="auto"/>
                                                    <w:left w:val="none" w:sz="0" w:space="0" w:color="auto"/>
                                                    <w:bottom w:val="none" w:sz="0" w:space="0" w:color="auto"/>
                                                    <w:right w:val="none" w:sz="0" w:space="0" w:color="auto"/>
                                                  </w:divBdr>
                                                  <w:divsChild>
                                                    <w:div w:id="1639529982">
                                                      <w:marLeft w:val="0"/>
                                                      <w:marRight w:val="0"/>
                                                      <w:marTop w:val="0"/>
                                                      <w:marBottom w:val="0"/>
                                                      <w:divBdr>
                                                        <w:top w:val="none" w:sz="0" w:space="0" w:color="auto"/>
                                                        <w:left w:val="none" w:sz="0" w:space="0" w:color="auto"/>
                                                        <w:bottom w:val="none" w:sz="0" w:space="0" w:color="auto"/>
                                                        <w:right w:val="none" w:sz="0" w:space="0" w:color="auto"/>
                                                      </w:divBdr>
                                                      <w:divsChild>
                                                        <w:div w:id="1639529977">
                                                          <w:marLeft w:val="0"/>
                                                          <w:marRight w:val="120"/>
                                                          <w:marTop w:val="90"/>
                                                          <w:marBottom w:val="0"/>
                                                          <w:divBdr>
                                                            <w:top w:val="none" w:sz="0" w:space="0" w:color="auto"/>
                                                            <w:left w:val="none" w:sz="0" w:space="0" w:color="auto"/>
                                                            <w:bottom w:val="none" w:sz="0" w:space="0" w:color="auto"/>
                                                            <w:right w:val="none" w:sz="0" w:space="0" w:color="auto"/>
                                                          </w:divBdr>
                                                        </w:div>
                                                      </w:divsChild>
                                                    </w:div>
                                                    <w:div w:id="1639529989">
                                                      <w:marLeft w:val="0"/>
                                                      <w:marRight w:val="0"/>
                                                      <w:marTop w:val="0"/>
                                                      <w:marBottom w:val="0"/>
                                                      <w:divBdr>
                                                        <w:top w:val="none" w:sz="0" w:space="0" w:color="auto"/>
                                                        <w:left w:val="none" w:sz="0" w:space="0" w:color="auto"/>
                                                        <w:bottom w:val="none" w:sz="0" w:space="0" w:color="auto"/>
                                                        <w:right w:val="none" w:sz="0" w:space="0" w:color="auto"/>
                                                      </w:divBdr>
                                                      <w:divsChild>
                                                        <w:div w:id="16395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29911">
                                              <w:marLeft w:val="0"/>
                                              <w:marRight w:val="0"/>
                                              <w:marTop w:val="240"/>
                                              <w:marBottom w:val="0"/>
                                              <w:divBdr>
                                                <w:top w:val="single" w:sz="6" w:space="6" w:color="EBEBEB"/>
                                                <w:left w:val="single" w:sz="6" w:space="6" w:color="EBEBEB"/>
                                                <w:bottom w:val="single" w:sz="6" w:space="6" w:color="EBEBEB"/>
                                                <w:right w:val="single" w:sz="6" w:space="6" w:color="EBEBEB"/>
                                              </w:divBdr>
                                              <w:divsChild>
                                                <w:div w:id="1639529895">
                                                  <w:marLeft w:val="0"/>
                                                  <w:marRight w:val="0"/>
                                                  <w:marTop w:val="0"/>
                                                  <w:marBottom w:val="0"/>
                                                  <w:divBdr>
                                                    <w:top w:val="none" w:sz="0" w:space="0" w:color="auto"/>
                                                    <w:left w:val="none" w:sz="0" w:space="0" w:color="auto"/>
                                                    <w:bottom w:val="none" w:sz="0" w:space="0" w:color="auto"/>
                                                    <w:right w:val="none" w:sz="0" w:space="0" w:color="auto"/>
                                                  </w:divBdr>
                                                  <w:divsChild>
                                                    <w:div w:id="16395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994">
                                              <w:marLeft w:val="0"/>
                                              <w:marRight w:val="0"/>
                                              <w:marTop w:val="0"/>
                                              <w:marBottom w:val="0"/>
                                              <w:divBdr>
                                                <w:top w:val="none" w:sz="0" w:space="0" w:color="auto"/>
                                                <w:left w:val="none" w:sz="0" w:space="0" w:color="auto"/>
                                                <w:bottom w:val="none" w:sz="0" w:space="0" w:color="auto"/>
                                                <w:right w:val="none" w:sz="0" w:space="0" w:color="auto"/>
                                              </w:divBdr>
                                              <w:divsChild>
                                                <w:div w:id="1639529908">
                                                  <w:marLeft w:val="0"/>
                                                  <w:marRight w:val="0"/>
                                                  <w:marTop w:val="180"/>
                                                  <w:marBottom w:val="0"/>
                                                  <w:divBdr>
                                                    <w:top w:val="single" w:sz="6" w:space="0" w:color="EBEBEB"/>
                                                    <w:left w:val="single" w:sz="6" w:space="0" w:color="EBEBEB"/>
                                                    <w:bottom w:val="single" w:sz="6" w:space="0" w:color="EBEBEB"/>
                                                    <w:right w:val="single" w:sz="6" w:space="0" w:color="EBEBEB"/>
                                                  </w:divBdr>
                                                  <w:divsChild>
                                                    <w:div w:id="1639529936">
                                                      <w:marLeft w:val="0"/>
                                                      <w:marRight w:val="0"/>
                                                      <w:marTop w:val="0"/>
                                                      <w:marBottom w:val="0"/>
                                                      <w:divBdr>
                                                        <w:top w:val="none" w:sz="0" w:space="0" w:color="auto"/>
                                                        <w:left w:val="none" w:sz="0" w:space="0" w:color="auto"/>
                                                        <w:bottom w:val="none" w:sz="0" w:space="0" w:color="auto"/>
                                                        <w:right w:val="none" w:sz="0" w:space="0" w:color="auto"/>
                                                      </w:divBdr>
                                                      <w:divsChild>
                                                        <w:div w:id="1639529903">
                                                          <w:marLeft w:val="0"/>
                                                          <w:marRight w:val="0"/>
                                                          <w:marTop w:val="0"/>
                                                          <w:marBottom w:val="0"/>
                                                          <w:divBdr>
                                                            <w:top w:val="none" w:sz="0" w:space="0" w:color="auto"/>
                                                            <w:left w:val="none" w:sz="0" w:space="0" w:color="auto"/>
                                                            <w:bottom w:val="none" w:sz="0" w:space="0" w:color="auto"/>
                                                            <w:right w:val="none" w:sz="0" w:space="0" w:color="auto"/>
                                                          </w:divBdr>
                                                          <w:divsChild>
                                                            <w:div w:id="16395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993">
                                                      <w:marLeft w:val="0"/>
                                                      <w:marRight w:val="0"/>
                                                      <w:marTop w:val="0"/>
                                                      <w:marBottom w:val="0"/>
                                                      <w:divBdr>
                                                        <w:top w:val="none" w:sz="0" w:space="0" w:color="auto"/>
                                                        <w:left w:val="none" w:sz="0" w:space="0" w:color="auto"/>
                                                        <w:bottom w:val="none" w:sz="0" w:space="0" w:color="auto"/>
                                                        <w:right w:val="none" w:sz="0" w:space="0" w:color="auto"/>
                                                      </w:divBdr>
                                                      <w:divsChild>
                                                        <w:div w:id="16395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99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39529966">
              <w:marLeft w:val="0"/>
              <w:marRight w:val="0"/>
              <w:marTop w:val="0"/>
              <w:marBottom w:val="0"/>
              <w:divBdr>
                <w:top w:val="single" w:sz="6" w:space="31" w:color="F0C36D"/>
                <w:left w:val="single" w:sz="6" w:space="31" w:color="F0C36D"/>
                <w:bottom w:val="single" w:sz="6" w:space="31" w:color="F0C36D"/>
                <w:right w:val="single" w:sz="6" w:space="31" w:color="F0C36D"/>
              </w:divBdr>
            </w:div>
            <w:div w:id="1639529979">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639529932">
      <w:marLeft w:val="0"/>
      <w:marRight w:val="0"/>
      <w:marTop w:val="0"/>
      <w:marBottom w:val="0"/>
      <w:divBdr>
        <w:top w:val="none" w:sz="0" w:space="0" w:color="auto"/>
        <w:left w:val="none" w:sz="0" w:space="0" w:color="auto"/>
        <w:bottom w:val="none" w:sz="0" w:space="0" w:color="auto"/>
        <w:right w:val="none" w:sz="0" w:space="0" w:color="auto"/>
      </w:divBdr>
      <w:divsChild>
        <w:div w:id="1639529942">
          <w:marLeft w:val="0"/>
          <w:marRight w:val="0"/>
          <w:marTop w:val="0"/>
          <w:marBottom w:val="0"/>
          <w:divBdr>
            <w:top w:val="none" w:sz="0" w:space="0" w:color="auto"/>
            <w:left w:val="none" w:sz="0" w:space="0" w:color="auto"/>
            <w:bottom w:val="none" w:sz="0" w:space="0" w:color="auto"/>
            <w:right w:val="none" w:sz="0" w:space="0" w:color="auto"/>
          </w:divBdr>
          <w:divsChild>
            <w:div w:id="1639529919">
              <w:marLeft w:val="0"/>
              <w:marRight w:val="0"/>
              <w:marTop w:val="0"/>
              <w:marBottom w:val="0"/>
              <w:divBdr>
                <w:top w:val="none" w:sz="0" w:space="0" w:color="auto"/>
                <w:left w:val="none" w:sz="0" w:space="0" w:color="auto"/>
                <w:bottom w:val="none" w:sz="0" w:space="0" w:color="auto"/>
                <w:right w:val="none" w:sz="0" w:space="0" w:color="auto"/>
              </w:divBdr>
              <w:divsChild>
                <w:div w:id="1639529974">
                  <w:marLeft w:val="0"/>
                  <w:marRight w:val="0"/>
                  <w:marTop w:val="0"/>
                  <w:marBottom w:val="0"/>
                  <w:divBdr>
                    <w:top w:val="none" w:sz="0" w:space="0" w:color="auto"/>
                    <w:left w:val="none" w:sz="0" w:space="0" w:color="auto"/>
                    <w:bottom w:val="none" w:sz="0" w:space="0" w:color="auto"/>
                    <w:right w:val="none" w:sz="0" w:space="0" w:color="auto"/>
                  </w:divBdr>
                  <w:divsChild>
                    <w:div w:id="1639529943">
                      <w:marLeft w:val="0"/>
                      <w:marRight w:val="0"/>
                      <w:marTop w:val="0"/>
                      <w:marBottom w:val="0"/>
                      <w:divBdr>
                        <w:top w:val="none" w:sz="0" w:space="0" w:color="auto"/>
                        <w:left w:val="none" w:sz="0" w:space="0" w:color="auto"/>
                        <w:bottom w:val="none" w:sz="0" w:space="0" w:color="auto"/>
                        <w:right w:val="none" w:sz="0" w:space="0" w:color="auto"/>
                      </w:divBdr>
                      <w:divsChild>
                        <w:div w:id="1639529897">
                          <w:marLeft w:val="0"/>
                          <w:marRight w:val="0"/>
                          <w:marTop w:val="0"/>
                          <w:marBottom w:val="0"/>
                          <w:divBdr>
                            <w:top w:val="none" w:sz="0" w:space="0" w:color="auto"/>
                            <w:left w:val="none" w:sz="0" w:space="0" w:color="auto"/>
                            <w:bottom w:val="none" w:sz="0" w:space="0" w:color="auto"/>
                            <w:right w:val="none" w:sz="0" w:space="0" w:color="auto"/>
                          </w:divBdr>
                          <w:divsChild>
                            <w:div w:id="1639529964">
                              <w:marLeft w:val="0"/>
                              <w:marRight w:val="0"/>
                              <w:marTop w:val="0"/>
                              <w:marBottom w:val="0"/>
                              <w:divBdr>
                                <w:top w:val="none" w:sz="0" w:space="0" w:color="auto"/>
                                <w:left w:val="none" w:sz="0" w:space="0" w:color="auto"/>
                                <w:bottom w:val="none" w:sz="0" w:space="0" w:color="auto"/>
                                <w:right w:val="none" w:sz="0" w:space="0" w:color="auto"/>
                              </w:divBdr>
                              <w:divsChild>
                                <w:div w:id="1639529957">
                                  <w:marLeft w:val="0"/>
                                  <w:marRight w:val="0"/>
                                  <w:marTop w:val="0"/>
                                  <w:marBottom w:val="0"/>
                                  <w:divBdr>
                                    <w:top w:val="single" w:sz="6" w:space="0" w:color="F5F5F5"/>
                                    <w:left w:val="single" w:sz="6" w:space="0" w:color="F5F5F5"/>
                                    <w:bottom w:val="single" w:sz="6" w:space="0" w:color="F5F5F5"/>
                                    <w:right w:val="single" w:sz="6" w:space="0" w:color="F5F5F5"/>
                                  </w:divBdr>
                                  <w:divsChild>
                                    <w:div w:id="1639529889">
                                      <w:marLeft w:val="0"/>
                                      <w:marRight w:val="0"/>
                                      <w:marTop w:val="0"/>
                                      <w:marBottom w:val="0"/>
                                      <w:divBdr>
                                        <w:top w:val="none" w:sz="0" w:space="0" w:color="auto"/>
                                        <w:left w:val="none" w:sz="0" w:space="0" w:color="auto"/>
                                        <w:bottom w:val="none" w:sz="0" w:space="0" w:color="auto"/>
                                        <w:right w:val="none" w:sz="0" w:space="0" w:color="auto"/>
                                      </w:divBdr>
                                      <w:divsChild>
                                        <w:div w:id="16395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529941">
      <w:marLeft w:val="0"/>
      <w:marRight w:val="0"/>
      <w:marTop w:val="0"/>
      <w:marBottom w:val="0"/>
      <w:divBdr>
        <w:top w:val="none" w:sz="0" w:space="0" w:color="auto"/>
        <w:left w:val="none" w:sz="0" w:space="0" w:color="auto"/>
        <w:bottom w:val="none" w:sz="0" w:space="0" w:color="auto"/>
        <w:right w:val="none" w:sz="0" w:space="0" w:color="auto"/>
      </w:divBdr>
      <w:divsChild>
        <w:div w:id="1639529991">
          <w:marLeft w:val="0"/>
          <w:marRight w:val="225"/>
          <w:marTop w:val="0"/>
          <w:marBottom w:val="150"/>
          <w:divBdr>
            <w:top w:val="none" w:sz="0" w:space="0" w:color="auto"/>
            <w:left w:val="none" w:sz="0" w:space="0" w:color="auto"/>
            <w:bottom w:val="none" w:sz="0" w:space="0" w:color="auto"/>
            <w:right w:val="none" w:sz="0" w:space="0" w:color="auto"/>
          </w:divBdr>
          <w:divsChild>
            <w:div w:id="16395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946">
      <w:marLeft w:val="0"/>
      <w:marRight w:val="0"/>
      <w:marTop w:val="0"/>
      <w:marBottom w:val="0"/>
      <w:divBdr>
        <w:top w:val="none" w:sz="0" w:space="0" w:color="auto"/>
        <w:left w:val="none" w:sz="0" w:space="0" w:color="auto"/>
        <w:bottom w:val="none" w:sz="0" w:space="0" w:color="auto"/>
        <w:right w:val="none" w:sz="0" w:space="0" w:color="auto"/>
      </w:divBdr>
      <w:divsChild>
        <w:div w:id="1639529945">
          <w:marLeft w:val="0"/>
          <w:marRight w:val="0"/>
          <w:marTop w:val="100"/>
          <w:marBottom w:val="100"/>
          <w:divBdr>
            <w:top w:val="none" w:sz="0" w:space="0" w:color="auto"/>
            <w:left w:val="none" w:sz="0" w:space="0" w:color="auto"/>
            <w:bottom w:val="none" w:sz="0" w:space="0" w:color="auto"/>
            <w:right w:val="none" w:sz="0" w:space="0" w:color="auto"/>
          </w:divBdr>
          <w:divsChild>
            <w:div w:id="1639529915">
              <w:marLeft w:val="0"/>
              <w:marRight w:val="0"/>
              <w:marTop w:val="0"/>
              <w:marBottom w:val="0"/>
              <w:divBdr>
                <w:top w:val="none" w:sz="0" w:space="0" w:color="auto"/>
                <w:left w:val="none" w:sz="0" w:space="0" w:color="auto"/>
                <w:bottom w:val="none" w:sz="0" w:space="0" w:color="auto"/>
                <w:right w:val="none" w:sz="0" w:space="0" w:color="auto"/>
              </w:divBdr>
              <w:divsChild>
                <w:div w:id="1639529883">
                  <w:marLeft w:val="0"/>
                  <w:marRight w:val="0"/>
                  <w:marTop w:val="0"/>
                  <w:marBottom w:val="0"/>
                  <w:divBdr>
                    <w:top w:val="none" w:sz="0" w:space="0" w:color="auto"/>
                    <w:left w:val="none" w:sz="0" w:space="0" w:color="auto"/>
                    <w:bottom w:val="none" w:sz="0" w:space="0" w:color="auto"/>
                    <w:right w:val="none" w:sz="0" w:space="0" w:color="auto"/>
                  </w:divBdr>
                  <w:divsChild>
                    <w:div w:id="1639529995">
                      <w:marLeft w:val="0"/>
                      <w:marRight w:val="0"/>
                      <w:marTop w:val="0"/>
                      <w:marBottom w:val="45"/>
                      <w:divBdr>
                        <w:top w:val="none" w:sz="0" w:space="0" w:color="auto"/>
                        <w:left w:val="none" w:sz="0" w:space="0" w:color="auto"/>
                        <w:bottom w:val="none" w:sz="0" w:space="0" w:color="auto"/>
                        <w:right w:val="none" w:sz="0" w:space="0" w:color="auto"/>
                      </w:divBdr>
                      <w:divsChild>
                        <w:div w:id="16395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529953">
      <w:marLeft w:val="0"/>
      <w:marRight w:val="0"/>
      <w:marTop w:val="0"/>
      <w:marBottom w:val="0"/>
      <w:divBdr>
        <w:top w:val="none" w:sz="0" w:space="0" w:color="auto"/>
        <w:left w:val="none" w:sz="0" w:space="0" w:color="auto"/>
        <w:bottom w:val="none" w:sz="0" w:space="0" w:color="auto"/>
        <w:right w:val="none" w:sz="0" w:space="0" w:color="auto"/>
      </w:divBdr>
      <w:divsChild>
        <w:div w:id="1639529948">
          <w:marLeft w:val="0"/>
          <w:marRight w:val="0"/>
          <w:marTop w:val="0"/>
          <w:marBottom w:val="0"/>
          <w:divBdr>
            <w:top w:val="none" w:sz="0" w:space="0" w:color="auto"/>
            <w:left w:val="none" w:sz="0" w:space="0" w:color="auto"/>
            <w:bottom w:val="none" w:sz="0" w:space="0" w:color="auto"/>
            <w:right w:val="none" w:sz="0" w:space="0" w:color="auto"/>
          </w:divBdr>
          <w:divsChild>
            <w:div w:id="1639529958">
              <w:marLeft w:val="0"/>
              <w:marRight w:val="0"/>
              <w:marTop w:val="0"/>
              <w:marBottom w:val="0"/>
              <w:divBdr>
                <w:top w:val="none" w:sz="0" w:space="0" w:color="auto"/>
                <w:left w:val="none" w:sz="0" w:space="0" w:color="auto"/>
                <w:bottom w:val="none" w:sz="0" w:space="0" w:color="auto"/>
                <w:right w:val="none" w:sz="0" w:space="0" w:color="auto"/>
              </w:divBdr>
              <w:divsChild>
                <w:div w:id="1639529935">
                  <w:marLeft w:val="0"/>
                  <w:marRight w:val="0"/>
                  <w:marTop w:val="0"/>
                  <w:marBottom w:val="0"/>
                  <w:divBdr>
                    <w:top w:val="none" w:sz="0" w:space="0" w:color="auto"/>
                    <w:left w:val="none" w:sz="0" w:space="0" w:color="auto"/>
                    <w:bottom w:val="none" w:sz="0" w:space="0" w:color="auto"/>
                    <w:right w:val="none" w:sz="0" w:space="0" w:color="auto"/>
                  </w:divBdr>
                  <w:divsChild>
                    <w:div w:id="1639529949">
                      <w:marLeft w:val="0"/>
                      <w:marRight w:val="0"/>
                      <w:marTop w:val="0"/>
                      <w:marBottom w:val="0"/>
                      <w:divBdr>
                        <w:top w:val="none" w:sz="0" w:space="0" w:color="auto"/>
                        <w:left w:val="none" w:sz="0" w:space="0" w:color="auto"/>
                        <w:bottom w:val="none" w:sz="0" w:space="0" w:color="auto"/>
                        <w:right w:val="none" w:sz="0" w:space="0" w:color="auto"/>
                      </w:divBdr>
                      <w:divsChild>
                        <w:div w:id="1639529882">
                          <w:marLeft w:val="0"/>
                          <w:marRight w:val="0"/>
                          <w:marTop w:val="0"/>
                          <w:marBottom w:val="0"/>
                          <w:divBdr>
                            <w:top w:val="none" w:sz="0" w:space="0" w:color="auto"/>
                            <w:left w:val="none" w:sz="0" w:space="0" w:color="auto"/>
                            <w:bottom w:val="none" w:sz="0" w:space="0" w:color="auto"/>
                            <w:right w:val="none" w:sz="0" w:space="0" w:color="auto"/>
                          </w:divBdr>
                          <w:divsChild>
                            <w:div w:id="16395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529961">
      <w:marLeft w:val="0"/>
      <w:marRight w:val="0"/>
      <w:marTop w:val="0"/>
      <w:marBottom w:val="0"/>
      <w:divBdr>
        <w:top w:val="none" w:sz="0" w:space="0" w:color="auto"/>
        <w:left w:val="none" w:sz="0" w:space="0" w:color="auto"/>
        <w:bottom w:val="none" w:sz="0" w:space="0" w:color="auto"/>
        <w:right w:val="none" w:sz="0" w:space="0" w:color="auto"/>
      </w:divBdr>
    </w:div>
    <w:div w:id="1639529962">
      <w:marLeft w:val="0"/>
      <w:marRight w:val="0"/>
      <w:marTop w:val="0"/>
      <w:marBottom w:val="0"/>
      <w:divBdr>
        <w:top w:val="none" w:sz="0" w:space="0" w:color="auto"/>
        <w:left w:val="none" w:sz="0" w:space="0" w:color="auto"/>
        <w:bottom w:val="none" w:sz="0" w:space="0" w:color="auto"/>
        <w:right w:val="none" w:sz="0" w:space="0" w:color="auto"/>
      </w:divBdr>
      <w:divsChild>
        <w:div w:id="1639529930">
          <w:marLeft w:val="0"/>
          <w:marRight w:val="0"/>
          <w:marTop w:val="0"/>
          <w:marBottom w:val="0"/>
          <w:divBdr>
            <w:top w:val="none" w:sz="0" w:space="0" w:color="auto"/>
            <w:left w:val="none" w:sz="0" w:space="0" w:color="auto"/>
            <w:bottom w:val="none" w:sz="0" w:space="0" w:color="auto"/>
            <w:right w:val="none" w:sz="0" w:space="0" w:color="auto"/>
          </w:divBdr>
          <w:divsChild>
            <w:div w:id="1639529910">
              <w:marLeft w:val="0"/>
              <w:marRight w:val="0"/>
              <w:marTop w:val="0"/>
              <w:marBottom w:val="0"/>
              <w:divBdr>
                <w:top w:val="none" w:sz="0" w:space="0" w:color="auto"/>
                <w:left w:val="none" w:sz="0" w:space="0" w:color="auto"/>
                <w:bottom w:val="none" w:sz="0" w:space="0" w:color="auto"/>
                <w:right w:val="none" w:sz="0" w:space="0" w:color="auto"/>
              </w:divBdr>
              <w:divsChild>
                <w:div w:id="1639529898">
                  <w:marLeft w:val="0"/>
                  <w:marRight w:val="0"/>
                  <w:marTop w:val="0"/>
                  <w:marBottom w:val="0"/>
                  <w:divBdr>
                    <w:top w:val="none" w:sz="0" w:space="0" w:color="auto"/>
                    <w:left w:val="none" w:sz="0" w:space="0" w:color="auto"/>
                    <w:bottom w:val="none" w:sz="0" w:space="0" w:color="auto"/>
                    <w:right w:val="none" w:sz="0" w:space="0" w:color="auto"/>
                  </w:divBdr>
                  <w:divsChild>
                    <w:div w:id="1639529888">
                      <w:marLeft w:val="0"/>
                      <w:marRight w:val="0"/>
                      <w:marTop w:val="0"/>
                      <w:marBottom w:val="0"/>
                      <w:divBdr>
                        <w:top w:val="none" w:sz="0" w:space="0" w:color="auto"/>
                        <w:left w:val="none" w:sz="0" w:space="0" w:color="auto"/>
                        <w:bottom w:val="none" w:sz="0" w:space="0" w:color="auto"/>
                        <w:right w:val="none" w:sz="0" w:space="0" w:color="auto"/>
                      </w:divBdr>
                      <w:divsChild>
                        <w:div w:id="1639529985">
                          <w:marLeft w:val="0"/>
                          <w:marRight w:val="0"/>
                          <w:marTop w:val="0"/>
                          <w:marBottom w:val="0"/>
                          <w:divBdr>
                            <w:top w:val="none" w:sz="0" w:space="0" w:color="auto"/>
                            <w:left w:val="none" w:sz="0" w:space="0" w:color="auto"/>
                            <w:bottom w:val="none" w:sz="0" w:space="0" w:color="auto"/>
                            <w:right w:val="none" w:sz="0" w:space="0" w:color="auto"/>
                          </w:divBdr>
                          <w:divsChild>
                            <w:div w:id="1639529881">
                              <w:marLeft w:val="0"/>
                              <w:marRight w:val="0"/>
                              <w:marTop w:val="0"/>
                              <w:marBottom w:val="0"/>
                              <w:divBdr>
                                <w:top w:val="single" w:sz="2" w:space="0" w:color="FFFFFF"/>
                                <w:left w:val="single" w:sz="2" w:space="0" w:color="FFFFFF"/>
                                <w:bottom w:val="single" w:sz="2" w:space="0" w:color="FFFFFF"/>
                                <w:right w:val="single" w:sz="2" w:space="0" w:color="FFFFFF"/>
                              </w:divBdr>
                              <w:divsChild>
                                <w:div w:id="1639529891">
                                  <w:marLeft w:val="0"/>
                                  <w:marRight w:val="4725"/>
                                  <w:marTop w:val="0"/>
                                  <w:marBottom w:val="0"/>
                                  <w:divBdr>
                                    <w:top w:val="none" w:sz="0" w:space="0" w:color="auto"/>
                                    <w:left w:val="none" w:sz="0" w:space="0" w:color="auto"/>
                                    <w:bottom w:val="none" w:sz="0" w:space="0" w:color="auto"/>
                                    <w:right w:val="none" w:sz="0" w:space="0" w:color="auto"/>
                                  </w:divBdr>
                                  <w:divsChild>
                                    <w:div w:id="1639529955">
                                      <w:marLeft w:val="0"/>
                                      <w:marRight w:val="0"/>
                                      <w:marTop w:val="0"/>
                                      <w:marBottom w:val="0"/>
                                      <w:divBdr>
                                        <w:top w:val="none" w:sz="0" w:space="0" w:color="auto"/>
                                        <w:left w:val="none" w:sz="0" w:space="0" w:color="auto"/>
                                        <w:bottom w:val="none" w:sz="0" w:space="0" w:color="auto"/>
                                        <w:right w:val="none" w:sz="0" w:space="0" w:color="auto"/>
                                      </w:divBdr>
                                      <w:divsChild>
                                        <w:div w:id="1639529952">
                                          <w:marLeft w:val="0"/>
                                          <w:marRight w:val="0"/>
                                          <w:marTop w:val="0"/>
                                          <w:marBottom w:val="0"/>
                                          <w:divBdr>
                                            <w:top w:val="none" w:sz="0" w:space="0" w:color="auto"/>
                                            <w:left w:val="none" w:sz="0" w:space="0" w:color="auto"/>
                                            <w:bottom w:val="none" w:sz="0" w:space="0" w:color="auto"/>
                                            <w:right w:val="none" w:sz="0" w:space="0" w:color="auto"/>
                                          </w:divBdr>
                                          <w:divsChild>
                                            <w:div w:id="1639529890">
                                              <w:marLeft w:val="0"/>
                                              <w:marRight w:val="0"/>
                                              <w:marTop w:val="0"/>
                                              <w:marBottom w:val="0"/>
                                              <w:divBdr>
                                                <w:top w:val="single" w:sz="6" w:space="0" w:color="E0E0E0"/>
                                                <w:left w:val="single" w:sz="6" w:space="0" w:color="E0E0E0"/>
                                                <w:bottom w:val="single" w:sz="6" w:space="0" w:color="E0E0E0"/>
                                                <w:right w:val="single" w:sz="6" w:space="0" w:color="E0E0E0"/>
                                              </w:divBdr>
                                              <w:divsChild>
                                                <w:div w:id="1639529887">
                                                  <w:marLeft w:val="0"/>
                                                  <w:marRight w:val="0"/>
                                                  <w:marTop w:val="0"/>
                                                  <w:marBottom w:val="0"/>
                                                  <w:divBdr>
                                                    <w:top w:val="none" w:sz="0" w:space="0" w:color="auto"/>
                                                    <w:left w:val="none" w:sz="0" w:space="0" w:color="auto"/>
                                                    <w:bottom w:val="none" w:sz="0" w:space="0" w:color="auto"/>
                                                    <w:right w:val="none" w:sz="0" w:space="0" w:color="auto"/>
                                                  </w:divBdr>
                                                  <w:divsChild>
                                                    <w:div w:id="1639529980">
                                                      <w:marLeft w:val="0"/>
                                                      <w:marRight w:val="0"/>
                                                      <w:marTop w:val="0"/>
                                                      <w:marBottom w:val="0"/>
                                                      <w:divBdr>
                                                        <w:top w:val="none" w:sz="0" w:space="0" w:color="auto"/>
                                                        <w:left w:val="none" w:sz="0" w:space="0" w:color="auto"/>
                                                        <w:bottom w:val="none" w:sz="0" w:space="0" w:color="auto"/>
                                                        <w:right w:val="none" w:sz="0" w:space="0" w:color="auto"/>
                                                      </w:divBdr>
                                                      <w:divsChild>
                                                        <w:div w:id="1639529928">
                                                          <w:marLeft w:val="0"/>
                                                          <w:marRight w:val="0"/>
                                                          <w:marTop w:val="0"/>
                                                          <w:marBottom w:val="0"/>
                                                          <w:divBdr>
                                                            <w:top w:val="none" w:sz="0" w:space="0" w:color="auto"/>
                                                            <w:left w:val="none" w:sz="0" w:space="0" w:color="auto"/>
                                                            <w:bottom w:val="none" w:sz="0" w:space="0" w:color="auto"/>
                                                            <w:right w:val="none" w:sz="0" w:space="0" w:color="auto"/>
                                                          </w:divBdr>
                                                          <w:divsChild>
                                                            <w:div w:id="16395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9529967">
      <w:marLeft w:val="0"/>
      <w:marRight w:val="0"/>
      <w:marTop w:val="0"/>
      <w:marBottom w:val="0"/>
      <w:divBdr>
        <w:top w:val="none" w:sz="0" w:space="0" w:color="auto"/>
        <w:left w:val="none" w:sz="0" w:space="0" w:color="auto"/>
        <w:bottom w:val="none" w:sz="0" w:space="0" w:color="auto"/>
        <w:right w:val="none" w:sz="0" w:space="0" w:color="auto"/>
      </w:divBdr>
    </w:div>
    <w:div w:id="1639529990">
      <w:marLeft w:val="0"/>
      <w:marRight w:val="0"/>
      <w:marTop w:val="0"/>
      <w:marBottom w:val="0"/>
      <w:divBdr>
        <w:top w:val="none" w:sz="0" w:space="0" w:color="auto"/>
        <w:left w:val="none" w:sz="0" w:space="0" w:color="auto"/>
        <w:bottom w:val="none" w:sz="0" w:space="0" w:color="auto"/>
        <w:right w:val="none" w:sz="0" w:space="0" w:color="auto"/>
      </w:divBdr>
      <w:divsChild>
        <w:div w:id="1639529950">
          <w:marLeft w:val="0"/>
          <w:marRight w:val="0"/>
          <w:marTop w:val="0"/>
          <w:marBottom w:val="0"/>
          <w:divBdr>
            <w:top w:val="none" w:sz="0" w:space="0" w:color="auto"/>
            <w:left w:val="none" w:sz="0" w:space="0" w:color="auto"/>
            <w:bottom w:val="none" w:sz="0" w:space="0" w:color="auto"/>
            <w:right w:val="none" w:sz="0" w:space="0" w:color="auto"/>
          </w:divBdr>
          <w:divsChild>
            <w:div w:id="1639529988">
              <w:marLeft w:val="0"/>
              <w:marRight w:val="0"/>
              <w:marTop w:val="0"/>
              <w:marBottom w:val="0"/>
              <w:divBdr>
                <w:top w:val="none" w:sz="0" w:space="0" w:color="auto"/>
                <w:left w:val="none" w:sz="0" w:space="0" w:color="auto"/>
                <w:bottom w:val="none" w:sz="0" w:space="0" w:color="auto"/>
                <w:right w:val="none" w:sz="0" w:space="0" w:color="auto"/>
              </w:divBdr>
              <w:divsChild>
                <w:div w:id="1639529916">
                  <w:marLeft w:val="0"/>
                  <w:marRight w:val="0"/>
                  <w:marTop w:val="0"/>
                  <w:marBottom w:val="0"/>
                  <w:divBdr>
                    <w:top w:val="none" w:sz="0" w:space="0" w:color="auto"/>
                    <w:left w:val="none" w:sz="0" w:space="0" w:color="auto"/>
                    <w:bottom w:val="none" w:sz="0" w:space="0" w:color="auto"/>
                    <w:right w:val="none" w:sz="0" w:space="0" w:color="auto"/>
                  </w:divBdr>
                  <w:divsChild>
                    <w:div w:id="1639529886">
                      <w:marLeft w:val="0"/>
                      <w:marRight w:val="0"/>
                      <w:marTop w:val="0"/>
                      <w:marBottom w:val="0"/>
                      <w:divBdr>
                        <w:top w:val="none" w:sz="0" w:space="0" w:color="auto"/>
                        <w:left w:val="none" w:sz="0" w:space="0" w:color="auto"/>
                        <w:bottom w:val="none" w:sz="0" w:space="0" w:color="auto"/>
                        <w:right w:val="none" w:sz="0" w:space="0" w:color="auto"/>
                      </w:divBdr>
                      <w:divsChild>
                        <w:div w:id="1639529938">
                          <w:marLeft w:val="0"/>
                          <w:marRight w:val="0"/>
                          <w:marTop w:val="0"/>
                          <w:marBottom w:val="0"/>
                          <w:divBdr>
                            <w:top w:val="none" w:sz="0" w:space="0" w:color="auto"/>
                            <w:left w:val="none" w:sz="0" w:space="0" w:color="auto"/>
                            <w:bottom w:val="none" w:sz="0" w:space="0" w:color="auto"/>
                            <w:right w:val="none" w:sz="0" w:space="0" w:color="auto"/>
                          </w:divBdr>
                          <w:divsChild>
                            <w:div w:id="1639529906">
                              <w:marLeft w:val="0"/>
                              <w:marRight w:val="0"/>
                              <w:marTop w:val="0"/>
                              <w:marBottom w:val="0"/>
                              <w:divBdr>
                                <w:top w:val="single" w:sz="2" w:space="0" w:color="FFFFFF"/>
                                <w:left w:val="single" w:sz="2" w:space="0" w:color="FFFFFF"/>
                                <w:bottom w:val="single" w:sz="2" w:space="0" w:color="FFFFFF"/>
                                <w:right w:val="single" w:sz="2" w:space="0" w:color="FFFFFF"/>
                              </w:divBdr>
                              <w:divsChild>
                                <w:div w:id="1639529984">
                                  <w:marLeft w:val="0"/>
                                  <w:marRight w:val="4725"/>
                                  <w:marTop w:val="0"/>
                                  <w:marBottom w:val="0"/>
                                  <w:divBdr>
                                    <w:top w:val="none" w:sz="0" w:space="0" w:color="auto"/>
                                    <w:left w:val="none" w:sz="0" w:space="0" w:color="auto"/>
                                    <w:bottom w:val="none" w:sz="0" w:space="0" w:color="auto"/>
                                    <w:right w:val="none" w:sz="0" w:space="0" w:color="auto"/>
                                  </w:divBdr>
                                  <w:divsChild>
                                    <w:div w:id="1639529904">
                                      <w:marLeft w:val="0"/>
                                      <w:marRight w:val="0"/>
                                      <w:marTop w:val="0"/>
                                      <w:marBottom w:val="0"/>
                                      <w:divBdr>
                                        <w:top w:val="none" w:sz="0" w:space="0" w:color="auto"/>
                                        <w:left w:val="none" w:sz="0" w:space="0" w:color="auto"/>
                                        <w:bottom w:val="none" w:sz="0" w:space="0" w:color="auto"/>
                                        <w:right w:val="none" w:sz="0" w:space="0" w:color="auto"/>
                                      </w:divBdr>
                                      <w:divsChild>
                                        <w:div w:id="1639529920">
                                          <w:marLeft w:val="0"/>
                                          <w:marRight w:val="0"/>
                                          <w:marTop w:val="0"/>
                                          <w:marBottom w:val="0"/>
                                          <w:divBdr>
                                            <w:top w:val="none" w:sz="0" w:space="0" w:color="auto"/>
                                            <w:left w:val="none" w:sz="0" w:space="0" w:color="auto"/>
                                            <w:bottom w:val="none" w:sz="0" w:space="0" w:color="auto"/>
                                            <w:right w:val="none" w:sz="0" w:space="0" w:color="auto"/>
                                          </w:divBdr>
                                          <w:divsChild>
                                            <w:div w:id="1639529956">
                                              <w:marLeft w:val="0"/>
                                              <w:marRight w:val="0"/>
                                              <w:marTop w:val="0"/>
                                              <w:marBottom w:val="0"/>
                                              <w:divBdr>
                                                <w:top w:val="single" w:sz="6" w:space="0" w:color="E0E0E0"/>
                                                <w:left w:val="single" w:sz="6" w:space="0" w:color="E0E0E0"/>
                                                <w:bottom w:val="single" w:sz="6" w:space="0" w:color="E0E0E0"/>
                                                <w:right w:val="single" w:sz="6" w:space="0" w:color="E0E0E0"/>
                                              </w:divBdr>
                                              <w:divsChild>
                                                <w:div w:id="1639529983">
                                                  <w:marLeft w:val="0"/>
                                                  <w:marRight w:val="0"/>
                                                  <w:marTop w:val="0"/>
                                                  <w:marBottom w:val="0"/>
                                                  <w:divBdr>
                                                    <w:top w:val="none" w:sz="0" w:space="0" w:color="auto"/>
                                                    <w:left w:val="none" w:sz="0" w:space="0" w:color="auto"/>
                                                    <w:bottom w:val="none" w:sz="0" w:space="0" w:color="auto"/>
                                                    <w:right w:val="none" w:sz="0" w:space="0" w:color="auto"/>
                                                  </w:divBdr>
                                                  <w:divsChild>
                                                    <w:div w:id="1639529893">
                                                      <w:marLeft w:val="0"/>
                                                      <w:marRight w:val="0"/>
                                                      <w:marTop w:val="0"/>
                                                      <w:marBottom w:val="0"/>
                                                      <w:divBdr>
                                                        <w:top w:val="none" w:sz="0" w:space="0" w:color="auto"/>
                                                        <w:left w:val="none" w:sz="0" w:space="0" w:color="auto"/>
                                                        <w:bottom w:val="none" w:sz="0" w:space="0" w:color="auto"/>
                                                        <w:right w:val="none" w:sz="0" w:space="0" w:color="auto"/>
                                                      </w:divBdr>
                                                      <w:divsChild>
                                                        <w:div w:id="1639529951">
                                                          <w:marLeft w:val="0"/>
                                                          <w:marRight w:val="0"/>
                                                          <w:marTop w:val="0"/>
                                                          <w:marBottom w:val="0"/>
                                                          <w:divBdr>
                                                            <w:top w:val="none" w:sz="0" w:space="0" w:color="auto"/>
                                                            <w:left w:val="none" w:sz="0" w:space="0" w:color="auto"/>
                                                            <w:bottom w:val="none" w:sz="0" w:space="0" w:color="auto"/>
                                                            <w:right w:val="none" w:sz="0" w:space="0" w:color="auto"/>
                                                          </w:divBdr>
                                                          <w:divsChild>
                                                            <w:div w:id="16395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1116</TotalTime>
  <Pages>11</Pages>
  <Words>14914</Words>
  <Characters>8501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User</dc:creator>
  <cp:keywords/>
  <dc:description/>
  <cp:lastModifiedBy>admin</cp:lastModifiedBy>
  <cp:revision>57</cp:revision>
  <cp:lastPrinted>2016-01-05T12:15:00Z</cp:lastPrinted>
  <dcterms:created xsi:type="dcterms:W3CDTF">2015-12-18T13:59:00Z</dcterms:created>
  <dcterms:modified xsi:type="dcterms:W3CDTF">2016-01-06T07:48:00Z</dcterms:modified>
</cp:coreProperties>
</file>