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B5" w:rsidRPr="005A5794" w:rsidRDefault="00D038B5" w:rsidP="00D038B5">
      <w:pPr>
        <w:shd w:val="clear" w:color="auto" w:fill="FFFFFF"/>
        <w:spacing w:after="0"/>
        <w:ind w:firstLine="7740"/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</w:pPr>
      <w:r w:rsidRPr="005A5794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проект</w:t>
      </w:r>
    </w:p>
    <w:p w:rsidR="00D038B5" w:rsidRPr="00F1227F" w:rsidRDefault="00D038B5" w:rsidP="00D038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D038B5" w:rsidRPr="00F1227F" w:rsidRDefault="00D038B5" w:rsidP="00D038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Ь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МО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ГО СКЛИКАННЯ</w:t>
      </w:r>
    </w:p>
    <w:p w:rsidR="00D038B5" w:rsidRPr="00F1227F" w:rsidRDefault="00D038B5" w:rsidP="00D038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(чергова) сесія</w:t>
      </w:r>
    </w:p>
    <w:p w:rsidR="00D038B5" w:rsidRPr="00F1227F" w:rsidRDefault="00D038B5" w:rsidP="00D038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D038B5" w:rsidRPr="00F1227F" w:rsidRDefault="00D038B5" w:rsidP="00D038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РІШЕННЯ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</w:t>
      </w:r>
      <w:r w:rsidRPr="00F122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№ </w:t>
      </w:r>
    </w:p>
    <w:p w:rsidR="00D038B5" w:rsidRPr="00F1227F" w:rsidRDefault="00D038B5" w:rsidP="00D038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4C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лютого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Pr="006A3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р. </w:t>
      </w:r>
      <w:r w:rsidRPr="00F122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</w:p>
    <w:p w:rsidR="00D038B5" w:rsidRPr="00F1227F" w:rsidRDefault="00D038B5" w:rsidP="00D038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proofErr w:type="spellStart"/>
      <w:r w:rsidRPr="00F1227F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.Сєвєродонецьк</w:t>
      </w:r>
      <w:proofErr w:type="spellEnd"/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</w:p>
    <w:p w:rsidR="00D038B5" w:rsidRPr="00F1227F" w:rsidRDefault="00D038B5" w:rsidP="00D038B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D038B5" w:rsidRPr="006A3379" w:rsidRDefault="00D038B5" w:rsidP="00D0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Про </w:t>
      </w:r>
      <w:r w:rsidRPr="006A3379">
        <w:rPr>
          <w:rFonts w:ascii="Times New Roman" w:hAnsi="Times New Roman" w:cs="Times New Roman"/>
          <w:sz w:val="24"/>
          <w:szCs w:val="24"/>
        </w:rPr>
        <w:t>здійснення повноважень</w:t>
      </w:r>
    </w:p>
    <w:p w:rsidR="00D038B5" w:rsidRDefault="00D038B5" w:rsidP="00D0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37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уб’</w:t>
      </w:r>
      <w:r w:rsidRPr="006A3379">
        <w:rPr>
          <w:rFonts w:ascii="Times New Roman" w:hAnsi="Times New Roman" w:cs="Times New Roman"/>
          <w:sz w:val="24"/>
          <w:szCs w:val="24"/>
        </w:rPr>
        <w:t xml:space="preserve">єктів державної </w:t>
      </w:r>
      <w:r>
        <w:rPr>
          <w:rFonts w:ascii="Times New Roman" w:hAnsi="Times New Roman" w:cs="Times New Roman"/>
          <w:sz w:val="24"/>
          <w:szCs w:val="24"/>
        </w:rPr>
        <w:t xml:space="preserve"> реєстрації</w:t>
      </w:r>
    </w:p>
    <w:p w:rsidR="00D038B5" w:rsidRPr="00F1227F" w:rsidRDefault="00D038B5" w:rsidP="00D0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B5" w:rsidRPr="00F1227F" w:rsidRDefault="00D038B5" w:rsidP="00D038B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038B5" w:rsidRPr="00F1227F" w:rsidRDefault="00D038B5" w:rsidP="00D03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51">
        <w:rPr>
          <w:rFonts w:ascii="Times New Roman" w:hAnsi="Times New Roman" w:cs="Times New Roman"/>
          <w:sz w:val="24"/>
          <w:szCs w:val="24"/>
        </w:rPr>
        <w:t xml:space="preserve">Керуючись підпунктом 4 </w:t>
      </w:r>
      <w:r w:rsidRPr="008D2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пункту "б" статті 27, підпунктами 7 та 8 пункту "б" статті 38 </w:t>
      </w:r>
      <w:r w:rsidRPr="008D2851">
        <w:rPr>
          <w:rFonts w:ascii="Times New Roman" w:hAnsi="Times New Roman" w:cs="Times New Roman"/>
          <w:sz w:val="24"/>
          <w:szCs w:val="24"/>
        </w:rPr>
        <w:t>Закону України "Про місцеве самоврядування в Україні"</w:t>
      </w:r>
      <w:r w:rsidRPr="008D2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2 статті 6 та </w:t>
      </w:r>
      <w:r w:rsidRPr="008D2851">
        <w:rPr>
          <w:rFonts w:ascii="Times New Roman" w:hAnsi="Times New Roman" w:cs="Times New Roman"/>
          <w:sz w:val="24"/>
          <w:szCs w:val="24"/>
        </w:rPr>
        <w:t xml:space="preserve">підпунктом 5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пункту 3</w:t>
      </w:r>
      <w:r w:rsidRPr="008D2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Прикінцевих та перехідних положень</w:t>
      </w:r>
      <w:r w:rsidRPr="008D2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2851">
        <w:rPr>
          <w:rFonts w:ascii="Times New Roman" w:hAnsi="Times New Roman" w:cs="Times New Roman"/>
          <w:sz w:val="24"/>
          <w:szCs w:val="24"/>
        </w:rPr>
        <w:t>Закону України «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внесення змін до Закону України "Про державну реєстрацію речових прав на нерухоме майно та їх обтяжень"</w:t>
      </w:r>
      <w:r w:rsidRPr="00C24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деяких інших законодавчих актів України щодо децентралізації повноважень з державної реєстрації речових прав на нерухоме майно та їх обтяжень»  від 26.11.2015 р. № 834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</w:t>
      </w:r>
      <w:r w:rsidRPr="008D2851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2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Прикінцевих та перехідних положень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D2851">
        <w:rPr>
          <w:rFonts w:ascii="Times New Roman" w:hAnsi="Times New Roman" w:cs="Times New Roman"/>
          <w:sz w:val="24"/>
          <w:szCs w:val="24"/>
        </w:rPr>
        <w:t>Закону України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8D2851">
        <w:rPr>
          <w:rStyle w:val="rvts23"/>
          <w:rFonts w:ascii="Times New Roman" w:hAnsi="Times New Roman" w:cs="Times New Roman"/>
          <w:sz w:val="24"/>
          <w:szCs w:val="24"/>
        </w:rPr>
        <w:t xml:space="preserve">Про внесення змін до Закону України "Про державну реєстрацію юридичних осіб та фізичних осіб - підприємців" та деяких інших законодавчих актів України щодо децентралізації повноважень з державної реєстрації юридичних осіб, фізичних осіб - підприємців та громадських формувань»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26.11.2015 р. № 835</w:t>
      </w:r>
      <w:r w:rsidRPr="00F12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27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F1227F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D038B5" w:rsidRPr="00F1227F" w:rsidRDefault="00D038B5" w:rsidP="00D038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B5" w:rsidRPr="00F1227F" w:rsidRDefault="00D038B5" w:rsidP="00D03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D038B5" w:rsidRPr="00F1227F" w:rsidRDefault="00D038B5" w:rsidP="00D03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8B5" w:rsidRPr="008D2851" w:rsidRDefault="00D038B5" w:rsidP="00D03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227F">
        <w:rPr>
          <w:rFonts w:ascii="Times New Roman" w:hAnsi="Times New Roman" w:cs="Times New Roman"/>
          <w:sz w:val="24"/>
          <w:szCs w:val="24"/>
        </w:rPr>
        <w:t>1</w:t>
      </w:r>
      <w:r w:rsidRPr="006A3379">
        <w:rPr>
          <w:rFonts w:ascii="Times New Roman" w:hAnsi="Times New Roman" w:cs="Times New Roman"/>
          <w:sz w:val="24"/>
          <w:szCs w:val="24"/>
        </w:rPr>
        <w:t>. З</w:t>
      </w:r>
      <w:r w:rsidRPr="006A33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 квітня 2016 року</w:t>
      </w:r>
      <w:r>
        <w:rPr>
          <w:rFonts w:ascii="Times New Roman" w:hAnsi="Times New Roman" w:cs="Times New Roman"/>
          <w:sz w:val="24"/>
          <w:szCs w:val="24"/>
        </w:rPr>
        <w:t xml:space="preserve"> здійснювати повноваження у сфері державної реєстрації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речових прав на нерухоме майно та їх обтяжень</w:t>
      </w:r>
      <w:r>
        <w:rPr>
          <w:rFonts w:ascii="Times New Roman" w:hAnsi="Times New Roman" w:cs="Times New Roman"/>
          <w:sz w:val="24"/>
          <w:szCs w:val="24"/>
        </w:rPr>
        <w:t xml:space="preserve"> відповідно Закону України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26.11.2015 р. № 834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8B5" w:rsidRDefault="00D038B5" w:rsidP="00D03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79">
        <w:rPr>
          <w:rFonts w:ascii="Times New Roman" w:hAnsi="Times New Roman" w:cs="Times New Roman"/>
          <w:sz w:val="24"/>
          <w:szCs w:val="24"/>
        </w:rPr>
        <w:t>2. З</w:t>
      </w:r>
      <w:r w:rsidRPr="006A33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 квітня 2016 року</w:t>
      </w:r>
      <w:r w:rsidRPr="006A3379">
        <w:rPr>
          <w:rFonts w:ascii="Times New Roman" w:hAnsi="Times New Roman" w:cs="Times New Roman"/>
          <w:sz w:val="24"/>
          <w:szCs w:val="24"/>
        </w:rPr>
        <w:t xml:space="preserve"> здійснювати повноваження у сфері державної реєстрації </w:t>
      </w:r>
      <w:r w:rsidRPr="006A3379">
        <w:rPr>
          <w:rStyle w:val="rvts23"/>
          <w:rFonts w:ascii="Times New Roman" w:hAnsi="Times New Roman" w:cs="Times New Roman"/>
          <w:sz w:val="24"/>
          <w:szCs w:val="24"/>
        </w:rPr>
        <w:t>юридичних осіб та фізичних осіб - підприємців</w:t>
      </w:r>
      <w:r w:rsidRPr="006A3379">
        <w:rPr>
          <w:rFonts w:ascii="Times New Roman" w:hAnsi="Times New Roman" w:cs="Times New Roman"/>
          <w:sz w:val="24"/>
          <w:szCs w:val="24"/>
        </w:rPr>
        <w:t xml:space="preserve">  відповідно Закону України </w:t>
      </w:r>
      <w:r w:rsidR="005A4C6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26.11.2015 р. № 835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038B5" w:rsidRPr="006A3379" w:rsidRDefault="00D038B5" w:rsidP="00D03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79">
        <w:rPr>
          <w:rFonts w:ascii="Times New Roman" w:hAnsi="Times New Roman" w:cs="Times New Roman"/>
          <w:sz w:val="24"/>
          <w:szCs w:val="24"/>
        </w:rPr>
        <w:t xml:space="preserve">3.Вжиття відповідних заходів, необхідних для реалізації повноважень, передбачених </w:t>
      </w:r>
      <w:proofErr w:type="spellStart"/>
      <w:r w:rsidRPr="006A3379">
        <w:rPr>
          <w:rFonts w:ascii="Times New Roman" w:hAnsi="Times New Roman" w:cs="Times New Roman"/>
          <w:sz w:val="24"/>
          <w:szCs w:val="24"/>
        </w:rPr>
        <w:t>вищепереліченими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законами, в тому числі заходів з кадрового, матеріально-технічного забезпечення, щодо організації робочих місць, заходів щодо підключення державних реєстраторів до відповідних реєстрів, заходів щодо обладнання приміщень для зберігання реєстраційних справ </w:t>
      </w:r>
      <w:r w:rsidRPr="006A3379">
        <w:rPr>
          <w:rStyle w:val="rvts23"/>
          <w:rFonts w:ascii="Times New Roman" w:hAnsi="Times New Roman" w:cs="Times New Roman"/>
          <w:sz w:val="24"/>
          <w:szCs w:val="24"/>
        </w:rPr>
        <w:t>юридичних осіб та фізичних осіб - підприємців</w:t>
      </w:r>
      <w:r w:rsidRPr="006A3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реєстраційних справ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речових прав на нерухоме майно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79">
        <w:rPr>
          <w:rFonts w:ascii="Times New Roman" w:hAnsi="Times New Roman" w:cs="Times New Roman"/>
          <w:sz w:val="24"/>
          <w:szCs w:val="24"/>
        </w:rPr>
        <w:t>покласти на заступників міського голови, згідно з розподілом обов’язків.</w:t>
      </w:r>
    </w:p>
    <w:p w:rsidR="00D038B5" w:rsidRPr="00F1227F" w:rsidRDefault="00D038B5" w:rsidP="00D03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227F">
        <w:rPr>
          <w:rFonts w:ascii="Times New Roman" w:hAnsi="Times New Roman" w:cs="Times New Roman"/>
          <w:sz w:val="24"/>
          <w:szCs w:val="24"/>
        </w:rPr>
        <w:t>. Рішення підлягає оприлюдненню.</w:t>
      </w:r>
    </w:p>
    <w:p w:rsidR="00D038B5" w:rsidRPr="00F1227F" w:rsidRDefault="00D038B5" w:rsidP="00D03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227F">
        <w:rPr>
          <w:rFonts w:ascii="Times New Roman" w:hAnsi="Times New Roman" w:cs="Times New Roman"/>
          <w:sz w:val="24"/>
          <w:szCs w:val="24"/>
        </w:rPr>
        <w:t xml:space="preserve">. Контроль за виконанням даного рішення покласти на комісію </w:t>
      </w:r>
      <w:r>
        <w:rPr>
          <w:rFonts w:ascii="Times New Roman" w:hAnsi="Times New Roman" w:cs="Times New Roman"/>
          <w:sz w:val="24"/>
          <w:szCs w:val="24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F1227F">
        <w:rPr>
          <w:rFonts w:ascii="Times New Roman" w:hAnsi="Times New Roman" w:cs="Times New Roman"/>
          <w:sz w:val="24"/>
          <w:szCs w:val="24"/>
        </w:rPr>
        <w:t>.</w:t>
      </w:r>
    </w:p>
    <w:p w:rsidR="00D038B5" w:rsidRPr="00F1227F" w:rsidRDefault="00D038B5" w:rsidP="00D03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8B5" w:rsidRPr="00F1227F" w:rsidRDefault="00D038B5" w:rsidP="00D038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B5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  <w:t xml:space="preserve">В.В. </w:t>
      </w:r>
      <w:proofErr w:type="spellStart"/>
      <w:r w:rsidRPr="00F1227F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94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 xml:space="preserve">Начальник відділу адміністративних </w:t>
      </w: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послуг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 xml:space="preserve">О.О. </w:t>
      </w:r>
      <w:proofErr w:type="spellStart"/>
      <w:r w:rsidRPr="005A5794">
        <w:rPr>
          <w:rFonts w:ascii="Times New Roman" w:hAnsi="Times New Roman" w:cs="Times New Roman"/>
          <w:sz w:val="24"/>
          <w:szCs w:val="24"/>
        </w:rPr>
        <w:t>Єлісєєва</w:t>
      </w:r>
      <w:proofErr w:type="spellEnd"/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94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Перший заступник міського голови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 xml:space="preserve">П.Г. </w:t>
      </w:r>
      <w:proofErr w:type="spellStart"/>
      <w:r w:rsidRPr="005A5794">
        <w:rPr>
          <w:rFonts w:ascii="Times New Roman" w:hAnsi="Times New Roman" w:cs="Times New Roman"/>
          <w:sz w:val="24"/>
          <w:szCs w:val="24"/>
        </w:rPr>
        <w:t>Чернишин</w:t>
      </w:r>
      <w:proofErr w:type="spellEnd"/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8B5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 xml:space="preserve">Голова комісії </w:t>
      </w:r>
      <w:r>
        <w:rPr>
          <w:rFonts w:ascii="Times New Roman" w:hAnsi="Times New Roman" w:cs="Times New Roman"/>
          <w:sz w:val="24"/>
          <w:szCs w:val="24"/>
        </w:rPr>
        <w:t xml:space="preserve">по управлінню </w:t>
      </w:r>
    </w:p>
    <w:p w:rsidR="00D038B5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житлово-комунальним господарством, </w:t>
      </w:r>
    </w:p>
    <w:p w:rsidR="00D038B5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власністю, комунальною власністю, </w:t>
      </w: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побутовим та торгівельним обслуговуванням</w:t>
      </w:r>
      <w:r w:rsidRPr="005A5794">
        <w:rPr>
          <w:rFonts w:ascii="Times New Roman" w:hAnsi="Times New Roman" w:cs="Times New Roman"/>
          <w:sz w:val="24"/>
          <w:szCs w:val="24"/>
        </w:rPr>
        <w:t xml:space="preserve"> 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</w:t>
      </w:r>
      <w:r w:rsidRPr="005A57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57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Височин</w:t>
      </w: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 xml:space="preserve">Директор департаменту з юридичних </w:t>
      </w:r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питань та контролю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 xml:space="preserve">О.О. </w:t>
      </w:r>
      <w:proofErr w:type="spellStart"/>
      <w:r w:rsidRPr="005A5794">
        <w:rPr>
          <w:rFonts w:ascii="Times New Roman" w:hAnsi="Times New Roman" w:cs="Times New Roman"/>
          <w:sz w:val="24"/>
          <w:szCs w:val="24"/>
        </w:rPr>
        <w:t>Мураховський</w:t>
      </w:r>
      <w:proofErr w:type="spellEnd"/>
    </w:p>
    <w:p w:rsidR="00D038B5" w:rsidRPr="005A5794" w:rsidRDefault="00D038B5" w:rsidP="00D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B5" w:rsidRPr="005A5794" w:rsidRDefault="00D038B5" w:rsidP="00D038B5">
      <w:pPr>
        <w:pStyle w:val="a3"/>
        <w:spacing w:line="240" w:lineRule="auto"/>
        <w:ind w:firstLine="0"/>
        <w:rPr>
          <w:szCs w:val="24"/>
        </w:rPr>
      </w:pPr>
      <w:r w:rsidRPr="005A5794">
        <w:rPr>
          <w:b/>
          <w:u w:val="single"/>
        </w:rPr>
        <w:t>Рішення надіслати:</w:t>
      </w:r>
      <w:r w:rsidRPr="005A5794">
        <w:t xml:space="preserve"> відділу кадрів, відділу </w:t>
      </w:r>
      <w:proofErr w:type="spellStart"/>
      <w:r w:rsidRPr="005A5794">
        <w:t>адмін.послуг</w:t>
      </w:r>
      <w:proofErr w:type="spellEnd"/>
    </w:p>
    <w:p w:rsidR="00D038B5" w:rsidRDefault="00D038B5" w:rsidP="00D038B5">
      <w:pPr>
        <w:jc w:val="both"/>
        <w:rPr>
          <w:sz w:val="16"/>
          <w:szCs w:val="16"/>
        </w:rPr>
      </w:pPr>
    </w:p>
    <w:p w:rsidR="00D038B5" w:rsidRDefault="00D038B5" w:rsidP="00D038B5"/>
    <w:p w:rsidR="006F0521" w:rsidRDefault="006F0521"/>
    <w:sectPr w:rsidR="006F0521" w:rsidSect="00C2438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038B5"/>
    <w:rsid w:val="00080BBF"/>
    <w:rsid w:val="00262862"/>
    <w:rsid w:val="005A4C60"/>
    <w:rsid w:val="006564A0"/>
    <w:rsid w:val="006F0521"/>
    <w:rsid w:val="00983E4B"/>
    <w:rsid w:val="00B3628E"/>
    <w:rsid w:val="00D0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D038B5"/>
  </w:style>
  <w:style w:type="paragraph" w:styleId="a3">
    <w:name w:val="Body Text Indent"/>
    <w:basedOn w:val="a"/>
    <w:link w:val="a4"/>
    <w:rsid w:val="00D038B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38B5"/>
    <w:rPr>
      <w:rFonts w:ascii="Times New Roman" w:eastAsia="Times New Roman" w:hAnsi="Times New Roman" w:cs="Times New Roman"/>
      <w:sz w:val="24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Эдуард Яровой</cp:lastModifiedBy>
  <cp:revision>4</cp:revision>
  <cp:lastPrinted>2016-02-17T08:21:00Z</cp:lastPrinted>
  <dcterms:created xsi:type="dcterms:W3CDTF">2016-02-15T07:32:00Z</dcterms:created>
  <dcterms:modified xsi:type="dcterms:W3CDTF">2016-02-17T12:20:00Z</dcterms:modified>
</cp:coreProperties>
</file>