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3F" w:rsidRPr="001C6501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113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</w:t>
      </w:r>
      <w:r w:rsidR="00077FD9">
        <w:rPr>
          <w:rFonts w:ascii="Times New Roman" w:hAnsi="Times New Roman" w:cs="Times New Roman"/>
          <w:lang w:val="uk-UA"/>
        </w:rPr>
        <w:t xml:space="preserve">               </w:t>
      </w:r>
      <w:r w:rsidR="004E1491">
        <w:rPr>
          <w:rFonts w:ascii="Times New Roman" w:hAnsi="Times New Roman" w:cs="Times New Roman"/>
          <w:lang w:val="uk-UA"/>
        </w:rPr>
        <w:t xml:space="preserve">    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9E58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04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07A3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077FD9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r w:rsidR="00077FD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077FD9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  <w:r w:rsidR="0092312B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AC20C2">
        <w:rPr>
          <w:rFonts w:ascii="Times New Roman" w:hAnsi="Times New Roman" w:cs="Times New Roman"/>
          <w:sz w:val="24"/>
          <w:szCs w:val="24"/>
          <w:lang w:val="uk-UA"/>
        </w:rPr>
        <w:t>-ї</w:t>
      </w:r>
      <w:r w:rsidR="008B048B">
        <w:rPr>
          <w:rFonts w:ascii="Times New Roman" w:hAnsi="Times New Roman" w:cs="Times New Roman"/>
          <w:sz w:val="24"/>
          <w:szCs w:val="24"/>
          <w:lang w:val="uk-UA"/>
        </w:rPr>
        <w:t xml:space="preserve"> сесії</w:t>
      </w:r>
      <w:r w:rsidR="00077FD9" w:rsidRPr="00077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3113F" w:rsidRPr="00077FD9" w:rsidRDefault="00077FD9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Сєвєродонецької  міської ради                        </w:t>
      </w:r>
    </w:p>
    <w:p w:rsidR="004F2F44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077FD9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0F30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312B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AC20C2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92312B">
        <w:rPr>
          <w:rFonts w:ascii="Times New Roman" w:hAnsi="Times New Roman" w:cs="Times New Roman"/>
          <w:sz w:val="24"/>
          <w:szCs w:val="24"/>
          <w:lang w:val="uk-UA"/>
        </w:rPr>
        <w:t xml:space="preserve">6  </w:t>
      </w:r>
      <w:r w:rsidR="00AC20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року №</w:t>
      </w:r>
      <w:r w:rsidR="00A134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B048B" w:rsidRPr="008B048B" w:rsidRDefault="008B048B" w:rsidP="008B0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B048B" w:rsidRDefault="001D07A3" w:rsidP="008B0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Матеріальні цінності</w:t>
      </w:r>
      <w:r w:rsidR="008B048B" w:rsidRPr="008B04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, що врахову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</w:t>
      </w:r>
      <w:r w:rsidR="008B048B" w:rsidRPr="008B04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ться на балансі </w:t>
      </w:r>
      <w:proofErr w:type="spellStart"/>
      <w:r w:rsidR="008B048B" w:rsidRPr="008B04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КУ</w:t>
      </w:r>
      <w:proofErr w:type="spellEnd"/>
      <w:r w:rsidR="008B048B" w:rsidRPr="008B04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«Сєвєродонецька міська багатопрофільна лікарня» та переда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</w:t>
      </w:r>
      <w:r w:rsidR="008B048B" w:rsidRPr="008B04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ться з комунальної власності територіальної громади </w:t>
      </w:r>
      <w:proofErr w:type="spellStart"/>
      <w:r w:rsidR="008B048B" w:rsidRPr="008B04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м.Сєвєродонецька</w:t>
      </w:r>
      <w:proofErr w:type="spellEnd"/>
      <w:r w:rsidR="008B048B" w:rsidRPr="008B04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Луганської області у спільну власність територіальних громад сіл, селищ, міст Луганської області </w:t>
      </w:r>
    </w:p>
    <w:p w:rsidR="001D07A3" w:rsidRPr="008B048B" w:rsidRDefault="001D07A3" w:rsidP="008B0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Style w:val="a3"/>
        <w:tblW w:w="0" w:type="auto"/>
        <w:tblInd w:w="510" w:type="dxa"/>
        <w:tblLook w:val="04A0"/>
      </w:tblPr>
      <w:tblGrid>
        <w:gridCol w:w="1701"/>
        <w:gridCol w:w="3413"/>
        <w:gridCol w:w="2373"/>
      </w:tblGrid>
      <w:tr w:rsidR="003458B5" w:rsidTr="003458B5">
        <w:tc>
          <w:tcPr>
            <w:tcW w:w="1701" w:type="dxa"/>
          </w:tcPr>
          <w:p w:rsidR="003458B5" w:rsidRPr="00B55C0D" w:rsidRDefault="003458B5" w:rsidP="00F3113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B55C0D">
              <w:rPr>
                <w:rFonts w:ascii="Times New Roman" w:hAnsi="Times New Roman" w:cs="Times New Roman"/>
                <w:b/>
                <w:lang w:val="uk-UA"/>
              </w:rPr>
              <w:t>Балансовий рахунок</w:t>
            </w:r>
          </w:p>
        </w:tc>
        <w:tc>
          <w:tcPr>
            <w:tcW w:w="3413" w:type="dxa"/>
          </w:tcPr>
          <w:p w:rsidR="003458B5" w:rsidRPr="00B55C0D" w:rsidRDefault="003458B5" w:rsidP="00F3113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B55C0D">
              <w:rPr>
                <w:rFonts w:ascii="Times New Roman" w:hAnsi="Times New Roman" w:cs="Times New Roman"/>
                <w:b/>
                <w:lang w:val="uk-UA"/>
              </w:rPr>
              <w:t>Назва</w:t>
            </w:r>
          </w:p>
        </w:tc>
        <w:tc>
          <w:tcPr>
            <w:tcW w:w="2373" w:type="dxa"/>
          </w:tcPr>
          <w:p w:rsidR="003458B5" w:rsidRPr="00B55C0D" w:rsidRDefault="003458B5" w:rsidP="00F3113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B55C0D">
              <w:rPr>
                <w:rFonts w:ascii="Times New Roman" w:hAnsi="Times New Roman" w:cs="Times New Roman"/>
                <w:b/>
                <w:lang w:val="uk-UA"/>
              </w:rPr>
              <w:t>Балансова вартість, грн.</w:t>
            </w:r>
          </w:p>
        </w:tc>
      </w:tr>
      <w:tr w:rsidR="003458B5" w:rsidTr="003458B5">
        <w:tc>
          <w:tcPr>
            <w:tcW w:w="1701" w:type="dxa"/>
          </w:tcPr>
          <w:p w:rsidR="003458B5" w:rsidRDefault="003458B5" w:rsidP="00F3113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104,105,106,109</w:t>
            </w:r>
          </w:p>
        </w:tc>
        <w:tc>
          <w:tcPr>
            <w:tcW w:w="3413" w:type="dxa"/>
          </w:tcPr>
          <w:p w:rsidR="003458B5" w:rsidRDefault="003458B5" w:rsidP="00F3113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Основні засоби та нематеріальні активи</w:t>
            </w:r>
          </w:p>
        </w:tc>
        <w:tc>
          <w:tcPr>
            <w:tcW w:w="2373" w:type="dxa"/>
          </w:tcPr>
          <w:p w:rsidR="003458B5" w:rsidRDefault="003458B5" w:rsidP="00F3113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671381,00</w:t>
            </w:r>
          </w:p>
        </w:tc>
      </w:tr>
      <w:tr w:rsidR="003458B5" w:rsidTr="003458B5">
        <w:tc>
          <w:tcPr>
            <w:tcW w:w="1701" w:type="dxa"/>
          </w:tcPr>
          <w:p w:rsidR="003458B5" w:rsidRDefault="003458B5" w:rsidP="00F3113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113,117</w:t>
            </w:r>
          </w:p>
        </w:tc>
        <w:tc>
          <w:tcPr>
            <w:tcW w:w="3413" w:type="dxa"/>
          </w:tcPr>
          <w:p w:rsidR="003458B5" w:rsidRDefault="003458B5" w:rsidP="00F3113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Інші необоротні матеріальні активи</w:t>
            </w:r>
          </w:p>
        </w:tc>
        <w:tc>
          <w:tcPr>
            <w:tcW w:w="2373" w:type="dxa"/>
          </w:tcPr>
          <w:p w:rsidR="003458B5" w:rsidRDefault="003458B5" w:rsidP="0092312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92312B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111,00</w:t>
            </w:r>
          </w:p>
        </w:tc>
      </w:tr>
      <w:tr w:rsidR="003458B5" w:rsidTr="003458B5">
        <w:tc>
          <w:tcPr>
            <w:tcW w:w="1701" w:type="dxa"/>
          </w:tcPr>
          <w:p w:rsidR="003458B5" w:rsidRDefault="003458B5" w:rsidP="00F3113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221,234</w:t>
            </w:r>
          </w:p>
        </w:tc>
        <w:tc>
          <w:tcPr>
            <w:tcW w:w="3413" w:type="dxa"/>
          </w:tcPr>
          <w:p w:rsidR="003458B5" w:rsidRDefault="003458B5" w:rsidP="00F3113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Матеріали</w:t>
            </w:r>
          </w:p>
        </w:tc>
        <w:tc>
          <w:tcPr>
            <w:tcW w:w="2373" w:type="dxa"/>
          </w:tcPr>
          <w:p w:rsidR="003458B5" w:rsidRDefault="003458B5" w:rsidP="00F3113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7169,58</w:t>
            </w:r>
          </w:p>
        </w:tc>
      </w:tr>
      <w:tr w:rsidR="003458B5" w:rsidTr="003458B5">
        <w:tc>
          <w:tcPr>
            <w:tcW w:w="1701" w:type="dxa"/>
          </w:tcPr>
          <w:p w:rsidR="003458B5" w:rsidRDefault="003458B5" w:rsidP="0092312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92312B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13" w:type="dxa"/>
          </w:tcPr>
          <w:p w:rsidR="003458B5" w:rsidRDefault="003458B5" w:rsidP="00F3113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Запаси</w:t>
            </w:r>
          </w:p>
        </w:tc>
        <w:tc>
          <w:tcPr>
            <w:tcW w:w="2373" w:type="dxa"/>
          </w:tcPr>
          <w:p w:rsidR="003458B5" w:rsidRDefault="003458B5" w:rsidP="00F3113F">
            <w:pPr>
              <w:rPr>
                <w:rFonts w:ascii="Times New Roman" w:hAnsi="Times New Roman" w:cs="Times New Roman"/>
                <w:lang w:val="uk-UA"/>
              </w:rPr>
            </w:pPr>
            <w:r w:rsidRPr="00B67892">
              <w:rPr>
                <w:rFonts w:ascii="Times New Roman" w:hAnsi="Times New Roman" w:cs="Times New Roman"/>
                <w:lang w:val="uk-UA"/>
              </w:rPr>
              <w:t>227040,55</w:t>
            </w:r>
          </w:p>
        </w:tc>
      </w:tr>
      <w:tr w:rsidR="003458B5" w:rsidTr="003458B5">
        <w:tc>
          <w:tcPr>
            <w:tcW w:w="1701" w:type="dxa"/>
          </w:tcPr>
          <w:p w:rsidR="003458B5" w:rsidRDefault="003458B5" w:rsidP="00F3113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235</w:t>
            </w:r>
          </w:p>
        </w:tc>
        <w:tc>
          <w:tcPr>
            <w:tcW w:w="3413" w:type="dxa"/>
          </w:tcPr>
          <w:p w:rsidR="003458B5" w:rsidRDefault="003458B5" w:rsidP="00F3113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Паливно-мастильні матеріали</w:t>
            </w:r>
          </w:p>
        </w:tc>
        <w:tc>
          <w:tcPr>
            <w:tcW w:w="2373" w:type="dxa"/>
          </w:tcPr>
          <w:p w:rsidR="003458B5" w:rsidRDefault="003458B5" w:rsidP="00F3113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6674,69</w:t>
            </w:r>
          </w:p>
        </w:tc>
      </w:tr>
    </w:tbl>
    <w:p w:rsidR="00F3113F" w:rsidRDefault="00F3113F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55C0D" w:rsidRDefault="00B55C0D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55C0D" w:rsidRPr="00DE78F2" w:rsidRDefault="00B55C0D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3113F" w:rsidRPr="00F3113F" w:rsidRDefault="00DE78F2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ради</w:t>
      </w:r>
      <w:r w:rsidR="001C65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</w:t>
      </w:r>
      <w:r w:rsidR="00757F79">
        <w:rPr>
          <w:rFonts w:ascii="Times New Roman" w:hAnsi="Times New Roman" w:cs="Times New Roman"/>
          <w:b/>
          <w:sz w:val="24"/>
          <w:szCs w:val="24"/>
          <w:lang w:val="uk-UA"/>
        </w:rPr>
        <w:t>І.М. Бутков</w:t>
      </w:r>
    </w:p>
    <w:sectPr w:rsidR="00F3113F" w:rsidRPr="00F3113F" w:rsidSect="005C3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F3113F"/>
    <w:rsid w:val="00017A09"/>
    <w:rsid w:val="00031245"/>
    <w:rsid w:val="0007743D"/>
    <w:rsid w:val="00077FD9"/>
    <w:rsid w:val="000B0111"/>
    <w:rsid w:val="000B144D"/>
    <w:rsid w:val="000F30B5"/>
    <w:rsid w:val="00170E36"/>
    <w:rsid w:val="001C6501"/>
    <w:rsid w:val="001D07A3"/>
    <w:rsid w:val="00215B7F"/>
    <w:rsid w:val="002B5195"/>
    <w:rsid w:val="002C2810"/>
    <w:rsid w:val="002F2C79"/>
    <w:rsid w:val="00315F75"/>
    <w:rsid w:val="003250C5"/>
    <w:rsid w:val="003458B5"/>
    <w:rsid w:val="003669C9"/>
    <w:rsid w:val="003773CE"/>
    <w:rsid w:val="003C6BBF"/>
    <w:rsid w:val="00460D87"/>
    <w:rsid w:val="00495E84"/>
    <w:rsid w:val="004B5A8C"/>
    <w:rsid w:val="004E1491"/>
    <w:rsid w:val="004F2F44"/>
    <w:rsid w:val="00510F63"/>
    <w:rsid w:val="00555EA8"/>
    <w:rsid w:val="005A1D45"/>
    <w:rsid w:val="005C0405"/>
    <w:rsid w:val="005C3ECA"/>
    <w:rsid w:val="006470C5"/>
    <w:rsid w:val="006D3759"/>
    <w:rsid w:val="00757F79"/>
    <w:rsid w:val="007F4297"/>
    <w:rsid w:val="008977BF"/>
    <w:rsid w:val="008B048B"/>
    <w:rsid w:val="008B4413"/>
    <w:rsid w:val="0092312B"/>
    <w:rsid w:val="0094480E"/>
    <w:rsid w:val="00953403"/>
    <w:rsid w:val="009771F0"/>
    <w:rsid w:val="009A2917"/>
    <w:rsid w:val="009E5857"/>
    <w:rsid w:val="00A134B0"/>
    <w:rsid w:val="00A33523"/>
    <w:rsid w:val="00AC20C2"/>
    <w:rsid w:val="00AD2D32"/>
    <w:rsid w:val="00B55C0D"/>
    <w:rsid w:val="00B56BE7"/>
    <w:rsid w:val="00B67892"/>
    <w:rsid w:val="00C42739"/>
    <w:rsid w:val="00CB3975"/>
    <w:rsid w:val="00CC6A81"/>
    <w:rsid w:val="00CE5B2D"/>
    <w:rsid w:val="00D20049"/>
    <w:rsid w:val="00D75BBC"/>
    <w:rsid w:val="00DE78F2"/>
    <w:rsid w:val="00E10DA1"/>
    <w:rsid w:val="00E9516B"/>
    <w:rsid w:val="00F3113F"/>
    <w:rsid w:val="00F54DE5"/>
    <w:rsid w:val="00FF1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2015-12-10T07:17:00Z</cp:lastPrinted>
  <dcterms:created xsi:type="dcterms:W3CDTF">2016-01-04T06:56:00Z</dcterms:created>
  <dcterms:modified xsi:type="dcterms:W3CDTF">2016-01-04T07:06:00Z</dcterms:modified>
</cp:coreProperties>
</file>