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CD" w:rsidRPr="00F40068" w:rsidRDefault="002A59CD" w:rsidP="007F077F">
      <w:pPr>
        <w:pStyle w:val="11"/>
        <w:keepNext w:val="0"/>
        <w:widowControl/>
      </w:pPr>
      <w:r w:rsidRPr="00F40068">
        <w:t>СЄВЄРОДОНЕЦЬКА МІСЬКА РАДА</w:t>
      </w:r>
    </w:p>
    <w:p w:rsidR="002A59CD" w:rsidRPr="00F40068" w:rsidRDefault="002A59CD" w:rsidP="007F077F">
      <w:pPr>
        <w:pStyle w:val="11"/>
        <w:keepNext w:val="0"/>
        <w:widowControl/>
      </w:pPr>
      <w:r w:rsidRPr="00F40068">
        <w:t>ШОСТОГО СКЛИКАННЯ</w:t>
      </w:r>
    </w:p>
    <w:p w:rsidR="002A59CD" w:rsidRPr="007F077F" w:rsidRDefault="002A59CD" w:rsidP="007F077F">
      <w:pPr>
        <w:pStyle w:val="11"/>
        <w:keepNext w:val="0"/>
        <w:widowControl/>
      </w:pPr>
      <w:r w:rsidRPr="007F077F">
        <w:t>Дев’яносто сьома чергова сесія</w:t>
      </w:r>
    </w:p>
    <w:p w:rsidR="002A59CD" w:rsidRPr="00F40068" w:rsidRDefault="002A59CD" w:rsidP="007F077F">
      <w:pPr>
        <w:rPr>
          <w:b/>
          <w:bCs/>
          <w:sz w:val="20"/>
          <w:szCs w:val="20"/>
          <w:highlight w:val="green"/>
        </w:rPr>
      </w:pPr>
    </w:p>
    <w:p w:rsidR="002A59CD" w:rsidRPr="00F40068" w:rsidRDefault="002A59CD" w:rsidP="007F077F">
      <w:pPr>
        <w:pStyle w:val="11"/>
        <w:widowControl/>
      </w:pPr>
      <w:r w:rsidRPr="00F40068">
        <w:t xml:space="preserve">РІШЕННЯ № </w:t>
      </w:r>
      <w:r>
        <w:t>4351</w:t>
      </w:r>
    </w:p>
    <w:p w:rsidR="002A59CD" w:rsidRPr="00F40068" w:rsidRDefault="002A59CD" w:rsidP="007F077F">
      <w:pPr>
        <w:rPr>
          <w:sz w:val="20"/>
          <w:szCs w:val="20"/>
        </w:rPr>
      </w:pPr>
    </w:p>
    <w:p w:rsidR="002A59CD" w:rsidRPr="00F40068" w:rsidRDefault="002A59CD" w:rsidP="007F077F">
      <w:pPr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  <w:u w:val="single"/>
        </w:rPr>
        <w:t>26</w:t>
      </w:r>
      <w:r w:rsidRPr="0081658D">
        <w:rPr>
          <w:b/>
          <w:bCs/>
          <w:sz w:val="24"/>
          <w:szCs w:val="24"/>
        </w:rPr>
        <w:t>»</w:t>
      </w:r>
      <w:r w:rsidRPr="00F400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лютого</w:t>
      </w:r>
      <w:r w:rsidRPr="00F40068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5</w:t>
      </w:r>
      <w:r w:rsidRPr="00F40068">
        <w:rPr>
          <w:b/>
          <w:bCs/>
          <w:sz w:val="24"/>
          <w:szCs w:val="24"/>
        </w:rPr>
        <w:t xml:space="preserve"> року</w:t>
      </w:r>
    </w:p>
    <w:p w:rsidR="002A59CD" w:rsidRPr="00F40068" w:rsidRDefault="002A59CD" w:rsidP="007F077F">
      <w:pPr>
        <w:spacing w:line="360" w:lineRule="auto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м. Сєвєродонецьк</w:t>
      </w:r>
    </w:p>
    <w:p w:rsidR="002A59CD" w:rsidRPr="00F40068" w:rsidRDefault="002A59CD" w:rsidP="007F077F">
      <w:pPr>
        <w:ind w:right="3834"/>
        <w:rPr>
          <w:sz w:val="24"/>
          <w:szCs w:val="24"/>
        </w:rPr>
      </w:pPr>
      <w:r w:rsidRPr="00F40068">
        <w:rPr>
          <w:sz w:val="24"/>
          <w:szCs w:val="24"/>
        </w:rPr>
        <w:t xml:space="preserve">Про внесення </w:t>
      </w:r>
      <w:r>
        <w:rPr>
          <w:sz w:val="24"/>
          <w:szCs w:val="24"/>
        </w:rPr>
        <w:t>змін</w:t>
      </w:r>
      <w:r w:rsidRPr="00F40068">
        <w:rPr>
          <w:sz w:val="24"/>
          <w:szCs w:val="24"/>
        </w:rPr>
        <w:t xml:space="preserve"> до рішення </w:t>
      </w:r>
      <w:r>
        <w:rPr>
          <w:sz w:val="24"/>
          <w:szCs w:val="24"/>
        </w:rPr>
        <w:t>9</w:t>
      </w:r>
      <w:r w:rsidRPr="00F40068">
        <w:rPr>
          <w:sz w:val="24"/>
          <w:szCs w:val="24"/>
        </w:rPr>
        <w:t xml:space="preserve">6-ї сесії міської ради від </w:t>
      </w:r>
      <w:r>
        <w:rPr>
          <w:sz w:val="24"/>
          <w:szCs w:val="24"/>
        </w:rPr>
        <w:t>29</w:t>
      </w:r>
      <w:r w:rsidRPr="00F40068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F40068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F4006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 xml:space="preserve"> 4286</w:t>
      </w:r>
      <w:r w:rsidRPr="00F40068">
        <w:rPr>
          <w:sz w:val="24"/>
          <w:szCs w:val="24"/>
        </w:rPr>
        <w:t xml:space="preserve"> </w:t>
      </w:r>
      <w:r w:rsidRPr="00F40068">
        <w:t>«</w:t>
      </w:r>
      <w:r w:rsidRPr="00F40068">
        <w:rPr>
          <w:sz w:val="24"/>
          <w:szCs w:val="24"/>
        </w:rPr>
        <w:t>Про затвердження «Програми соціально-економічного і культурного розвитку м.Сєвєродонецька на 201</w:t>
      </w:r>
      <w:r>
        <w:rPr>
          <w:sz w:val="24"/>
          <w:szCs w:val="24"/>
        </w:rPr>
        <w:t>5</w:t>
      </w:r>
      <w:r w:rsidRPr="00F40068">
        <w:rPr>
          <w:sz w:val="24"/>
          <w:szCs w:val="24"/>
        </w:rPr>
        <w:t xml:space="preserve"> рік»</w:t>
      </w:r>
    </w:p>
    <w:p w:rsidR="002A59CD" w:rsidRPr="00F40068" w:rsidRDefault="002A59CD" w:rsidP="007F077F">
      <w:pPr>
        <w:ind w:right="4820"/>
        <w:rPr>
          <w:b/>
          <w:bCs/>
          <w:sz w:val="20"/>
          <w:szCs w:val="20"/>
        </w:rPr>
      </w:pPr>
    </w:p>
    <w:p w:rsidR="002A59CD" w:rsidRPr="00F40068" w:rsidRDefault="002A59CD" w:rsidP="007F077F">
      <w:pPr>
        <w:ind w:firstLine="720"/>
        <w:rPr>
          <w:sz w:val="24"/>
          <w:szCs w:val="24"/>
        </w:rPr>
      </w:pPr>
      <w:r w:rsidRPr="00F40068">
        <w:rPr>
          <w:sz w:val="24"/>
          <w:szCs w:val="24"/>
        </w:rPr>
        <w:t xml:space="preserve">Керуючись п.22 ст.26 Закону України «Про місцеве самоврядування в Україні» та розглянувши звернення начальника відділу </w:t>
      </w:r>
      <w:r>
        <w:rPr>
          <w:sz w:val="24"/>
          <w:szCs w:val="24"/>
        </w:rPr>
        <w:t xml:space="preserve">бухгалтерського обліку та звітності </w:t>
      </w:r>
      <w:r w:rsidRPr="007F077F">
        <w:rPr>
          <w:sz w:val="24"/>
          <w:szCs w:val="24"/>
        </w:rPr>
        <w:t>міської ради</w:t>
      </w:r>
      <w:r w:rsidRPr="00F40068">
        <w:rPr>
          <w:sz w:val="24"/>
          <w:szCs w:val="24"/>
        </w:rPr>
        <w:t xml:space="preserve"> про внесення </w:t>
      </w:r>
      <w:r>
        <w:rPr>
          <w:sz w:val="24"/>
          <w:szCs w:val="24"/>
        </w:rPr>
        <w:t>змін</w:t>
      </w:r>
      <w:r w:rsidRPr="00F40068">
        <w:rPr>
          <w:sz w:val="24"/>
          <w:szCs w:val="24"/>
        </w:rPr>
        <w:t xml:space="preserve"> до рішення </w:t>
      </w:r>
      <w:r>
        <w:rPr>
          <w:sz w:val="24"/>
          <w:szCs w:val="24"/>
        </w:rPr>
        <w:t>9</w:t>
      </w:r>
      <w:r w:rsidRPr="00F40068">
        <w:rPr>
          <w:sz w:val="24"/>
          <w:szCs w:val="24"/>
        </w:rPr>
        <w:t xml:space="preserve">6-ї сесії міської ради від </w:t>
      </w:r>
      <w:r>
        <w:rPr>
          <w:sz w:val="24"/>
          <w:szCs w:val="24"/>
        </w:rPr>
        <w:t>29</w:t>
      </w:r>
      <w:r w:rsidRPr="00F40068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F40068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F4006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>4286</w:t>
      </w:r>
      <w:r w:rsidRPr="00F40068">
        <w:rPr>
          <w:sz w:val="24"/>
          <w:szCs w:val="24"/>
        </w:rPr>
        <w:t xml:space="preserve"> </w:t>
      </w:r>
      <w:r w:rsidRPr="00F40068">
        <w:t>«</w:t>
      </w:r>
      <w:r w:rsidRPr="00F40068">
        <w:rPr>
          <w:sz w:val="24"/>
          <w:szCs w:val="24"/>
        </w:rPr>
        <w:t>Про затвердження «Програми соціально-економічного і культурного розвитку м.Сєвєродонецька на 201</w:t>
      </w:r>
      <w:r>
        <w:rPr>
          <w:sz w:val="24"/>
          <w:szCs w:val="24"/>
        </w:rPr>
        <w:t>5</w:t>
      </w:r>
      <w:r w:rsidRPr="00F40068">
        <w:rPr>
          <w:sz w:val="24"/>
          <w:szCs w:val="24"/>
        </w:rPr>
        <w:t xml:space="preserve"> рік», Сєвєродонецька міська рада</w:t>
      </w:r>
    </w:p>
    <w:p w:rsidR="002A59CD" w:rsidRPr="00F40068" w:rsidRDefault="002A59CD" w:rsidP="007F077F">
      <w:pPr>
        <w:rPr>
          <w:sz w:val="20"/>
          <w:szCs w:val="20"/>
          <w:highlight w:val="green"/>
        </w:rPr>
      </w:pPr>
    </w:p>
    <w:p w:rsidR="002A59CD" w:rsidRPr="00F40068" w:rsidRDefault="002A59CD" w:rsidP="007F077F">
      <w:pPr>
        <w:ind w:firstLine="708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ВИРІШИЛА:</w:t>
      </w:r>
    </w:p>
    <w:p w:rsidR="002A59CD" w:rsidRPr="00F40068" w:rsidRDefault="002A59CD" w:rsidP="007F077F">
      <w:pPr>
        <w:rPr>
          <w:sz w:val="20"/>
          <w:szCs w:val="20"/>
        </w:rPr>
      </w:pPr>
    </w:p>
    <w:p w:rsidR="002A59CD" w:rsidRPr="00927DFF" w:rsidRDefault="002A59CD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20"/>
        <w:rPr>
          <w:sz w:val="24"/>
          <w:szCs w:val="24"/>
        </w:rPr>
      </w:pPr>
      <w:r w:rsidRPr="00927DFF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>зміни</w:t>
      </w:r>
      <w:r w:rsidRPr="00927DFF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пункт 9 </w:t>
      </w:r>
      <w:r w:rsidRPr="00927DFF">
        <w:rPr>
          <w:sz w:val="24"/>
          <w:szCs w:val="24"/>
        </w:rPr>
        <w:t xml:space="preserve">таблиці 2 та 3 </w:t>
      </w:r>
      <w:r>
        <w:rPr>
          <w:sz w:val="24"/>
          <w:szCs w:val="24"/>
        </w:rPr>
        <w:t>розділу</w:t>
      </w:r>
      <w:r w:rsidRPr="00927DFF">
        <w:rPr>
          <w:sz w:val="24"/>
          <w:szCs w:val="24"/>
        </w:rPr>
        <w:t xml:space="preserve"> VII. «Сєвєродонецька міська рада» додатку 2 «Паспорта програм розвитку структурних підрозділів Сєвєродонецької міської ради на 2015 рік» рішення 96-ї сесії міської ради від 29.01.2015 року №4286 </w:t>
      </w:r>
      <w:r w:rsidRPr="00927DFF">
        <w:t>«</w:t>
      </w:r>
      <w:r w:rsidRPr="00927DFF">
        <w:rPr>
          <w:sz w:val="24"/>
          <w:szCs w:val="24"/>
        </w:rPr>
        <w:t>Про затвердження «Програми соціально-економічного і культурного розвитку м.Сєвєродонецька на 2015 рік»</w:t>
      </w:r>
      <w:r>
        <w:rPr>
          <w:sz w:val="24"/>
          <w:szCs w:val="24"/>
        </w:rPr>
        <w:t>, виклавши його в новій редакції.</w:t>
      </w:r>
      <w:r w:rsidRPr="00927DFF">
        <w:rPr>
          <w:sz w:val="24"/>
          <w:szCs w:val="24"/>
        </w:rPr>
        <w:t xml:space="preserve"> (Додаток).</w:t>
      </w:r>
    </w:p>
    <w:p w:rsidR="002A59CD" w:rsidRPr="00F40068" w:rsidRDefault="002A59CD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1440" w:hanging="720"/>
        <w:rPr>
          <w:sz w:val="24"/>
          <w:szCs w:val="24"/>
        </w:rPr>
      </w:pPr>
      <w:r w:rsidRPr="00F40068">
        <w:rPr>
          <w:sz w:val="24"/>
          <w:szCs w:val="24"/>
        </w:rPr>
        <w:t>Рішення підлягає оприлюдненню.</w:t>
      </w:r>
    </w:p>
    <w:p w:rsidR="002A59CD" w:rsidRPr="00F40068" w:rsidRDefault="002A59CD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08"/>
        <w:rPr>
          <w:sz w:val="24"/>
          <w:szCs w:val="24"/>
        </w:rPr>
      </w:pPr>
      <w:r w:rsidRPr="00F40068">
        <w:rPr>
          <w:sz w:val="24"/>
          <w:szCs w:val="24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2A59CD" w:rsidRPr="00F40068" w:rsidRDefault="002A59CD" w:rsidP="007F077F">
      <w:pPr>
        <w:rPr>
          <w:sz w:val="20"/>
          <w:szCs w:val="20"/>
        </w:rPr>
      </w:pPr>
    </w:p>
    <w:p w:rsidR="002A59CD" w:rsidRPr="00F40068" w:rsidRDefault="002A59CD" w:rsidP="007F077F">
      <w:pPr>
        <w:tabs>
          <w:tab w:val="left" w:pos="6840"/>
        </w:tabs>
        <w:spacing w:line="360" w:lineRule="auto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Міський голова</w:t>
      </w:r>
      <w:r w:rsidRPr="00F40068">
        <w:rPr>
          <w:b/>
          <w:bCs/>
          <w:sz w:val="24"/>
          <w:szCs w:val="24"/>
        </w:rPr>
        <w:tab/>
      </w:r>
      <w:r w:rsidRPr="00F40068">
        <w:rPr>
          <w:b/>
          <w:bCs/>
          <w:sz w:val="24"/>
          <w:szCs w:val="24"/>
        </w:rPr>
        <w:tab/>
        <w:t>В.В.Казаков</w:t>
      </w:r>
    </w:p>
    <w:p w:rsidR="002A59CD" w:rsidRPr="00F249F9" w:rsidRDefault="002A59CD" w:rsidP="007F077F">
      <w:pPr>
        <w:tabs>
          <w:tab w:val="left" w:pos="6840"/>
        </w:tabs>
        <w:spacing w:line="360" w:lineRule="auto"/>
        <w:rPr>
          <w:sz w:val="24"/>
          <w:szCs w:val="24"/>
        </w:rPr>
      </w:pPr>
    </w:p>
    <w:p w:rsidR="002A59CD" w:rsidRPr="00F40068" w:rsidRDefault="002A59CD" w:rsidP="007F077F">
      <w:pPr>
        <w:tabs>
          <w:tab w:val="center" w:pos="8200"/>
        </w:tabs>
        <w:ind w:left="4"/>
        <w:rPr>
          <w:b/>
          <w:bCs/>
          <w:sz w:val="24"/>
          <w:szCs w:val="24"/>
        </w:rPr>
      </w:pPr>
      <w:r w:rsidRPr="00F40068">
        <w:rPr>
          <w:color w:val="FFFFFF"/>
          <w:sz w:val="22"/>
          <w:szCs w:val="22"/>
        </w:rPr>
        <w:br w:type="page"/>
      </w:r>
    </w:p>
    <w:p w:rsidR="002A59CD" w:rsidRPr="00F40068" w:rsidRDefault="002A59CD" w:rsidP="007F077F">
      <w:pPr>
        <w:tabs>
          <w:tab w:val="center" w:pos="8200"/>
        </w:tabs>
        <w:ind w:firstLine="5664"/>
        <w:rPr>
          <w:sz w:val="24"/>
          <w:szCs w:val="24"/>
        </w:rPr>
      </w:pPr>
      <w:r w:rsidRPr="00F40068">
        <w:rPr>
          <w:sz w:val="24"/>
          <w:szCs w:val="24"/>
        </w:rPr>
        <w:t xml:space="preserve">Додаток </w:t>
      </w:r>
      <w:r w:rsidRPr="00F40068">
        <w:rPr>
          <w:sz w:val="24"/>
          <w:szCs w:val="24"/>
        </w:rPr>
        <w:tab/>
      </w:r>
    </w:p>
    <w:p w:rsidR="002A59CD" w:rsidRPr="00F40068" w:rsidRDefault="002A59CD" w:rsidP="007F077F">
      <w:pPr>
        <w:ind w:firstLine="5664"/>
        <w:rPr>
          <w:sz w:val="24"/>
          <w:szCs w:val="24"/>
        </w:rPr>
      </w:pPr>
      <w:r w:rsidRPr="00F40068">
        <w:rPr>
          <w:sz w:val="24"/>
          <w:szCs w:val="24"/>
        </w:rPr>
        <w:t xml:space="preserve">до рішення </w:t>
      </w:r>
      <w:r>
        <w:rPr>
          <w:sz w:val="24"/>
          <w:szCs w:val="24"/>
        </w:rPr>
        <w:t>97</w:t>
      </w:r>
      <w:r w:rsidRPr="00F40068">
        <w:rPr>
          <w:sz w:val="24"/>
          <w:szCs w:val="24"/>
        </w:rPr>
        <w:t>-ої сесії міської ради</w:t>
      </w:r>
    </w:p>
    <w:p w:rsidR="002A59CD" w:rsidRPr="00F40068" w:rsidRDefault="002A59CD" w:rsidP="007F077F">
      <w:pPr>
        <w:ind w:firstLine="5664"/>
        <w:rPr>
          <w:sz w:val="24"/>
          <w:szCs w:val="24"/>
        </w:rPr>
      </w:pPr>
      <w:r w:rsidRPr="00F40068">
        <w:rPr>
          <w:sz w:val="24"/>
          <w:szCs w:val="24"/>
        </w:rPr>
        <w:t xml:space="preserve">від </w:t>
      </w:r>
      <w:r>
        <w:rPr>
          <w:sz w:val="24"/>
          <w:szCs w:val="24"/>
        </w:rPr>
        <w:t>26</w:t>
      </w:r>
      <w:r w:rsidRPr="00F40068">
        <w:rPr>
          <w:sz w:val="24"/>
          <w:szCs w:val="24"/>
        </w:rPr>
        <w:t xml:space="preserve"> </w:t>
      </w:r>
      <w:r>
        <w:rPr>
          <w:sz w:val="24"/>
          <w:szCs w:val="24"/>
        </w:rPr>
        <w:t>лютого</w:t>
      </w:r>
      <w:r w:rsidRPr="00F40068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F40068">
        <w:rPr>
          <w:sz w:val="24"/>
          <w:szCs w:val="24"/>
        </w:rPr>
        <w:t xml:space="preserve"> року №</w:t>
      </w:r>
      <w:r>
        <w:rPr>
          <w:sz w:val="24"/>
          <w:szCs w:val="24"/>
        </w:rPr>
        <w:t xml:space="preserve"> 4351</w:t>
      </w:r>
    </w:p>
    <w:p w:rsidR="002A59CD" w:rsidRPr="00F40068" w:rsidRDefault="002A59CD" w:rsidP="007F077F">
      <w:pPr>
        <w:jc w:val="center"/>
        <w:rPr>
          <w:b/>
          <w:bCs/>
          <w:sz w:val="24"/>
          <w:szCs w:val="24"/>
        </w:rPr>
      </w:pPr>
    </w:p>
    <w:p w:rsidR="002A59CD" w:rsidRPr="00F40068" w:rsidRDefault="002A59CD" w:rsidP="007F077F">
      <w:pPr>
        <w:jc w:val="center"/>
        <w:rPr>
          <w:b/>
          <w:bCs/>
          <w:sz w:val="24"/>
          <w:szCs w:val="24"/>
        </w:rPr>
      </w:pPr>
    </w:p>
    <w:p w:rsidR="002A59CD" w:rsidRPr="00F40068" w:rsidRDefault="002A59CD" w:rsidP="007F077F">
      <w:pPr>
        <w:jc w:val="center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VІІ.  Сєвєродонецька міська рада</w:t>
      </w:r>
    </w:p>
    <w:p w:rsidR="002A59CD" w:rsidRPr="00F40068" w:rsidRDefault="002A59CD" w:rsidP="007F077F">
      <w:pPr>
        <w:jc w:val="center"/>
        <w:rPr>
          <w:b/>
          <w:bCs/>
          <w:sz w:val="24"/>
          <w:szCs w:val="24"/>
        </w:rPr>
      </w:pPr>
    </w:p>
    <w:p w:rsidR="002A59CD" w:rsidRPr="00F40068" w:rsidRDefault="002A59CD" w:rsidP="007F077F">
      <w:pPr>
        <w:jc w:val="right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Табл.1</w:t>
      </w:r>
    </w:p>
    <w:tbl>
      <w:tblPr>
        <w:tblW w:w="97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8"/>
        <w:gridCol w:w="5795"/>
      </w:tblGrid>
      <w:tr w:rsidR="002A59CD" w:rsidRPr="00F40068">
        <w:tc>
          <w:tcPr>
            <w:tcW w:w="3948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Розробник</w:t>
            </w:r>
          </w:p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(найменування)</w:t>
            </w:r>
          </w:p>
        </w:tc>
        <w:tc>
          <w:tcPr>
            <w:tcW w:w="5795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Мети та задачі розробника</w:t>
            </w:r>
          </w:p>
        </w:tc>
      </w:tr>
      <w:tr w:rsidR="002A59CD" w:rsidRPr="00F40068">
        <w:trPr>
          <w:trHeight w:val="586"/>
        </w:trPr>
        <w:tc>
          <w:tcPr>
            <w:tcW w:w="3948" w:type="dxa"/>
            <w:vAlign w:val="center"/>
          </w:tcPr>
          <w:p w:rsidR="002A59CD" w:rsidRPr="00F40068" w:rsidRDefault="002A59CD" w:rsidP="0097664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40068">
              <w:rPr>
                <w:rFonts w:eastAsia="Times New Roman"/>
                <w:sz w:val="22"/>
                <w:szCs w:val="22"/>
                <w:lang w:val="uk-UA"/>
              </w:rPr>
              <w:t>Сєвєродонецька міська рада</w:t>
            </w:r>
          </w:p>
        </w:tc>
        <w:tc>
          <w:tcPr>
            <w:tcW w:w="5795" w:type="dxa"/>
            <w:vAlign w:val="center"/>
          </w:tcPr>
          <w:p w:rsidR="002A59CD" w:rsidRPr="00F40068" w:rsidRDefault="002A59CD" w:rsidP="0097664D">
            <w:pPr>
              <w:rPr>
                <w:sz w:val="22"/>
                <w:szCs w:val="22"/>
              </w:rPr>
            </w:pPr>
            <w:r w:rsidRPr="00F40068">
              <w:rPr>
                <w:sz w:val="22"/>
                <w:szCs w:val="22"/>
              </w:rPr>
              <w:t>Представлення інтересів територіальної громади міста</w:t>
            </w:r>
          </w:p>
        </w:tc>
      </w:tr>
    </w:tbl>
    <w:p w:rsidR="002A59CD" w:rsidRPr="00F40068" w:rsidRDefault="002A59CD" w:rsidP="007F077F">
      <w:pPr>
        <w:spacing w:before="120" w:after="120"/>
        <w:jc w:val="center"/>
        <w:rPr>
          <w:b/>
          <w:bCs/>
          <w:sz w:val="24"/>
          <w:szCs w:val="24"/>
        </w:rPr>
      </w:pPr>
    </w:p>
    <w:p w:rsidR="002A59CD" w:rsidRPr="00F40068" w:rsidRDefault="002A59CD" w:rsidP="007F077F">
      <w:pPr>
        <w:spacing w:before="120" w:after="120"/>
        <w:jc w:val="center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Проекти та заходи для здійснення програм</w:t>
      </w:r>
    </w:p>
    <w:p w:rsidR="002A59CD" w:rsidRPr="00F40068" w:rsidRDefault="002A59CD" w:rsidP="007F077F">
      <w:pPr>
        <w:jc w:val="right"/>
        <w:rPr>
          <w:b/>
          <w:bCs/>
          <w:sz w:val="24"/>
          <w:szCs w:val="24"/>
        </w:rPr>
      </w:pPr>
      <w:r w:rsidRPr="00F40068">
        <w:rPr>
          <w:b/>
          <w:bCs/>
          <w:sz w:val="24"/>
          <w:szCs w:val="24"/>
        </w:rPr>
        <w:t>Табл.2</w:t>
      </w:r>
    </w:p>
    <w:tbl>
      <w:tblPr>
        <w:tblW w:w="97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434"/>
        <w:gridCol w:w="5781"/>
      </w:tblGrid>
      <w:tr w:rsidR="002A59CD" w:rsidRPr="00F40068">
        <w:tc>
          <w:tcPr>
            <w:tcW w:w="514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№</w:t>
            </w:r>
          </w:p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434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Найменування</w:t>
            </w:r>
          </w:p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проектів заходів</w:t>
            </w:r>
          </w:p>
        </w:tc>
        <w:tc>
          <w:tcPr>
            <w:tcW w:w="5781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Зміст та ціль проектів</w:t>
            </w:r>
          </w:p>
        </w:tc>
      </w:tr>
      <w:tr w:rsidR="002A59CD" w:rsidRPr="00F40068">
        <w:tc>
          <w:tcPr>
            <w:tcW w:w="514" w:type="dxa"/>
            <w:vAlign w:val="center"/>
          </w:tcPr>
          <w:p w:rsidR="002A59CD" w:rsidRPr="00F40068" w:rsidRDefault="002A59CD" w:rsidP="001D3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40068">
              <w:rPr>
                <w:sz w:val="22"/>
                <w:szCs w:val="22"/>
              </w:rPr>
              <w:t>.</w:t>
            </w:r>
          </w:p>
        </w:tc>
        <w:tc>
          <w:tcPr>
            <w:tcW w:w="3434" w:type="dxa"/>
            <w:vAlign w:val="center"/>
          </w:tcPr>
          <w:p w:rsidR="002A59CD" w:rsidRPr="00F40068" w:rsidRDefault="002A59CD" w:rsidP="0097664D">
            <w:pPr>
              <w:tabs>
                <w:tab w:val="num" w:pos="26"/>
              </w:tabs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Інвестиційний проект «Відновлення транспортного сполучення через р. Сіверський Донець та р. Борова» (Програма Європейського союзу «Підтримка для постраждалих від конфлікту громад в Україні»</w:t>
            </w:r>
          </w:p>
        </w:tc>
        <w:tc>
          <w:tcPr>
            <w:tcW w:w="5781" w:type="dxa"/>
            <w:vAlign w:val="center"/>
          </w:tcPr>
          <w:p w:rsidR="002A59CD" w:rsidRPr="00F40068" w:rsidRDefault="002A59CD" w:rsidP="0097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автомобільних мостів через річку Сіверський Донець та річку Борова (афільована особа КП «Сєвєродонецьккомунсервіс») з метою створення сприятливих і безпечних умов пересування через мости для значних груп населення</w:t>
            </w:r>
          </w:p>
        </w:tc>
      </w:tr>
    </w:tbl>
    <w:p w:rsidR="002A59CD" w:rsidRPr="00F40068" w:rsidRDefault="002A59CD" w:rsidP="007F077F">
      <w:pPr>
        <w:tabs>
          <w:tab w:val="center" w:pos="8200"/>
        </w:tabs>
        <w:ind w:left="4"/>
      </w:pPr>
    </w:p>
    <w:p w:rsidR="002A59CD" w:rsidRPr="00F40068" w:rsidRDefault="002A59CD" w:rsidP="007F077F">
      <w:pPr>
        <w:tabs>
          <w:tab w:val="center" w:pos="8200"/>
        </w:tabs>
        <w:ind w:left="4"/>
        <w:jc w:val="right"/>
        <w:rPr>
          <w:b/>
          <w:bCs/>
        </w:rPr>
      </w:pPr>
      <w:r w:rsidRPr="00F40068">
        <w:rPr>
          <w:b/>
          <w:bCs/>
        </w:rPr>
        <w:t>Табл.3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4498"/>
        <w:gridCol w:w="1560"/>
        <w:gridCol w:w="1560"/>
        <w:gridCol w:w="1560"/>
      </w:tblGrid>
      <w:tr w:rsidR="002A59CD" w:rsidRPr="00F40068">
        <w:tc>
          <w:tcPr>
            <w:tcW w:w="542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№</w:t>
            </w:r>
          </w:p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4498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Найменування проектів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 xml:space="preserve">Обсяги фінансування </w:t>
            </w:r>
          </w:p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(тис. грн.)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Джерело фінансування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b/>
                <w:bCs/>
                <w:sz w:val="20"/>
                <w:szCs w:val="20"/>
              </w:rPr>
            </w:pPr>
            <w:r w:rsidRPr="00F40068">
              <w:rPr>
                <w:b/>
                <w:bCs/>
                <w:sz w:val="20"/>
                <w:szCs w:val="20"/>
              </w:rPr>
              <w:t>Термін реалізації</w:t>
            </w:r>
          </w:p>
        </w:tc>
      </w:tr>
      <w:tr w:rsidR="002A59CD" w:rsidRPr="00F40068">
        <w:trPr>
          <w:trHeight w:val="774"/>
        </w:trPr>
        <w:tc>
          <w:tcPr>
            <w:tcW w:w="542" w:type="dxa"/>
            <w:vMerge w:val="restart"/>
            <w:vAlign w:val="center"/>
          </w:tcPr>
          <w:p w:rsidR="002A59CD" w:rsidRPr="00F40068" w:rsidRDefault="002A59CD" w:rsidP="00973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40068">
              <w:rPr>
                <w:sz w:val="22"/>
                <w:szCs w:val="22"/>
              </w:rPr>
              <w:t>.</w:t>
            </w:r>
          </w:p>
        </w:tc>
        <w:tc>
          <w:tcPr>
            <w:tcW w:w="4498" w:type="dxa"/>
            <w:vMerge w:val="restart"/>
            <w:vAlign w:val="center"/>
          </w:tcPr>
          <w:p w:rsidR="002A59CD" w:rsidRPr="00F40068" w:rsidRDefault="002A59CD" w:rsidP="00976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Інвестиційний проект «Відновлення транспортного сполучення через р. Сіверський Донець та р. Борова» (Програма Європейського союзу «Підтримка для постраждалих від конфлікту громад в Україні»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2185,0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sz w:val="22"/>
                <w:szCs w:val="22"/>
              </w:rPr>
            </w:pPr>
            <w:r w:rsidRPr="00F40068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1D3A7F">
            <w:pPr>
              <w:jc w:val="center"/>
              <w:rPr>
                <w:sz w:val="22"/>
                <w:szCs w:val="22"/>
              </w:rPr>
            </w:pPr>
            <w:r w:rsidRPr="00F4006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2A59CD" w:rsidRPr="00F40068">
        <w:tc>
          <w:tcPr>
            <w:tcW w:w="542" w:type="dxa"/>
            <w:vMerge/>
            <w:vAlign w:val="center"/>
          </w:tcPr>
          <w:p w:rsidR="002A59CD" w:rsidRDefault="002A59CD" w:rsidP="00973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8" w:type="dxa"/>
            <w:vMerge/>
            <w:vAlign w:val="center"/>
          </w:tcPr>
          <w:p w:rsidR="002A59CD" w:rsidRDefault="002A59CD" w:rsidP="009766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31292,5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97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кошти</w:t>
            </w:r>
          </w:p>
        </w:tc>
        <w:tc>
          <w:tcPr>
            <w:tcW w:w="1560" w:type="dxa"/>
            <w:vAlign w:val="center"/>
          </w:tcPr>
          <w:p w:rsidR="002A59CD" w:rsidRPr="00F40068" w:rsidRDefault="002A59CD" w:rsidP="001D3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</w:tr>
    </w:tbl>
    <w:p w:rsidR="002A59CD" w:rsidRPr="00F40068" w:rsidRDefault="002A59CD" w:rsidP="007F077F">
      <w:pPr>
        <w:tabs>
          <w:tab w:val="center" w:pos="8200"/>
        </w:tabs>
        <w:ind w:left="4"/>
        <w:jc w:val="right"/>
      </w:pPr>
    </w:p>
    <w:p w:rsidR="002A59CD" w:rsidRDefault="002A59CD" w:rsidP="007F077F">
      <w:pPr>
        <w:tabs>
          <w:tab w:val="center" w:pos="8200"/>
        </w:tabs>
        <w:ind w:left="4"/>
      </w:pPr>
    </w:p>
    <w:p w:rsidR="002A59CD" w:rsidRDefault="002A59CD" w:rsidP="007F077F">
      <w:pPr>
        <w:tabs>
          <w:tab w:val="center" w:pos="8200"/>
        </w:tabs>
        <w:ind w:left="4"/>
      </w:pPr>
    </w:p>
    <w:p w:rsidR="002A59CD" w:rsidRDefault="002A59CD" w:rsidP="007F077F">
      <w:pPr>
        <w:tabs>
          <w:tab w:val="center" w:pos="8200"/>
        </w:tabs>
        <w:ind w:left="4"/>
      </w:pPr>
    </w:p>
    <w:p w:rsidR="002A59CD" w:rsidRDefault="002A59CD" w:rsidP="007F077F">
      <w:pPr>
        <w:tabs>
          <w:tab w:val="center" w:pos="8200"/>
        </w:tabs>
        <w:ind w:left="4"/>
      </w:pPr>
    </w:p>
    <w:p w:rsidR="002A59CD" w:rsidRPr="00F40068" w:rsidRDefault="002A59CD" w:rsidP="007F077F">
      <w:pPr>
        <w:tabs>
          <w:tab w:val="center" w:pos="8200"/>
        </w:tabs>
        <w:ind w:left="4"/>
      </w:pPr>
    </w:p>
    <w:p w:rsidR="002A59CD" w:rsidRDefault="002A59CD" w:rsidP="00355D3C">
      <w:pPr>
        <w:tabs>
          <w:tab w:val="left" w:pos="6840"/>
        </w:tabs>
        <w:spacing w:line="360" w:lineRule="auto"/>
        <w:jc w:val="center"/>
      </w:pPr>
      <w:r w:rsidRPr="00F40068">
        <w:rPr>
          <w:b/>
          <w:bCs/>
          <w:sz w:val="24"/>
          <w:szCs w:val="24"/>
        </w:rPr>
        <w:t>Секретар ради</w:t>
      </w:r>
      <w:r w:rsidRPr="00F40068">
        <w:rPr>
          <w:b/>
          <w:bCs/>
          <w:sz w:val="24"/>
          <w:szCs w:val="24"/>
        </w:rPr>
        <w:tab/>
      </w:r>
      <w:r w:rsidRPr="00F40068">
        <w:rPr>
          <w:b/>
          <w:bCs/>
          <w:sz w:val="24"/>
          <w:szCs w:val="24"/>
        </w:rPr>
        <w:tab/>
        <w:t>А.А.Гавриленко</w:t>
      </w:r>
    </w:p>
    <w:sectPr w:rsidR="002A59CD" w:rsidSect="007F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77F"/>
    <w:rsid w:val="000A7EA2"/>
    <w:rsid w:val="00106247"/>
    <w:rsid w:val="0011694E"/>
    <w:rsid w:val="0013003E"/>
    <w:rsid w:val="001536E4"/>
    <w:rsid w:val="00160804"/>
    <w:rsid w:val="001A54E1"/>
    <w:rsid w:val="001D3A7F"/>
    <w:rsid w:val="002170C1"/>
    <w:rsid w:val="002A59CD"/>
    <w:rsid w:val="00355D3C"/>
    <w:rsid w:val="00411C25"/>
    <w:rsid w:val="004867A6"/>
    <w:rsid w:val="004B5CE5"/>
    <w:rsid w:val="005D64FC"/>
    <w:rsid w:val="00691B96"/>
    <w:rsid w:val="00731888"/>
    <w:rsid w:val="007827A1"/>
    <w:rsid w:val="007B6363"/>
    <w:rsid w:val="007F077F"/>
    <w:rsid w:val="0081658D"/>
    <w:rsid w:val="00846802"/>
    <w:rsid w:val="00854632"/>
    <w:rsid w:val="00863B80"/>
    <w:rsid w:val="00927DFF"/>
    <w:rsid w:val="00973088"/>
    <w:rsid w:val="0097664D"/>
    <w:rsid w:val="00A741C2"/>
    <w:rsid w:val="00B0645B"/>
    <w:rsid w:val="00F00149"/>
    <w:rsid w:val="00F249F9"/>
    <w:rsid w:val="00F4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7F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uiPriority w:val="99"/>
    <w:rsid w:val="007F077F"/>
    <w:pPr>
      <w:keepNext/>
      <w:widowControl w:val="0"/>
      <w:jc w:val="center"/>
    </w:pPr>
    <w:rPr>
      <w:b/>
      <w:bCs/>
      <w:sz w:val="28"/>
      <w:szCs w:val="28"/>
    </w:rPr>
  </w:style>
  <w:style w:type="paragraph" w:customStyle="1" w:styleId="font5">
    <w:name w:val="font5"/>
    <w:basedOn w:val="Normal"/>
    <w:uiPriority w:val="99"/>
    <w:rsid w:val="007F077F"/>
    <w:pPr>
      <w:spacing w:before="100" w:beforeAutospacing="1" w:after="100" w:afterAutospacing="1"/>
      <w:jc w:val="left"/>
    </w:pPr>
    <w:rPr>
      <w:rFonts w:eastAsia="Arial Unicode MS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1563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admin</cp:lastModifiedBy>
  <cp:revision>3</cp:revision>
  <cp:lastPrinted>2015-02-26T12:37:00Z</cp:lastPrinted>
  <dcterms:created xsi:type="dcterms:W3CDTF">2015-02-26T12:42:00Z</dcterms:created>
  <dcterms:modified xsi:type="dcterms:W3CDTF">2015-02-26T12:45:00Z</dcterms:modified>
</cp:coreProperties>
</file>