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185E" w:rsidRPr="00C3185E" w:rsidRDefault="00C3185E" w:rsidP="00C3185E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C3185E">
        <w:rPr>
          <w:rFonts w:ascii="Tahoma" w:eastAsia="Times New Roman" w:hAnsi="Tahoma" w:cs="Tahoma"/>
          <w:b/>
          <w:bCs/>
          <w:color w:val="000000"/>
          <w:sz w:val="28"/>
          <w:szCs w:val="28"/>
          <w:lang w:val="uk-UA" w:eastAsia="ru-RU"/>
        </w:rPr>
        <w:t>СЄВЄРОДОНЕЦЬКА МІСЬКА РАДА</w:t>
      </w:r>
    </w:p>
    <w:p w:rsidR="00C3185E" w:rsidRPr="00C3185E" w:rsidRDefault="00C3185E" w:rsidP="00C3185E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C3185E">
        <w:rPr>
          <w:rFonts w:ascii="Tahoma" w:eastAsia="Times New Roman" w:hAnsi="Tahoma" w:cs="Tahoma"/>
          <w:b/>
          <w:bCs/>
          <w:color w:val="000000"/>
          <w:sz w:val="28"/>
          <w:szCs w:val="28"/>
          <w:lang w:val="uk-UA" w:eastAsia="ru-RU"/>
        </w:rPr>
        <w:t>ШОСТОГО СКЛИКАННЯ</w:t>
      </w:r>
    </w:p>
    <w:p w:rsidR="00C3185E" w:rsidRPr="00C3185E" w:rsidRDefault="00C3185E" w:rsidP="00C3185E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C3185E">
        <w:rPr>
          <w:rFonts w:ascii="Tahoma" w:eastAsia="Times New Roman" w:hAnsi="Tahoma" w:cs="Tahoma"/>
          <w:b/>
          <w:bCs/>
          <w:color w:val="4A4A4A"/>
          <w:sz w:val="28"/>
          <w:szCs w:val="28"/>
          <w:lang w:val="uk-UA" w:eastAsia="ru-RU"/>
        </w:rPr>
        <w:t>Шістдесят</w:t>
      </w:r>
      <w:r w:rsidRPr="00C3185E">
        <w:rPr>
          <w:rFonts w:ascii="MS Sans Serif" w:eastAsia="Times New Roman" w:hAnsi="MS Sans Serif" w:cs="Tahoma"/>
          <w:b/>
          <w:bCs/>
          <w:color w:val="4A4A4A"/>
          <w:sz w:val="28"/>
          <w:szCs w:val="28"/>
          <w:lang w:val="uk-UA" w:eastAsia="ru-RU"/>
        </w:rPr>
        <w:t> </w:t>
      </w:r>
      <w:r w:rsidRPr="00C3185E">
        <w:rPr>
          <w:rFonts w:ascii="MS Sans Serif" w:eastAsia="Times New Roman" w:hAnsi="MS Sans Serif" w:cs="Tahoma"/>
          <w:b/>
          <w:bCs/>
          <w:color w:val="4A4A4A"/>
          <w:sz w:val="28"/>
          <w:lang w:val="uk-UA" w:eastAsia="ru-RU"/>
        </w:rPr>
        <w:t> </w:t>
      </w:r>
      <w:r w:rsidRPr="00C3185E">
        <w:rPr>
          <w:rFonts w:ascii="MS Sans Serif" w:eastAsia="Times New Roman" w:hAnsi="MS Sans Serif" w:cs="Tahoma"/>
          <w:b/>
          <w:bCs/>
          <w:color w:val="4A4A4A"/>
          <w:sz w:val="28"/>
          <w:szCs w:val="28"/>
          <w:lang w:val="uk-UA" w:eastAsia="ru-RU"/>
        </w:rPr>
        <w:t>четверта </w:t>
      </w:r>
      <w:r w:rsidRPr="00C3185E">
        <w:rPr>
          <w:rFonts w:ascii="MS Sans Serif" w:eastAsia="Times New Roman" w:hAnsi="MS Sans Serif" w:cs="Tahoma"/>
          <w:b/>
          <w:bCs/>
          <w:color w:val="4A4A4A"/>
          <w:sz w:val="28"/>
          <w:lang w:val="uk-UA" w:eastAsia="ru-RU"/>
        </w:rPr>
        <w:t> </w:t>
      </w:r>
      <w:r w:rsidRPr="00C3185E">
        <w:rPr>
          <w:rFonts w:ascii="Tahoma" w:eastAsia="Times New Roman" w:hAnsi="Tahoma" w:cs="Tahoma"/>
          <w:b/>
          <w:bCs/>
          <w:color w:val="000000"/>
          <w:sz w:val="28"/>
          <w:szCs w:val="28"/>
          <w:lang w:eastAsia="ru-RU"/>
        </w:rPr>
        <w:t>(</w:t>
      </w:r>
      <w:r w:rsidRPr="00C3185E">
        <w:rPr>
          <w:rFonts w:ascii="Tahoma" w:eastAsia="Times New Roman" w:hAnsi="Tahoma" w:cs="Tahoma"/>
          <w:b/>
          <w:bCs/>
          <w:color w:val="000000"/>
          <w:sz w:val="28"/>
          <w:szCs w:val="28"/>
          <w:lang w:val="uk-UA" w:eastAsia="ru-RU"/>
        </w:rPr>
        <w:t>поза</w:t>
      </w:r>
      <w:proofErr w:type="spellStart"/>
      <w:r w:rsidRPr="00C3185E">
        <w:rPr>
          <w:rFonts w:ascii="Tahoma" w:eastAsia="Times New Roman" w:hAnsi="Tahoma" w:cs="Tahoma"/>
          <w:b/>
          <w:bCs/>
          <w:color w:val="000000"/>
          <w:sz w:val="28"/>
          <w:szCs w:val="28"/>
          <w:lang w:eastAsia="ru-RU"/>
        </w:rPr>
        <w:t>чергова</w:t>
      </w:r>
      <w:proofErr w:type="spellEnd"/>
      <w:r w:rsidRPr="00C3185E">
        <w:rPr>
          <w:rFonts w:ascii="Tahoma" w:eastAsia="Times New Roman" w:hAnsi="Tahoma" w:cs="Tahoma"/>
          <w:b/>
          <w:bCs/>
          <w:color w:val="000000"/>
          <w:sz w:val="28"/>
          <w:szCs w:val="28"/>
          <w:lang w:eastAsia="ru-RU"/>
        </w:rPr>
        <w:t>)</w:t>
      </w:r>
      <w:r w:rsidRPr="00C3185E">
        <w:rPr>
          <w:rFonts w:ascii="Tahoma" w:eastAsia="Times New Roman" w:hAnsi="Tahoma" w:cs="Tahoma"/>
          <w:b/>
          <w:bCs/>
          <w:color w:val="000000"/>
          <w:sz w:val="28"/>
          <w:lang w:eastAsia="ru-RU"/>
        </w:rPr>
        <w:t> </w:t>
      </w:r>
      <w:r w:rsidRPr="00C3185E">
        <w:rPr>
          <w:rFonts w:ascii="Tahoma" w:eastAsia="Times New Roman" w:hAnsi="Tahoma" w:cs="Tahoma"/>
          <w:b/>
          <w:bCs/>
          <w:color w:val="000000"/>
          <w:sz w:val="28"/>
          <w:szCs w:val="28"/>
          <w:lang w:val="uk-UA" w:eastAsia="ru-RU"/>
        </w:rPr>
        <w:t>сесія</w:t>
      </w:r>
    </w:p>
    <w:p w:rsidR="00C3185E" w:rsidRPr="00C3185E" w:rsidRDefault="00C3185E" w:rsidP="00C3185E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C3185E">
        <w:rPr>
          <w:rFonts w:ascii="MS Sans Serif" w:eastAsia="Times New Roman" w:hAnsi="MS Sans Serif" w:cs="Tahoma"/>
          <w:color w:val="4A4A4A"/>
          <w:sz w:val="20"/>
          <w:szCs w:val="20"/>
          <w:lang w:val="uk-UA" w:eastAsia="ru-RU"/>
        </w:rPr>
        <w:t> </w:t>
      </w:r>
    </w:p>
    <w:p w:rsidR="00C3185E" w:rsidRPr="00C3185E" w:rsidRDefault="00C3185E" w:rsidP="00C3185E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C3185E">
        <w:rPr>
          <w:rFonts w:ascii="MS Sans Serif" w:eastAsia="Times New Roman" w:hAnsi="MS Sans Serif" w:cs="Tahoma"/>
          <w:color w:val="4A4A4A"/>
          <w:sz w:val="20"/>
          <w:szCs w:val="20"/>
          <w:lang w:val="uk-UA" w:eastAsia="ru-RU"/>
        </w:rPr>
        <w:t> </w:t>
      </w:r>
    </w:p>
    <w:p w:rsidR="00C3185E" w:rsidRPr="00C3185E" w:rsidRDefault="00C3185E" w:rsidP="00C3185E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C3185E">
        <w:rPr>
          <w:rFonts w:ascii="Tahoma" w:eastAsia="Times New Roman" w:hAnsi="Tahoma" w:cs="Tahoma"/>
          <w:b/>
          <w:bCs/>
          <w:color w:val="000000"/>
          <w:sz w:val="28"/>
          <w:szCs w:val="28"/>
          <w:lang w:val="uk-UA" w:eastAsia="ru-RU"/>
        </w:rPr>
        <w:t>РІШЕННЯ </w:t>
      </w:r>
      <w:r w:rsidRPr="00C3185E">
        <w:rPr>
          <w:rFonts w:ascii="Tahoma" w:eastAsia="Times New Roman" w:hAnsi="Tahoma" w:cs="Tahoma"/>
          <w:b/>
          <w:bCs/>
          <w:color w:val="000000"/>
          <w:sz w:val="28"/>
          <w:lang w:val="uk-UA" w:eastAsia="ru-RU"/>
        </w:rPr>
        <w:t> </w:t>
      </w:r>
      <w:r w:rsidRPr="00C3185E">
        <w:rPr>
          <w:rFonts w:ascii="Tahoma" w:eastAsia="Times New Roman" w:hAnsi="Tahoma" w:cs="Tahoma"/>
          <w:b/>
          <w:bCs/>
          <w:color w:val="000000"/>
          <w:sz w:val="28"/>
          <w:szCs w:val="28"/>
          <w:lang w:val="uk-UA" w:eastAsia="ru-RU"/>
        </w:rPr>
        <w:t>№2718</w:t>
      </w:r>
    </w:p>
    <w:p w:rsidR="00C3185E" w:rsidRPr="00C3185E" w:rsidRDefault="00C3185E" w:rsidP="00C3185E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C3185E">
        <w:rPr>
          <w:rFonts w:ascii="Tahoma" w:eastAsia="Times New Roman" w:hAnsi="Tahoma" w:cs="Tahoma"/>
          <w:b/>
          <w:bCs/>
          <w:color w:val="4A4A4A"/>
          <w:sz w:val="11"/>
          <w:szCs w:val="11"/>
          <w:lang w:val="uk-UA" w:eastAsia="ru-RU"/>
        </w:rPr>
        <w:t>11 червня </w:t>
      </w:r>
      <w:r w:rsidRPr="00C3185E">
        <w:rPr>
          <w:rFonts w:ascii="Tahoma" w:eastAsia="Times New Roman" w:hAnsi="Tahoma" w:cs="Tahoma"/>
          <w:b/>
          <w:bCs/>
          <w:color w:val="4A4A4A"/>
          <w:sz w:val="11"/>
          <w:lang w:val="uk-UA" w:eastAsia="ru-RU"/>
        </w:rPr>
        <w:t> </w:t>
      </w:r>
      <w:r w:rsidRPr="00C3185E">
        <w:rPr>
          <w:rFonts w:ascii="Tahoma" w:eastAsia="Times New Roman" w:hAnsi="Tahoma" w:cs="Tahoma"/>
          <w:b/>
          <w:bCs/>
          <w:color w:val="4A4A4A"/>
          <w:sz w:val="11"/>
          <w:szCs w:val="11"/>
          <w:lang w:val="uk-UA" w:eastAsia="ru-RU"/>
        </w:rPr>
        <w:t>2013</w:t>
      </w:r>
      <w:r w:rsidRPr="00C3185E">
        <w:rPr>
          <w:rFonts w:ascii="Tahoma" w:eastAsia="Times New Roman" w:hAnsi="Tahoma" w:cs="Tahoma"/>
          <w:b/>
          <w:bCs/>
          <w:color w:val="000000"/>
          <w:sz w:val="11"/>
          <w:lang w:val="uk-UA" w:eastAsia="ru-RU"/>
        </w:rPr>
        <w:t> </w:t>
      </w:r>
      <w:r w:rsidRPr="00C3185E">
        <w:rPr>
          <w:rFonts w:ascii="Tahoma" w:eastAsia="Times New Roman" w:hAnsi="Tahoma" w:cs="Tahoma"/>
          <w:b/>
          <w:bCs/>
          <w:color w:val="000000"/>
          <w:sz w:val="11"/>
          <w:szCs w:val="11"/>
          <w:lang w:val="uk-UA" w:eastAsia="ru-RU"/>
        </w:rPr>
        <w:t>року</w:t>
      </w:r>
    </w:p>
    <w:p w:rsidR="00C3185E" w:rsidRPr="00C3185E" w:rsidRDefault="00C3185E" w:rsidP="00C3185E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C3185E">
        <w:rPr>
          <w:rFonts w:ascii="Tahoma" w:eastAsia="Times New Roman" w:hAnsi="Tahoma" w:cs="Tahoma"/>
          <w:b/>
          <w:bCs/>
          <w:color w:val="000000"/>
          <w:sz w:val="11"/>
          <w:szCs w:val="11"/>
          <w:lang w:val="uk-UA" w:eastAsia="ru-RU"/>
        </w:rPr>
        <w:t xml:space="preserve">м. </w:t>
      </w:r>
      <w:proofErr w:type="spellStart"/>
      <w:r w:rsidRPr="00C3185E">
        <w:rPr>
          <w:rFonts w:ascii="Tahoma" w:eastAsia="Times New Roman" w:hAnsi="Tahoma" w:cs="Tahoma"/>
          <w:b/>
          <w:bCs/>
          <w:color w:val="000000"/>
          <w:sz w:val="11"/>
          <w:szCs w:val="11"/>
          <w:lang w:val="uk-UA" w:eastAsia="ru-RU"/>
        </w:rPr>
        <w:t>Сєвєродонецьк</w:t>
      </w:r>
      <w:proofErr w:type="spellEnd"/>
    </w:p>
    <w:p w:rsidR="00C3185E" w:rsidRPr="00C3185E" w:rsidRDefault="00C3185E" w:rsidP="00C3185E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C3185E">
        <w:rPr>
          <w:rFonts w:ascii="MS Sans Serif" w:eastAsia="Times New Roman" w:hAnsi="MS Sans Serif" w:cs="Tahoma"/>
          <w:color w:val="4A4A4A"/>
          <w:sz w:val="11"/>
          <w:szCs w:val="11"/>
          <w:lang w:val="uk-UA" w:eastAsia="ru-RU"/>
        </w:rPr>
        <w:t> 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608"/>
      </w:tblGrid>
      <w:tr w:rsidR="00C3185E" w:rsidRPr="00C3185E" w:rsidTr="00C3185E">
        <w:trPr>
          <w:trHeight w:val="460"/>
        </w:trPr>
        <w:tc>
          <w:tcPr>
            <w:tcW w:w="460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185E" w:rsidRPr="00C3185E" w:rsidRDefault="00C3185E" w:rsidP="00C3185E">
            <w:pPr>
              <w:spacing w:after="60"/>
              <w:outlineLvl w:val="1"/>
              <w:rPr>
                <w:rFonts w:ascii="Tahoma" w:eastAsia="Times New Roman" w:hAnsi="Tahoma" w:cs="Tahoma"/>
                <w:b/>
                <w:bCs/>
                <w:color w:val="4A4A4A"/>
                <w:sz w:val="14"/>
                <w:szCs w:val="14"/>
                <w:lang w:eastAsia="ru-RU"/>
              </w:rPr>
            </w:pPr>
            <w:r w:rsidRPr="00C3185E">
              <w:rPr>
                <w:rFonts w:ascii="Tahoma" w:eastAsia="Times New Roman" w:hAnsi="Tahoma" w:cs="Tahoma"/>
                <w:b/>
                <w:bCs/>
                <w:color w:val="000000"/>
                <w:sz w:val="14"/>
                <w:szCs w:val="14"/>
                <w:lang w:val="uk-UA" w:eastAsia="ru-RU"/>
              </w:rPr>
              <w:t>Про внесення змін та доповнень</w:t>
            </w:r>
            <w:r w:rsidRPr="00C3185E">
              <w:rPr>
                <w:rFonts w:ascii="Tahoma" w:eastAsia="Times New Roman" w:hAnsi="Tahoma" w:cs="Tahoma"/>
                <w:b/>
                <w:bCs/>
                <w:color w:val="4A4A4A"/>
                <w:sz w:val="14"/>
                <w:lang w:eastAsia="ru-RU"/>
              </w:rPr>
              <w:t> </w:t>
            </w:r>
            <w:r w:rsidRPr="00C3185E">
              <w:rPr>
                <w:rFonts w:ascii="Tahoma" w:eastAsia="Times New Roman" w:hAnsi="Tahoma" w:cs="Tahoma"/>
                <w:b/>
                <w:bCs/>
                <w:color w:val="000000"/>
                <w:sz w:val="14"/>
                <w:szCs w:val="14"/>
                <w:lang w:val="uk-UA" w:eastAsia="ru-RU"/>
              </w:rPr>
              <w:t>до рішень сесій міської ради</w:t>
            </w:r>
          </w:p>
          <w:p w:rsidR="00C3185E" w:rsidRPr="00C3185E" w:rsidRDefault="00C3185E" w:rsidP="00C3185E">
            <w:pPr>
              <w:spacing w:after="18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C3185E">
              <w:rPr>
                <w:rFonts w:ascii="MS Sans Serif" w:eastAsia="Times New Roman" w:hAnsi="MS Sans Serif" w:cs="Times New Roman"/>
                <w:color w:val="4A4A4A"/>
                <w:sz w:val="20"/>
                <w:szCs w:val="20"/>
                <w:lang w:val="uk-UA" w:eastAsia="ru-RU"/>
              </w:rPr>
              <w:t> </w:t>
            </w:r>
          </w:p>
          <w:p w:rsidR="00C3185E" w:rsidRPr="00C3185E" w:rsidRDefault="00C3185E" w:rsidP="00C3185E">
            <w:pPr>
              <w:spacing w:after="18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C3185E">
              <w:rPr>
                <w:rFonts w:ascii="MS Sans Serif" w:eastAsia="Times New Roman" w:hAnsi="MS Sans Serif" w:cs="Times New Roman"/>
                <w:color w:val="4A4A4A"/>
                <w:sz w:val="20"/>
                <w:szCs w:val="20"/>
                <w:lang w:val="uk-UA" w:eastAsia="ru-RU"/>
              </w:rPr>
              <w:t> </w:t>
            </w:r>
          </w:p>
        </w:tc>
      </w:tr>
    </w:tbl>
    <w:p w:rsidR="00C3185E" w:rsidRPr="00C3185E" w:rsidRDefault="00C3185E" w:rsidP="00C3185E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</w:pPr>
      <w:r w:rsidRPr="00C3185E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   </w:t>
      </w:r>
      <w:r w:rsidRPr="00C3185E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C3185E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Керуючись ст. 26 Закону України «Про місцеве самоврядування в Україні», розглянувши матеріали, надані відділом земельних відносин,</w:t>
      </w:r>
      <w:r w:rsidRPr="00C3185E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згідно пропозицій комісії </w:t>
      </w:r>
      <w:r w:rsidRPr="00C3185E">
        <w:rPr>
          <w:rFonts w:ascii="Tahoma" w:eastAsia="Times New Roman" w:hAnsi="Tahoma" w:cs="Tahoma"/>
          <w:color w:val="000000"/>
          <w:sz w:val="11"/>
          <w:lang w:val="uk-UA" w:eastAsia="ru-RU"/>
        </w:rPr>
        <w:t> </w:t>
      </w:r>
      <w:r w:rsidRPr="00C3185E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по підготовці пропозицій по наданню </w:t>
      </w:r>
      <w:r w:rsidRPr="00C3185E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C3185E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земельних ділянок на території </w:t>
      </w:r>
      <w:r w:rsidRPr="00C3185E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C3185E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населених </w:t>
      </w:r>
      <w:r w:rsidRPr="00C3185E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C3185E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 xml:space="preserve">пунктів </w:t>
      </w:r>
      <w:proofErr w:type="spellStart"/>
      <w:r w:rsidRPr="00C3185E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Сєвєродонецької</w:t>
      </w:r>
      <w:proofErr w:type="spellEnd"/>
      <w:r w:rsidRPr="00C3185E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 xml:space="preserve"> </w:t>
      </w:r>
      <w:proofErr w:type="spellStart"/>
      <w:r w:rsidRPr="00C3185E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міської</w:t>
      </w:r>
      <w:r w:rsidRPr="00C3185E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ради</w:t>
      </w:r>
      <w:proofErr w:type="spellEnd"/>
      <w:r w:rsidRPr="00C3185E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 xml:space="preserve"> (Протокол №20 від 05.06.2013р.) та висновків постійної</w:t>
      </w:r>
      <w:r w:rsidRPr="00C3185E">
        <w:rPr>
          <w:rFonts w:ascii="Tahoma" w:eastAsia="Times New Roman" w:hAnsi="Tahoma" w:cs="Tahoma"/>
          <w:color w:val="000000"/>
          <w:sz w:val="11"/>
          <w:lang w:val="uk-UA" w:eastAsia="ru-RU"/>
        </w:rPr>
        <w:t> </w:t>
      </w:r>
      <w:r w:rsidRPr="00C3185E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комісії з питань будівництва, архітектури, земельних відносин, охорони навколишнього середовища та розвитку селищ, </w:t>
      </w:r>
      <w:r w:rsidRPr="00C3185E">
        <w:rPr>
          <w:rFonts w:ascii="Tahoma" w:eastAsia="Times New Roman" w:hAnsi="Tahoma" w:cs="Tahoma"/>
          <w:color w:val="000000"/>
          <w:sz w:val="11"/>
          <w:lang w:val="uk-UA" w:eastAsia="ru-RU"/>
        </w:rPr>
        <w:t> </w:t>
      </w:r>
      <w:r w:rsidRPr="00C3185E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міська рада</w:t>
      </w:r>
    </w:p>
    <w:p w:rsidR="00C3185E" w:rsidRPr="00C3185E" w:rsidRDefault="00C3185E" w:rsidP="00C3185E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</w:pPr>
      <w:r w:rsidRPr="00C3185E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</w:t>
      </w:r>
    </w:p>
    <w:p w:rsidR="00C3185E" w:rsidRPr="00C3185E" w:rsidRDefault="00C3185E" w:rsidP="00C3185E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</w:pPr>
      <w:r w:rsidRPr="00C3185E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   </w:t>
      </w:r>
      <w:r w:rsidRPr="00C3185E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C3185E">
        <w:rPr>
          <w:rFonts w:ascii="Tahoma" w:eastAsia="Times New Roman" w:hAnsi="Tahoma" w:cs="Tahoma"/>
          <w:b/>
          <w:bCs/>
          <w:color w:val="4A4A4A"/>
          <w:sz w:val="11"/>
          <w:szCs w:val="11"/>
          <w:lang w:val="uk-UA" w:eastAsia="ru-RU"/>
        </w:rPr>
        <w:t>ВИРІШИЛА:    </w:t>
      </w:r>
    </w:p>
    <w:p w:rsidR="00C3185E" w:rsidRPr="00C3185E" w:rsidRDefault="00C3185E" w:rsidP="00C3185E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</w:pPr>
      <w:r w:rsidRPr="00C3185E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  </w:t>
      </w:r>
    </w:p>
    <w:p w:rsidR="00C3185E" w:rsidRPr="00C3185E" w:rsidRDefault="00C3185E" w:rsidP="00C3185E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C3185E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     </w:t>
      </w:r>
      <w:r w:rsidRPr="00C3185E">
        <w:rPr>
          <w:rFonts w:ascii="Tahoma" w:eastAsia="Times New Roman" w:hAnsi="Tahoma" w:cs="Tahoma"/>
          <w:color w:val="000000"/>
          <w:sz w:val="11"/>
          <w:lang w:val="uk-UA" w:eastAsia="ru-RU"/>
        </w:rPr>
        <w:t> </w:t>
      </w:r>
      <w:r w:rsidRPr="00C3185E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1.</w:t>
      </w:r>
      <w:r w:rsidRPr="00C3185E">
        <w:rPr>
          <w:rFonts w:ascii="Tahoma" w:eastAsia="Times New Roman" w:hAnsi="Tahoma" w:cs="Tahoma"/>
          <w:color w:val="000000"/>
          <w:sz w:val="11"/>
          <w:lang w:val="uk-UA" w:eastAsia="ru-RU"/>
        </w:rPr>
        <w:t> </w:t>
      </w:r>
      <w:r w:rsidRPr="00C3185E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  Внести</w:t>
      </w:r>
      <w:r w:rsidRPr="00C3185E">
        <w:rPr>
          <w:rFonts w:ascii="Tahoma" w:eastAsia="Times New Roman" w:hAnsi="Tahoma" w:cs="Tahoma"/>
          <w:color w:val="000000"/>
          <w:sz w:val="11"/>
          <w:lang w:val="uk-UA" w:eastAsia="ru-RU"/>
        </w:rPr>
        <w:t> </w:t>
      </w:r>
      <w:r w:rsidRPr="00C3185E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 зміни</w:t>
      </w:r>
      <w:r w:rsidRPr="00C3185E">
        <w:rPr>
          <w:rFonts w:ascii="Tahoma" w:eastAsia="Times New Roman" w:hAnsi="Tahoma" w:cs="Tahoma"/>
          <w:color w:val="000000"/>
          <w:sz w:val="11"/>
          <w:lang w:val="uk-UA" w:eastAsia="ru-RU"/>
        </w:rPr>
        <w:t> </w:t>
      </w:r>
      <w:r w:rsidRPr="00C3185E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 до Рішення </w:t>
      </w:r>
      <w:r w:rsidRPr="00C3185E">
        <w:rPr>
          <w:rFonts w:ascii="Tahoma" w:eastAsia="Times New Roman" w:hAnsi="Tahoma" w:cs="Tahoma"/>
          <w:color w:val="000000"/>
          <w:sz w:val="11"/>
          <w:lang w:val="uk-UA" w:eastAsia="ru-RU"/>
        </w:rPr>
        <w:t> </w:t>
      </w:r>
      <w:r w:rsidRPr="00C3185E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61-ої (чергової) сесії міської ради шостого скликання </w:t>
      </w:r>
      <w:r w:rsidRPr="00C3185E">
        <w:rPr>
          <w:rFonts w:ascii="Tahoma" w:eastAsia="Times New Roman" w:hAnsi="Tahoma" w:cs="Tahoma"/>
          <w:color w:val="000000"/>
          <w:sz w:val="11"/>
          <w:lang w:val="uk-UA" w:eastAsia="ru-RU"/>
        </w:rPr>
        <w:t> </w:t>
      </w:r>
      <w:r w:rsidRPr="00C3185E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№2669  </w:t>
      </w:r>
      <w:r w:rsidRPr="00C3185E">
        <w:rPr>
          <w:rFonts w:ascii="Tahoma" w:eastAsia="Times New Roman" w:hAnsi="Tahoma" w:cs="Tahoma"/>
          <w:color w:val="000000"/>
          <w:sz w:val="11"/>
          <w:lang w:val="uk-UA" w:eastAsia="ru-RU"/>
        </w:rPr>
        <w:t> </w:t>
      </w:r>
      <w:r w:rsidRPr="00C3185E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від 30.04.2013р.</w:t>
      </w:r>
      <w:r w:rsidRPr="00C3185E">
        <w:rPr>
          <w:rFonts w:ascii="Tahoma" w:eastAsia="Times New Roman" w:hAnsi="Tahoma" w:cs="Tahoma"/>
          <w:color w:val="000000"/>
          <w:sz w:val="11"/>
          <w:lang w:val="uk-UA" w:eastAsia="ru-RU"/>
        </w:rPr>
        <w:t> </w:t>
      </w:r>
      <w:r w:rsidRPr="00C3185E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 «Про дозвіл</w:t>
      </w:r>
      <w:r w:rsidRPr="00C3185E">
        <w:rPr>
          <w:rFonts w:ascii="Tahoma" w:eastAsia="Times New Roman" w:hAnsi="Tahoma" w:cs="Tahoma"/>
          <w:color w:val="000000"/>
          <w:sz w:val="11"/>
          <w:lang w:val="uk-UA" w:eastAsia="ru-RU"/>
        </w:rPr>
        <w:t> </w:t>
      </w:r>
      <w:r w:rsidRPr="00C3185E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 на</w:t>
      </w:r>
      <w:r w:rsidRPr="00C3185E">
        <w:rPr>
          <w:rFonts w:ascii="Tahoma" w:eastAsia="Times New Roman" w:hAnsi="Tahoma" w:cs="Tahoma"/>
          <w:color w:val="000000"/>
          <w:sz w:val="11"/>
          <w:lang w:val="uk-UA" w:eastAsia="ru-RU"/>
        </w:rPr>
        <w:t> </w:t>
      </w:r>
      <w:r w:rsidRPr="00C3185E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 розробку технічної документації</w:t>
      </w:r>
      <w:r w:rsidRPr="00C3185E">
        <w:rPr>
          <w:rFonts w:ascii="Tahoma" w:eastAsia="Times New Roman" w:hAnsi="Tahoma" w:cs="Tahoma"/>
          <w:color w:val="000000"/>
          <w:sz w:val="11"/>
          <w:lang w:val="uk-UA" w:eastAsia="ru-RU"/>
        </w:rPr>
        <w:t> </w:t>
      </w:r>
      <w:r w:rsidRPr="00C3185E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 із</w:t>
      </w:r>
      <w:r w:rsidRPr="00C3185E">
        <w:rPr>
          <w:rFonts w:ascii="Tahoma" w:eastAsia="Times New Roman" w:hAnsi="Tahoma" w:cs="Tahoma"/>
          <w:color w:val="000000"/>
          <w:sz w:val="11"/>
          <w:lang w:val="uk-UA" w:eastAsia="ru-RU"/>
        </w:rPr>
        <w:t> </w:t>
      </w:r>
      <w:r w:rsidRPr="00C3185E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 землеустрою</w:t>
      </w:r>
      <w:r w:rsidRPr="00C3185E">
        <w:rPr>
          <w:rFonts w:ascii="Tahoma" w:eastAsia="Times New Roman" w:hAnsi="Tahoma" w:cs="Tahoma"/>
          <w:color w:val="000000"/>
          <w:sz w:val="11"/>
          <w:lang w:val="uk-UA" w:eastAsia="ru-RU"/>
        </w:rPr>
        <w:t> </w:t>
      </w:r>
      <w:r w:rsidRPr="00C3185E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 щодо</w:t>
      </w:r>
      <w:r w:rsidRPr="00C3185E">
        <w:rPr>
          <w:rFonts w:ascii="Tahoma" w:eastAsia="Times New Roman" w:hAnsi="Tahoma" w:cs="Tahoma"/>
          <w:color w:val="4A4A4A"/>
          <w:sz w:val="11"/>
          <w:lang w:eastAsia="ru-RU"/>
        </w:rPr>
        <w:t> </w:t>
      </w:r>
      <w:r w:rsidRPr="00C3185E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встановлення</w:t>
      </w:r>
      <w:r w:rsidRPr="00C3185E">
        <w:rPr>
          <w:rFonts w:ascii="Tahoma" w:eastAsia="Times New Roman" w:hAnsi="Tahoma" w:cs="Tahoma"/>
          <w:color w:val="000000"/>
          <w:sz w:val="11"/>
          <w:lang w:val="uk-UA" w:eastAsia="ru-RU"/>
        </w:rPr>
        <w:t> </w:t>
      </w:r>
      <w:r w:rsidRPr="00C3185E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 xml:space="preserve"> (відновлення ) меж земельної ділянки гр. </w:t>
      </w:r>
      <w:proofErr w:type="spellStart"/>
      <w:r w:rsidRPr="00C3185E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Колтаковій</w:t>
      </w:r>
      <w:proofErr w:type="spellEnd"/>
      <w:r w:rsidRPr="00C3185E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 xml:space="preserve"> Р.О.»:</w:t>
      </w:r>
    </w:p>
    <w:p w:rsidR="00C3185E" w:rsidRPr="00C3185E" w:rsidRDefault="00C3185E" w:rsidP="00C3185E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C3185E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         </w:t>
      </w:r>
      <w:r w:rsidRPr="00C3185E">
        <w:rPr>
          <w:rFonts w:ascii="Tahoma" w:eastAsia="Times New Roman" w:hAnsi="Tahoma" w:cs="Tahoma"/>
          <w:color w:val="000000"/>
          <w:sz w:val="11"/>
          <w:lang w:val="uk-UA" w:eastAsia="ru-RU"/>
        </w:rPr>
        <w:t> </w:t>
      </w:r>
      <w:r w:rsidRPr="00C3185E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1.1. в констатуючій частині Рішення </w:t>
      </w:r>
      <w:r w:rsidRPr="00C3185E">
        <w:rPr>
          <w:rFonts w:ascii="Tahoma" w:eastAsia="Times New Roman" w:hAnsi="Tahoma" w:cs="Tahoma"/>
          <w:color w:val="000000"/>
          <w:sz w:val="11"/>
          <w:lang w:val="uk-UA" w:eastAsia="ru-RU"/>
        </w:rPr>
        <w:t> </w:t>
      </w:r>
      <w:r w:rsidRPr="00C3185E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слова та цифри </w:t>
      </w:r>
      <w:r w:rsidRPr="00C3185E">
        <w:rPr>
          <w:rFonts w:ascii="Tahoma" w:eastAsia="Times New Roman" w:hAnsi="Tahoma" w:cs="Tahoma"/>
          <w:color w:val="000000"/>
          <w:sz w:val="11"/>
          <w:lang w:val="uk-UA" w:eastAsia="ru-RU"/>
        </w:rPr>
        <w:t> </w:t>
      </w:r>
      <w:r w:rsidRPr="00C3185E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«Керуючись ст.ст. 118, 120, 123 Земельного Кодексу України» замінити на</w:t>
      </w:r>
      <w:r w:rsidRPr="00C3185E">
        <w:rPr>
          <w:rFonts w:ascii="Tahoma" w:eastAsia="Times New Roman" w:hAnsi="Tahoma" w:cs="Tahoma"/>
          <w:color w:val="000000"/>
          <w:sz w:val="11"/>
          <w:lang w:val="uk-UA" w:eastAsia="ru-RU"/>
        </w:rPr>
        <w:t> </w:t>
      </w:r>
      <w:r w:rsidRPr="00C3185E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 слова та цифри </w:t>
      </w:r>
      <w:r w:rsidRPr="00C3185E">
        <w:rPr>
          <w:rFonts w:ascii="Tahoma" w:eastAsia="Times New Roman" w:hAnsi="Tahoma" w:cs="Tahoma"/>
          <w:color w:val="000000"/>
          <w:sz w:val="11"/>
          <w:lang w:val="uk-UA" w:eastAsia="ru-RU"/>
        </w:rPr>
        <w:t> </w:t>
      </w:r>
      <w:r w:rsidRPr="00C3185E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«Керуючись ст.ст. 120, 124 Земельного Кодексу України».</w:t>
      </w:r>
    </w:p>
    <w:p w:rsidR="00C3185E" w:rsidRPr="00C3185E" w:rsidRDefault="00C3185E" w:rsidP="00C3185E">
      <w:pPr>
        <w:shd w:val="clear" w:color="auto" w:fill="FFFFFF"/>
        <w:spacing w:after="180" w:line="360" w:lineRule="atLeast"/>
        <w:ind w:firstLine="360"/>
        <w:jc w:val="both"/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</w:pPr>
      <w:r w:rsidRPr="00C3185E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   </w:t>
      </w:r>
      <w:r w:rsidRPr="00C3185E">
        <w:rPr>
          <w:rFonts w:ascii="Tahoma" w:eastAsia="Times New Roman" w:hAnsi="Tahoma" w:cs="Tahoma"/>
          <w:color w:val="000000"/>
          <w:sz w:val="11"/>
          <w:lang w:val="uk-UA" w:eastAsia="ru-RU"/>
        </w:rPr>
        <w:t> </w:t>
      </w:r>
      <w:r w:rsidRPr="00C3185E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1.2. </w:t>
      </w:r>
      <w:r w:rsidRPr="00C3185E">
        <w:rPr>
          <w:rFonts w:ascii="Tahoma" w:eastAsia="Times New Roman" w:hAnsi="Tahoma" w:cs="Tahoma"/>
          <w:color w:val="000000"/>
          <w:sz w:val="11"/>
          <w:lang w:val="uk-UA" w:eastAsia="ru-RU"/>
        </w:rPr>
        <w:t> </w:t>
      </w:r>
      <w:r w:rsidRPr="00C3185E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в пункті 1. Рішення слова та цифри: «під торгівельний павільйон та літнє кафе,</w:t>
      </w:r>
      <w:r w:rsidRPr="00C3185E">
        <w:rPr>
          <w:rFonts w:ascii="Tahoma" w:eastAsia="Times New Roman" w:hAnsi="Tahoma" w:cs="Tahoma"/>
          <w:color w:val="000000"/>
          <w:sz w:val="11"/>
          <w:lang w:val="uk-UA" w:eastAsia="ru-RU"/>
        </w:rPr>
        <w:t> </w:t>
      </w:r>
      <w:r w:rsidRPr="00C3185E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 xml:space="preserve">за адресою: Луганська обл., м. </w:t>
      </w:r>
      <w:proofErr w:type="spellStart"/>
      <w:r w:rsidRPr="00C3185E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Сєвєродонецьк</w:t>
      </w:r>
      <w:proofErr w:type="spellEnd"/>
      <w:r w:rsidRPr="00C3185E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 xml:space="preserve">, ш. Будівельників, буд.5-б, мікрорайон 75» замінити на слова та цифри: «під торговий павільйон з літньою площадкою під кафе,  за адресою: Луганська обл., м. </w:t>
      </w:r>
      <w:proofErr w:type="spellStart"/>
      <w:r w:rsidRPr="00C3185E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Сєвєродонецьк</w:t>
      </w:r>
      <w:proofErr w:type="spellEnd"/>
      <w:r w:rsidRPr="00C3185E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, Будівельників шосе,</w:t>
      </w:r>
      <w:r w:rsidRPr="00C3185E">
        <w:rPr>
          <w:rFonts w:ascii="Tahoma" w:eastAsia="Times New Roman" w:hAnsi="Tahoma" w:cs="Tahoma"/>
          <w:color w:val="000000"/>
          <w:sz w:val="11"/>
          <w:lang w:val="uk-UA" w:eastAsia="ru-RU"/>
        </w:rPr>
        <w:t> </w:t>
      </w:r>
      <w:r w:rsidRPr="00C3185E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 №5-б,</w:t>
      </w:r>
      <w:r w:rsidRPr="00C3185E">
        <w:rPr>
          <w:rFonts w:ascii="Tahoma" w:eastAsia="Times New Roman" w:hAnsi="Tahoma" w:cs="Tahoma"/>
          <w:color w:val="000000"/>
          <w:sz w:val="11"/>
          <w:lang w:val="uk-UA" w:eastAsia="ru-RU"/>
        </w:rPr>
        <w:t> </w:t>
      </w:r>
      <w:r w:rsidRPr="00C3185E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  в оренду,</w:t>
      </w:r>
      <w:r w:rsidRPr="00C3185E">
        <w:rPr>
          <w:rFonts w:ascii="Tahoma" w:eastAsia="Times New Roman" w:hAnsi="Tahoma" w:cs="Tahoma"/>
          <w:color w:val="000000"/>
          <w:sz w:val="11"/>
          <w:lang w:val="uk-UA" w:eastAsia="ru-RU"/>
        </w:rPr>
        <w:t> </w:t>
      </w:r>
      <w:r w:rsidRPr="00C3185E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 строком на</w:t>
      </w:r>
      <w:r w:rsidRPr="00C3185E">
        <w:rPr>
          <w:rFonts w:ascii="Tahoma" w:eastAsia="Times New Roman" w:hAnsi="Tahoma" w:cs="Tahoma"/>
          <w:color w:val="000000"/>
          <w:sz w:val="11"/>
          <w:lang w:val="uk-UA" w:eastAsia="ru-RU"/>
        </w:rPr>
        <w:t> </w:t>
      </w:r>
      <w:r w:rsidRPr="00C3185E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 25</w:t>
      </w:r>
      <w:r w:rsidRPr="00C3185E">
        <w:rPr>
          <w:rFonts w:ascii="Tahoma" w:eastAsia="Times New Roman" w:hAnsi="Tahoma" w:cs="Tahoma"/>
          <w:color w:val="000000"/>
          <w:sz w:val="11"/>
          <w:lang w:val="uk-UA" w:eastAsia="ru-RU"/>
        </w:rPr>
        <w:t> </w:t>
      </w:r>
      <w:r w:rsidRPr="00C3185E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 років».</w:t>
      </w:r>
    </w:p>
    <w:p w:rsidR="00C3185E" w:rsidRPr="00C3185E" w:rsidRDefault="00C3185E" w:rsidP="00C3185E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C3185E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       </w:t>
      </w:r>
      <w:r w:rsidRPr="00C3185E">
        <w:rPr>
          <w:rFonts w:ascii="Tahoma" w:eastAsia="Times New Roman" w:hAnsi="Tahoma" w:cs="Tahoma"/>
          <w:color w:val="000000"/>
          <w:sz w:val="11"/>
          <w:lang w:val="uk-UA" w:eastAsia="ru-RU"/>
        </w:rPr>
        <w:t> </w:t>
      </w:r>
      <w:r w:rsidRPr="00C3185E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2.</w:t>
      </w:r>
      <w:r w:rsidRPr="00C3185E">
        <w:rPr>
          <w:rFonts w:ascii="Tahoma" w:eastAsia="Times New Roman" w:hAnsi="Tahoma" w:cs="Tahoma"/>
          <w:color w:val="000000"/>
          <w:sz w:val="11"/>
          <w:lang w:val="uk-UA" w:eastAsia="ru-RU"/>
        </w:rPr>
        <w:t> </w:t>
      </w:r>
      <w:r w:rsidRPr="00C3185E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 Внести</w:t>
      </w:r>
      <w:r w:rsidRPr="00C3185E">
        <w:rPr>
          <w:rFonts w:ascii="Tahoma" w:eastAsia="Times New Roman" w:hAnsi="Tahoma" w:cs="Tahoma"/>
          <w:color w:val="000000"/>
          <w:sz w:val="11"/>
          <w:lang w:val="uk-UA" w:eastAsia="ru-RU"/>
        </w:rPr>
        <w:t> </w:t>
      </w:r>
      <w:r w:rsidRPr="00C3185E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 зміни</w:t>
      </w:r>
      <w:r w:rsidRPr="00C3185E">
        <w:rPr>
          <w:rFonts w:ascii="Tahoma" w:eastAsia="Times New Roman" w:hAnsi="Tahoma" w:cs="Tahoma"/>
          <w:color w:val="000000"/>
          <w:sz w:val="11"/>
          <w:lang w:val="uk-UA" w:eastAsia="ru-RU"/>
        </w:rPr>
        <w:t> </w:t>
      </w:r>
      <w:r w:rsidRPr="00C3185E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 до Рішення </w:t>
      </w:r>
      <w:r w:rsidRPr="00C3185E">
        <w:rPr>
          <w:rFonts w:ascii="Tahoma" w:eastAsia="Times New Roman" w:hAnsi="Tahoma" w:cs="Tahoma"/>
          <w:color w:val="000000"/>
          <w:sz w:val="11"/>
          <w:lang w:val="uk-UA" w:eastAsia="ru-RU"/>
        </w:rPr>
        <w:t> </w:t>
      </w:r>
      <w:r w:rsidRPr="00C3185E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61-ої (чергової) сесії міської ради шостого скликання </w:t>
      </w:r>
      <w:r w:rsidRPr="00C3185E">
        <w:rPr>
          <w:rFonts w:ascii="Tahoma" w:eastAsia="Times New Roman" w:hAnsi="Tahoma" w:cs="Tahoma"/>
          <w:color w:val="000000"/>
          <w:sz w:val="11"/>
          <w:lang w:val="uk-UA" w:eastAsia="ru-RU"/>
        </w:rPr>
        <w:t> </w:t>
      </w:r>
      <w:r w:rsidRPr="00C3185E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№2651  </w:t>
      </w:r>
      <w:r w:rsidRPr="00C3185E">
        <w:rPr>
          <w:rFonts w:ascii="Tahoma" w:eastAsia="Times New Roman" w:hAnsi="Tahoma" w:cs="Tahoma"/>
          <w:color w:val="000000"/>
          <w:sz w:val="11"/>
          <w:lang w:val="uk-UA" w:eastAsia="ru-RU"/>
        </w:rPr>
        <w:t> </w:t>
      </w:r>
      <w:r w:rsidRPr="00C3185E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від 30.04.2013р. «Про надання </w:t>
      </w:r>
      <w:r w:rsidRPr="00C3185E">
        <w:rPr>
          <w:rFonts w:ascii="Tahoma" w:eastAsia="Times New Roman" w:hAnsi="Tahoma" w:cs="Tahoma"/>
          <w:color w:val="000000"/>
          <w:sz w:val="11"/>
          <w:lang w:val="uk-UA" w:eastAsia="ru-RU"/>
        </w:rPr>
        <w:t> </w:t>
      </w:r>
      <w:r w:rsidRPr="00C3185E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дозволу на розробку технічної документації </w:t>
      </w:r>
      <w:r w:rsidRPr="00C3185E">
        <w:rPr>
          <w:rFonts w:ascii="Tahoma" w:eastAsia="Times New Roman" w:hAnsi="Tahoma" w:cs="Tahoma"/>
          <w:color w:val="000000"/>
          <w:sz w:val="11"/>
          <w:lang w:val="uk-UA" w:eastAsia="ru-RU"/>
        </w:rPr>
        <w:t> </w:t>
      </w:r>
      <w:r w:rsidRPr="00C3185E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із </w:t>
      </w:r>
      <w:r w:rsidRPr="00C3185E">
        <w:rPr>
          <w:rFonts w:ascii="Tahoma" w:eastAsia="Times New Roman" w:hAnsi="Tahoma" w:cs="Tahoma"/>
          <w:color w:val="000000"/>
          <w:sz w:val="11"/>
          <w:lang w:val="uk-UA" w:eastAsia="ru-RU"/>
        </w:rPr>
        <w:t> </w:t>
      </w:r>
      <w:r w:rsidRPr="00C3185E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землеустрою </w:t>
      </w:r>
      <w:r w:rsidRPr="00C3185E">
        <w:rPr>
          <w:rFonts w:ascii="Tahoma" w:eastAsia="Times New Roman" w:hAnsi="Tahoma" w:cs="Tahoma"/>
          <w:color w:val="000000"/>
          <w:sz w:val="11"/>
          <w:lang w:val="uk-UA" w:eastAsia="ru-RU"/>
        </w:rPr>
        <w:t> </w:t>
      </w:r>
      <w:r w:rsidRPr="00C3185E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щодо встановлення (відновлення) меж земельної ділянки», виключивши з </w:t>
      </w:r>
      <w:r w:rsidRPr="00C3185E">
        <w:rPr>
          <w:rFonts w:ascii="Tahoma" w:eastAsia="Times New Roman" w:hAnsi="Tahoma" w:cs="Tahoma"/>
          <w:color w:val="000000"/>
          <w:sz w:val="11"/>
          <w:lang w:val="uk-UA" w:eastAsia="ru-RU"/>
        </w:rPr>
        <w:t> </w:t>
      </w:r>
      <w:r w:rsidRPr="00C3185E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пп. 1.2. Рішення слова: «(побутове приміщення)».</w:t>
      </w:r>
    </w:p>
    <w:p w:rsidR="00C3185E" w:rsidRPr="00C3185E" w:rsidRDefault="00C3185E" w:rsidP="00C3185E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</w:pPr>
      <w:r w:rsidRPr="00C3185E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      </w:t>
      </w:r>
      <w:r w:rsidRPr="00C3185E">
        <w:rPr>
          <w:rFonts w:ascii="Tahoma" w:eastAsia="Times New Roman" w:hAnsi="Tahoma" w:cs="Tahoma"/>
          <w:color w:val="000000"/>
          <w:sz w:val="11"/>
          <w:lang w:val="uk-UA" w:eastAsia="ru-RU"/>
        </w:rPr>
        <w:t> </w:t>
      </w:r>
      <w:r w:rsidRPr="00C3185E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 3.  </w:t>
      </w:r>
      <w:r w:rsidRPr="00C3185E">
        <w:rPr>
          <w:rFonts w:ascii="Tahoma" w:eastAsia="Times New Roman" w:hAnsi="Tahoma" w:cs="Tahoma"/>
          <w:color w:val="000000"/>
          <w:sz w:val="11"/>
          <w:lang w:val="uk-UA" w:eastAsia="ru-RU"/>
        </w:rPr>
        <w:t> </w:t>
      </w:r>
      <w:r w:rsidRPr="00C3185E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Дане   </w:t>
      </w:r>
      <w:r w:rsidRPr="00C3185E">
        <w:rPr>
          <w:rFonts w:ascii="Tahoma" w:eastAsia="Times New Roman" w:hAnsi="Tahoma" w:cs="Tahoma"/>
          <w:color w:val="000000"/>
          <w:sz w:val="11"/>
          <w:lang w:val="uk-UA" w:eastAsia="ru-RU"/>
        </w:rPr>
        <w:t> </w:t>
      </w:r>
      <w:r w:rsidRPr="00C3185E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рішення </w:t>
      </w:r>
      <w:r w:rsidRPr="00C3185E">
        <w:rPr>
          <w:rFonts w:ascii="Tahoma" w:eastAsia="Times New Roman" w:hAnsi="Tahoma" w:cs="Tahoma"/>
          <w:color w:val="000000"/>
          <w:sz w:val="11"/>
          <w:lang w:val="uk-UA" w:eastAsia="ru-RU"/>
        </w:rPr>
        <w:t> </w:t>
      </w:r>
      <w:r w:rsidRPr="00C3185E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підлягає оприлюдненню.</w:t>
      </w:r>
    </w:p>
    <w:p w:rsidR="00C3185E" w:rsidRPr="00C3185E" w:rsidRDefault="00C3185E" w:rsidP="00C3185E">
      <w:pPr>
        <w:shd w:val="clear" w:color="auto" w:fill="FFFFFF"/>
        <w:spacing w:after="180" w:line="360" w:lineRule="atLeast"/>
        <w:ind w:firstLine="180"/>
        <w:jc w:val="both"/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</w:pPr>
      <w:r w:rsidRPr="00C3185E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 </w:t>
      </w:r>
      <w:r w:rsidRPr="00C3185E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C3185E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 4. Контроль за виконанням цього рішення покласти на постійну комісію з питань будівництва, архітектури, земельних відносин, охорони навколишнього середовища та розвитку селищ.</w:t>
      </w:r>
    </w:p>
    <w:p w:rsidR="00C3185E" w:rsidRPr="00C3185E" w:rsidRDefault="00C3185E" w:rsidP="00C3185E">
      <w:pPr>
        <w:shd w:val="clear" w:color="auto" w:fill="FFFFFF"/>
        <w:spacing w:after="180" w:line="360" w:lineRule="atLeast"/>
        <w:ind w:left="709" w:hanging="709"/>
        <w:jc w:val="both"/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</w:pPr>
      <w:r w:rsidRPr="00C3185E">
        <w:rPr>
          <w:rFonts w:ascii="Tahoma" w:eastAsia="Times New Roman" w:hAnsi="Tahoma" w:cs="Tahoma"/>
          <w:b/>
          <w:bCs/>
          <w:color w:val="000000"/>
          <w:sz w:val="11"/>
          <w:szCs w:val="11"/>
          <w:lang w:val="uk-UA" w:eastAsia="ru-RU"/>
        </w:rPr>
        <w:lastRenderedPageBreak/>
        <w:t> </w:t>
      </w:r>
    </w:p>
    <w:p w:rsidR="00C3185E" w:rsidRPr="00C3185E" w:rsidRDefault="00C3185E" w:rsidP="00C3185E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</w:pPr>
      <w:r w:rsidRPr="00C3185E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</w:t>
      </w:r>
    </w:p>
    <w:p w:rsidR="00C3185E" w:rsidRPr="00C3185E" w:rsidRDefault="00C3185E" w:rsidP="00C3185E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C3185E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   </w:t>
      </w:r>
      <w:r w:rsidRPr="00C3185E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C3185E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       </w:t>
      </w:r>
      <w:r w:rsidRPr="00C3185E">
        <w:rPr>
          <w:rFonts w:ascii="Tahoma" w:eastAsia="Times New Roman" w:hAnsi="Tahoma" w:cs="Tahoma"/>
          <w:b/>
          <w:bCs/>
          <w:color w:val="4A4A4A"/>
          <w:sz w:val="11"/>
          <w:szCs w:val="11"/>
          <w:lang w:val="uk-UA" w:eastAsia="ru-RU"/>
        </w:rPr>
        <w:t>Міський голова        </w:t>
      </w:r>
      <w:r w:rsidRPr="00C3185E">
        <w:rPr>
          <w:rFonts w:ascii="Tahoma" w:eastAsia="Times New Roman" w:hAnsi="Tahoma" w:cs="Tahoma"/>
          <w:b/>
          <w:bCs/>
          <w:color w:val="4A4A4A"/>
          <w:sz w:val="11"/>
          <w:lang w:val="uk-UA" w:eastAsia="ru-RU"/>
        </w:rPr>
        <w:t> </w:t>
      </w:r>
      <w:r w:rsidRPr="00C3185E">
        <w:rPr>
          <w:rFonts w:ascii="Tahoma" w:eastAsia="Times New Roman" w:hAnsi="Tahoma" w:cs="Tahoma"/>
          <w:b/>
          <w:bCs/>
          <w:color w:val="4A4A4A"/>
          <w:sz w:val="11"/>
          <w:szCs w:val="11"/>
          <w:lang w:val="uk-UA" w:eastAsia="ru-RU"/>
        </w:rPr>
        <w:t>                                                                    В.В.Казаков</w:t>
      </w:r>
    </w:p>
    <w:p w:rsidR="00C62C0A" w:rsidRDefault="00C62C0A"/>
    <w:sectPr w:rsidR="00C62C0A" w:rsidSect="00C62C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Sans Serif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characterSpacingControl w:val="doNotCompress"/>
  <w:compat/>
  <w:rsids>
    <w:rsidRoot w:val="00C3185E"/>
    <w:rsid w:val="00C3185E"/>
    <w:rsid w:val="00C62C0A"/>
    <w:rsid w:val="00D07D75"/>
    <w:rsid w:val="00F846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C0A"/>
  </w:style>
  <w:style w:type="paragraph" w:styleId="2">
    <w:name w:val="heading 2"/>
    <w:basedOn w:val="a"/>
    <w:link w:val="20"/>
    <w:uiPriority w:val="9"/>
    <w:qFormat/>
    <w:rsid w:val="00C3185E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3185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apple-converted-space">
    <w:name w:val="apple-converted-space"/>
    <w:basedOn w:val="a0"/>
    <w:rsid w:val="00C3185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518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329</Words>
  <Characters>1877</Characters>
  <Application>Microsoft Office Word</Application>
  <DocSecurity>0</DocSecurity>
  <Lines>15</Lines>
  <Paragraphs>4</Paragraphs>
  <ScaleCrop>false</ScaleCrop>
  <Company>Северодонецкие вести</Company>
  <LinksUpToDate>false</LinksUpToDate>
  <CharactersWithSpaces>2202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Эдуард Яровой</dc:creator>
  <cp:keywords/>
  <dc:description/>
  <cp:lastModifiedBy>Эдуард Яровой</cp:lastModifiedBy>
  <cp:revision>2</cp:revision>
  <dcterms:created xsi:type="dcterms:W3CDTF">2016-07-11T07:58:00Z</dcterms:created>
  <dcterms:modified xsi:type="dcterms:W3CDTF">2016-07-11T07:58:00Z</dcterms:modified>
</cp:coreProperties>
</file>