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377" w:rsidRPr="00712377" w:rsidRDefault="00712377" w:rsidP="00712377">
      <w:pPr>
        <w:shd w:val="clear" w:color="auto" w:fill="FFFFFF"/>
        <w:spacing w:after="180"/>
        <w:ind w:right="1627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 </w:t>
      </w:r>
      <w:r w:rsidRPr="00712377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712377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МІСЬКА </w:t>
      </w:r>
      <w:r w:rsidRPr="00712377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712377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РАДА</w:t>
      </w:r>
    </w:p>
    <w:p w:rsidR="00712377" w:rsidRPr="00712377" w:rsidRDefault="00712377" w:rsidP="00712377">
      <w:pPr>
        <w:shd w:val="clear" w:color="auto" w:fill="FFFFFF"/>
        <w:spacing w:after="180"/>
        <w:ind w:right="1627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ШОСТОГО </w:t>
      </w:r>
      <w:r w:rsidRPr="00712377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712377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СКЛИКАННЯ</w:t>
      </w:r>
    </w:p>
    <w:p w:rsidR="00712377" w:rsidRPr="00712377" w:rsidRDefault="00712377" w:rsidP="00712377">
      <w:pPr>
        <w:shd w:val="clear" w:color="auto" w:fill="FFFFFF"/>
        <w:spacing w:after="180"/>
        <w:ind w:right="1627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П’ятдесят сьома (чергова) сесія</w:t>
      </w:r>
    </w:p>
    <w:p w:rsidR="00712377" w:rsidRPr="00712377" w:rsidRDefault="00712377" w:rsidP="00712377">
      <w:pPr>
        <w:shd w:val="clear" w:color="auto" w:fill="FFFFFF"/>
        <w:spacing w:after="180"/>
        <w:ind w:right="1627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712377" w:rsidRPr="00712377" w:rsidRDefault="00712377" w:rsidP="00712377">
      <w:pPr>
        <w:shd w:val="clear" w:color="auto" w:fill="FFFFFF"/>
        <w:spacing w:after="180"/>
        <w:ind w:right="1627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 </w:t>
      </w:r>
      <w:r w:rsidRPr="00712377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712377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№2477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ind w:right="1627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712377" w:rsidRPr="00712377" w:rsidRDefault="00712377" w:rsidP="00712377">
      <w:pPr>
        <w:shd w:val="clear" w:color="auto" w:fill="FFFFFF"/>
        <w:spacing w:after="180"/>
        <w:ind w:right="1627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«21» лютого  2013р.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м. </w:t>
      </w:r>
      <w:proofErr w:type="spellStart"/>
      <w:r w:rsidRPr="0071237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</w:t>
      </w:r>
      <w:proofErr w:type="spellEnd"/>
    </w:p>
    <w:p w:rsidR="00712377" w:rsidRPr="00712377" w:rsidRDefault="00712377" w:rsidP="00712377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71237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Про хід виконання рішення</w:t>
      </w:r>
      <w:r w:rsidRPr="00712377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71237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сесії міської ради</w:t>
      </w:r>
      <w:r w:rsidRPr="00712377">
        <w:rPr>
          <w:rFonts w:ascii="Tahoma" w:eastAsia="Times New Roman" w:hAnsi="Tahoma" w:cs="Tahoma"/>
          <w:b/>
          <w:bCs/>
          <w:color w:val="4A4A4A"/>
          <w:sz w:val="24"/>
          <w:lang w:val="uk-UA" w:eastAsia="ru-RU"/>
        </w:rPr>
        <w:t> </w:t>
      </w:r>
      <w:r w:rsidRPr="0071237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від 24.12.2009 року № 3731</w:t>
      </w:r>
      <w:r w:rsidRPr="00712377">
        <w:rPr>
          <w:rFonts w:ascii="Tahoma" w:eastAsia="Times New Roman" w:hAnsi="Tahoma" w:cs="Tahoma"/>
          <w:b/>
          <w:bCs/>
          <w:color w:val="4A4A4A"/>
          <w:sz w:val="24"/>
          <w:lang w:val="uk-UA" w:eastAsia="ru-RU"/>
        </w:rPr>
        <w:t> </w:t>
      </w:r>
      <w:r w:rsidRPr="0071237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«Про затвердження «Програми</w:t>
      </w:r>
      <w:r w:rsidRPr="00712377">
        <w:rPr>
          <w:rFonts w:ascii="Tahoma" w:eastAsia="Times New Roman" w:hAnsi="Tahoma" w:cs="Tahoma"/>
          <w:b/>
          <w:bCs/>
          <w:color w:val="4A4A4A"/>
          <w:sz w:val="24"/>
          <w:lang w:val="uk-UA" w:eastAsia="ru-RU"/>
        </w:rPr>
        <w:t> </w:t>
      </w:r>
      <w:r w:rsidRPr="0071237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реформування і розвитку</w:t>
      </w:r>
      <w:r w:rsidRPr="00712377">
        <w:rPr>
          <w:rFonts w:ascii="Tahoma" w:eastAsia="Times New Roman" w:hAnsi="Tahoma" w:cs="Tahoma"/>
          <w:b/>
          <w:bCs/>
          <w:color w:val="4A4A4A"/>
          <w:sz w:val="24"/>
          <w:lang w:val="uk-UA" w:eastAsia="ru-RU"/>
        </w:rPr>
        <w:t> </w:t>
      </w:r>
      <w:r w:rsidRPr="0071237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житлово-комунального</w:t>
      </w:r>
      <w:r w:rsidRPr="00712377">
        <w:rPr>
          <w:rFonts w:ascii="Tahoma" w:eastAsia="Times New Roman" w:hAnsi="Tahoma" w:cs="Tahoma"/>
          <w:b/>
          <w:bCs/>
          <w:color w:val="4A4A4A"/>
          <w:sz w:val="24"/>
          <w:lang w:val="uk-UA" w:eastAsia="ru-RU"/>
        </w:rPr>
        <w:t> </w:t>
      </w:r>
      <w:r w:rsidRPr="0071237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 xml:space="preserve">господарства м. </w:t>
      </w:r>
      <w:proofErr w:type="spellStart"/>
      <w:r w:rsidRPr="0071237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Сєвєродонецька</w:t>
      </w:r>
      <w:proofErr w:type="spellEnd"/>
      <w:r w:rsidRPr="00712377">
        <w:rPr>
          <w:rFonts w:ascii="Tahoma" w:eastAsia="Times New Roman" w:hAnsi="Tahoma" w:cs="Tahoma"/>
          <w:b/>
          <w:bCs/>
          <w:color w:val="4A4A4A"/>
          <w:sz w:val="24"/>
          <w:lang w:val="uk-UA" w:eastAsia="ru-RU"/>
        </w:rPr>
        <w:t> </w:t>
      </w:r>
      <w:r w:rsidRPr="0071237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на 2010-2014 рр.» (із змінами) у</w:t>
      </w:r>
      <w:r w:rsidRPr="00712377">
        <w:rPr>
          <w:rFonts w:ascii="Tahoma" w:eastAsia="Times New Roman" w:hAnsi="Tahoma" w:cs="Tahoma"/>
          <w:b/>
          <w:bCs/>
          <w:color w:val="4A4A4A"/>
          <w:sz w:val="24"/>
          <w:lang w:val="uk-UA" w:eastAsia="ru-RU"/>
        </w:rPr>
        <w:t> </w:t>
      </w:r>
      <w:r w:rsidRPr="0071237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2012 році</w:t>
      </w:r>
    </w:p>
    <w:p w:rsidR="00712377" w:rsidRPr="00712377" w:rsidRDefault="00712377" w:rsidP="00712377">
      <w:pPr>
        <w:shd w:val="clear" w:color="auto" w:fill="FFFFFF"/>
        <w:spacing w:after="180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712377" w:rsidRPr="00712377" w:rsidRDefault="00712377" w:rsidP="00712377">
      <w:pPr>
        <w:shd w:val="clear" w:color="auto" w:fill="FFFFFF"/>
        <w:spacing w:after="180"/>
        <w:ind w:firstLine="567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Керуючись статтею 26 Закону України «Про місцеве самоврядування в Україні», розглянувши звіт «Про хід виконання рішення сесії міської ради від 24.12.2009 року № 3731 «Про затвердження «Програми реформування і розвитку житлово-комунального господарства м. </w:t>
      </w:r>
      <w:proofErr w:type="spellStart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Сєвєродонецька</w:t>
      </w:r>
      <w:proofErr w:type="spellEnd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 на 2010-2014 рр.» (із змінами) у 2012 році»</w:t>
      </w:r>
      <w:r w:rsidRPr="0071237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,</w:t>
      </w: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 затвердженої рішенням сесії Сєверодонецької міської ради, </w:t>
      </w:r>
      <w:proofErr w:type="spellStart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Сєвєродонецька</w:t>
      </w:r>
      <w:proofErr w:type="spellEnd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 міська рада</w:t>
      </w:r>
    </w:p>
    <w:p w:rsidR="00712377" w:rsidRPr="00712377" w:rsidRDefault="00712377" w:rsidP="00712377">
      <w:pPr>
        <w:shd w:val="clear" w:color="auto" w:fill="FFFFFF"/>
        <w:spacing w:after="180"/>
        <w:ind w:firstLine="567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712377" w:rsidRPr="00712377" w:rsidRDefault="00712377" w:rsidP="00712377">
      <w:pPr>
        <w:shd w:val="clear" w:color="auto" w:fill="FFFFFF"/>
        <w:spacing w:after="180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71237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712377" w:rsidRPr="00712377" w:rsidRDefault="00712377" w:rsidP="00712377">
      <w:pPr>
        <w:shd w:val="clear" w:color="auto" w:fill="FFFFFF"/>
        <w:spacing w:after="180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71237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712377" w:rsidRPr="00712377" w:rsidRDefault="00712377" w:rsidP="00712377">
      <w:pPr>
        <w:shd w:val="clear" w:color="auto" w:fill="FFFFFF"/>
        <w:spacing w:after="180"/>
        <w:ind w:firstLine="567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1.           Затвердити звіт «Про хід виконання рішення сесії міської ради від 24.12.2009 року № 3731 «Про затвердження «Програми реформування і розвитку житлово-комунального господарства м. </w:t>
      </w:r>
      <w:proofErr w:type="spellStart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Сєвєродонецька</w:t>
      </w:r>
      <w:proofErr w:type="spellEnd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 на 2010-2014 рр.» (із змінами) у 2012 році» (Додаток).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2.         Контроль за виконанням цього рішення покласти на постійну комісію по  управлінню житлово-комунальним господарством, власністю, комунальною власністю,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побутовим та торгівельним обслуговуванням.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 xml:space="preserve">Міський голова                                                                                                     В.В. </w:t>
      </w:r>
      <w:proofErr w:type="spellStart"/>
      <w:r w:rsidRPr="0071237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Казаков</w:t>
      </w:r>
      <w:proofErr w:type="spellEnd"/>
    </w:p>
    <w:p w:rsidR="00712377" w:rsidRPr="00712377" w:rsidRDefault="00712377" w:rsidP="0071237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7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br/>
      </w:r>
    </w:p>
    <w:p w:rsidR="00712377" w:rsidRPr="00712377" w:rsidRDefault="00712377" w:rsidP="00712377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lastRenderedPageBreak/>
        <w:t>                                                                                              </w:t>
      </w:r>
      <w:r w:rsidRPr="00712377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 </w:t>
      </w:r>
      <w:proofErr w:type="spellStart"/>
      <w:r w:rsidRPr="00712377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Додаток</w:t>
      </w:r>
      <w:proofErr w:type="spellEnd"/>
    </w:p>
    <w:p w:rsidR="00712377" w:rsidRPr="00712377" w:rsidRDefault="00712377" w:rsidP="00712377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 до </w:t>
      </w:r>
      <w:proofErr w:type="spellStart"/>
      <w:proofErr w:type="gramStart"/>
      <w:r w:rsidRPr="00712377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р</w:t>
      </w:r>
      <w:proofErr w:type="gramEnd"/>
      <w:r w:rsidRPr="00712377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ішення</w:t>
      </w:r>
      <w:proofErr w:type="spellEnd"/>
      <w:r w:rsidRPr="00712377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  57-ої  (</w:t>
      </w:r>
      <w:proofErr w:type="spellStart"/>
      <w:r w:rsidRPr="00712377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чергової</w:t>
      </w:r>
      <w:proofErr w:type="spellEnd"/>
      <w:r w:rsidRPr="00712377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) </w:t>
      </w:r>
      <w:proofErr w:type="spellStart"/>
      <w:r w:rsidRPr="00712377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сесії</w:t>
      </w:r>
      <w:proofErr w:type="spellEnd"/>
      <w:r w:rsidRPr="00712377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 </w:t>
      </w:r>
      <w:proofErr w:type="spellStart"/>
      <w:r w:rsidRPr="00712377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міської</w:t>
      </w:r>
      <w:proofErr w:type="spellEnd"/>
      <w:r w:rsidRPr="00712377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 ради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 </w:t>
      </w:r>
      <w:proofErr w:type="spellStart"/>
      <w:r w:rsidRPr="00712377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від</w:t>
      </w:r>
      <w:proofErr w:type="spellEnd"/>
      <w:r w:rsidRPr="00712377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  «21» лютого 2013 р. №2477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ЗВІТ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про </w:t>
      </w:r>
      <w:proofErr w:type="spellStart"/>
      <w:r w:rsidRPr="00712377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хід</w:t>
      </w:r>
      <w:proofErr w:type="spellEnd"/>
      <w:r w:rsidRPr="00712377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</w:t>
      </w:r>
      <w:proofErr w:type="spellStart"/>
      <w:r w:rsidRPr="00712377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виконання</w:t>
      </w:r>
      <w:proofErr w:type="spellEnd"/>
      <w:r w:rsidRPr="00712377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</w:t>
      </w:r>
      <w:proofErr w:type="spellStart"/>
      <w:proofErr w:type="gramStart"/>
      <w:r w:rsidRPr="00712377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р</w:t>
      </w:r>
      <w:proofErr w:type="gramEnd"/>
      <w:r w:rsidRPr="00712377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ішення</w:t>
      </w:r>
      <w:proofErr w:type="spellEnd"/>
      <w:r w:rsidRPr="00712377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</w:t>
      </w:r>
      <w:proofErr w:type="spellStart"/>
      <w:r w:rsidRPr="00712377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сесії</w:t>
      </w:r>
      <w:proofErr w:type="spellEnd"/>
      <w:r w:rsidRPr="00712377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  </w:t>
      </w:r>
      <w:proofErr w:type="spellStart"/>
      <w:r w:rsidRPr="00712377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міської</w:t>
      </w:r>
      <w:proofErr w:type="spellEnd"/>
      <w:r w:rsidRPr="00712377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ради </w:t>
      </w:r>
      <w:proofErr w:type="spellStart"/>
      <w:r w:rsidRPr="00712377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від</w:t>
      </w:r>
      <w:proofErr w:type="spellEnd"/>
      <w:r w:rsidRPr="00712377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24.12.2009 року № 3731«Про </w:t>
      </w:r>
      <w:proofErr w:type="spellStart"/>
      <w:r w:rsidRPr="00712377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затвердження</w:t>
      </w:r>
      <w:proofErr w:type="spellEnd"/>
      <w:r w:rsidRPr="00712377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«</w:t>
      </w:r>
      <w:proofErr w:type="spellStart"/>
      <w:r w:rsidRPr="00712377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Програми</w:t>
      </w:r>
      <w:proofErr w:type="spellEnd"/>
      <w:r w:rsidRPr="00712377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</w:t>
      </w:r>
      <w:proofErr w:type="spellStart"/>
      <w:r w:rsidRPr="00712377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реформування</w:t>
      </w:r>
      <w:proofErr w:type="spellEnd"/>
      <w:r w:rsidRPr="00712377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</w:t>
      </w:r>
      <w:proofErr w:type="spellStart"/>
      <w:r w:rsidRPr="00712377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і</w:t>
      </w:r>
      <w:proofErr w:type="spellEnd"/>
      <w:r w:rsidRPr="00712377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</w:t>
      </w:r>
      <w:proofErr w:type="spellStart"/>
      <w:r w:rsidRPr="00712377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розвитку</w:t>
      </w:r>
      <w:proofErr w:type="spellEnd"/>
      <w:r w:rsidRPr="00712377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</w:t>
      </w:r>
      <w:proofErr w:type="spellStart"/>
      <w:r w:rsidRPr="00712377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житлово-комунального</w:t>
      </w:r>
      <w:proofErr w:type="spellEnd"/>
      <w:r w:rsidRPr="00712377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</w:t>
      </w:r>
      <w:proofErr w:type="spellStart"/>
      <w:r w:rsidRPr="00712377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господарства</w:t>
      </w:r>
      <w:proofErr w:type="spellEnd"/>
      <w:r w:rsidRPr="00712377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  </w:t>
      </w:r>
      <w:r w:rsidRPr="00712377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br/>
      </w:r>
      <w:r w:rsidRPr="00712377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м. </w:t>
      </w:r>
      <w:proofErr w:type="spellStart"/>
      <w:r w:rsidRPr="00712377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Сєвєродонецька</w:t>
      </w:r>
      <w:proofErr w:type="spellEnd"/>
      <w:r w:rsidRPr="00712377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на 2010-2014 </w:t>
      </w:r>
      <w:proofErr w:type="spellStart"/>
      <w:r w:rsidRPr="00712377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рр</w:t>
      </w:r>
      <w:proofErr w:type="spellEnd"/>
      <w:r w:rsidRPr="00712377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.» (</w:t>
      </w:r>
      <w:proofErr w:type="spellStart"/>
      <w:r w:rsidRPr="00712377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із</w:t>
      </w:r>
      <w:proofErr w:type="spellEnd"/>
      <w:r w:rsidRPr="00712377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</w:t>
      </w:r>
      <w:proofErr w:type="spellStart"/>
      <w:r w:rsidRPr="00712377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змінами</w:t>
      </w:r>
      <w:proofErr w:type="spellEnd"/>
      <w:r w:rsidRPr="00712377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) у 2012 </w:t>
      </w:r>
      <w:proofErr w:type="spellStart"/>
      <w:r w:rsidRPr="00712377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році</w:t>
      </w:r>
      <w:proofErr w:type="spellEnd"/>
    </w:p>
    <w:p w:rsidR="00712377" w:rsidRPr="00712377" w:rsidRDefault="00712377" w:rsidP="0071237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1. Основні дані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           «Програма реформування і розвитку житлово-комунального господарства  м. </w:t>
      </w:r>
      <w:proofErr w:type="spellStart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Сєвєродонецька</w:t>
      </w:r>
      <w:proofErr w:type="spellEnd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 на 2010-2014 рр.» (далі Програма) затверджена рішенням сесії </w:t>
      </w:r>
      <w:proofErr w:type="spellStart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Сєвєродонецької</w:t>
      </w:r>
      <w:proofErr w:type="spellEnd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 міської ради від 24.12.2009 року № 3731 і спрямована на реалізацію державної політики щодо забезпечення споживачів якісними житлово-комунальними послугами.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ind w:firstLine="851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Мета Програми полягає у визначенні засад реалізації державної політики реформування житлово-комунального господарства, здійснення заходів щодо підвищення ефективності та надійності його функціонування, забезпечення сталого розвитку для задоволення потреб населення і господарського комплексу в житлово-комунальних послугах відповідно до встановлених нормативів національних стандартів, забезпечення усіх споживачів економічно доступними житлово-комунальними послугами відповідного рівня та якості, підвищення рівня прозорості у взаємовідносинах між суб’єктами ринку житлово-комунальних послуг, стимулювання економічного та раціонального використання енергоресурсів.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Відповідальними виконавцями Програми є Управління житлово-комунального господарства міської ради, комунальні підприємства міста,  ТОВ «ТАУН-СЕРВІС»,  ТОВ агрофірма «Зелене господарство».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Строк виконання Програми з  2010 року по 2014 рік.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</w:t>
      </w:r>
      <w:r w:rsidRPr="0071237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2. Виконання завдань і заходів</w:t>
      </w: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.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lastRenderedPageBreak/>
        <w:t>           </w:t>
      </w:r>
      <w:bookmarkStart w:id="0" w:name="58"/>
      <w:bookmarkEnd w:id="0"/>
    </w:p>
    <w:p w:rsidR="00712377" w:rsidRPr="00712377" w:rsidRDefault="00712377" w:rsidP="0071237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Програмою передбачено виконання  наступних завдань та заходів:</w:t>
      </w:r>
    </w:p>
    <w:p w:rsidR="00712377" w:rsidRPr="00712377" w:rsidRDefault="00712377" w:rsidP="00712377">
      <w:pPr>
        <w:shd w:val="clear" w:color="auto" w:fill="FFFFFF"/>
        <w:spacing w:after="180"/>
        <w:ind w:left="1080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Symbol" w:eastAsia="Times New Roman" w:hAnsi="Symbol" w:cs="Tahoma"/>
          <w:color w:val="4A4A4A"/>
          <w:sz w:val="24"/>
          <w:szCs w:val="24"/>
          <w:lang w:val="uk-UA" w:eastAsia="ru-RU"/>
        </w:rPr>
        <w:t></w:t>
      </w:r>
      <w:r w:rsidRPr="0071237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71237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підвищення ефективності та надійності технічного стану житлово-комунального господарства;</w:t>
      </w:r>
    </w:p>
    <w:p w:rsidR="00712377" w:rsidRPr="00712377" w:rsidRDefault="00712377" w:rsidP="00712377">
      <w:pPr>
        <w:shd w:val="clear" w:color="auto" w:fill="FFFFFF"/>
        <w:spacing w:after="180"/>
        <w:ind w:left="1080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Symbol" w:eastAsia="Times New Roman" w:hAnsi="Symbol" w:cs="Tahoma"/>
          <w:color w:val="4A4A4A"/>
          <w:sz w:val="24"/>
          <w:szCs w:val="24"/>
          <w:lang w:val="uk-UA" w:eastAsia="ru-RU"/>
        </w:rPr>
        <w:t></w:t>
      </w:r>
      <w:r w:rsidRPr="0071237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71237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підвищення якості надання населенню житлово-комунальних послуг ;</w:t>
      </w:r>
    </w:p>
    <w:p w:rsidR="00712377" w:rsidRPr="00712377" w:rsidRDefault="00712377" w:rsidP="00712377">
      <w:pPr>
        <w:shd w:val="clear" w:color="auto" w:fill="FFFFFF"/>
        <w:spacing w:after="180"/>
        <w:ind w:left="1080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Symbol" w:eastAsia="Times New Roman" w:hAnsi="Symbol" w:cs="Tahoma"/>
          <w:color w:val="4A4A4A"/>
          <w:sz w:val="24"/>
          <w:szCs w:val="24"/>
          <w:lang w:val="uk-UA" w:eastAsia="ru-RU"/>
        </w:rPr>
        <w:t></w:t>
      </w:r>
      <w:r w:rsidRPr="0071237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71237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економія енергетичних ресурсів;</w:t>
      </w:r>
    </w:p>
    <w:p w:rsidR="00712377" w:rsidRPr="00712377" w:rsidRDefault="00712377" w:rsidP="00712377">
      <w:pPr>
        <w:shd w:val="clear" w:color="auto" w:fill="FFFFFF"/>
        <w:spacing w:after="180"/>
        <w:ind w:left="1080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Symbol" w:eastAsia="Times New Roman" w:hAnsi="Symbol" w:cs="Tahoma"/>
          <w:color w:val="000000"/>
          <w:sz w:val="24"/>
          <w:szCs w:val="24"/>
          <w:lang w:val="uk-UA" w:eastAsia="ru-RU"/>
        </w:rPr>
        <w:t></w:t>
      </w:r>
      <w:r w:rsidRPr="00712377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  </w:t>
      </w:r>
      <w:r w:rsidRPr="00712377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ефективна робота підприємств </w:t>
      </w:r>
      <w:bookmarkStart w:id="1" w:name="78"/>
      <w:bookmarkEnd w:id="1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житлово-комунального господарства;</w:t>
      </w:r>
    </w:p>
    <w:p w:rsidR="00712377" w:rsidRPr="00712377" w:rsidRDefault="00712377" w:rsidP="00712377">
      <w:pPr>
        <w:shd w:val="clear" w:color="auto" w:fill="FFFFFF"/>
        <w:spacing w:after="180"/>
        <w:ind w:left="1080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Symbol" w:eastAsia="Times New Roman" w:hAnsi="Symbol" w:cs="Tahoma"/>
          <w:color w:val="000000"/>
          <w:sz w:val="24"/>
          <w:szCs w:val="24"/>
          <w:lang w:val="uk-UA" w:eastAsia="ru-RU"/>
        </w:rPr>
        <w:t></w:t>
      </w:r>
      <w:r w:rsidRPr="00712377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  </w:t>
      </w:r>
      <w:r w:rsidRPr="00712377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712377">
        <w:rPr>
          <w:rFonts w:ascii="Tahoma" w:eastAsia="Times New Roman" w:hAnsi="Tahoma" w:cs="Tahoma"/>
          <w:color w:val="000000"/>
          <w:sz w:val="24"/>
          <w:szCs w:val="24"/>
          <w:lang w:val="uk-UA" w:eastAsia="ru-RU"/>
        </w:rPr>
        <w:t>забезпечення беззбиткового функціонування підприємств житлово-комунального господарства;</w:t>
      </w:r>
    </w:p>
    <w:p w:rsidR="00712377" w:rsidRPr="00712377" w:rsidRDefault="00712377" w:rsidP="00712377">
      <w:pPr>
        <w:shd w:val="clear" w:color="auto" w:fill="FFFFFF"/>
        <w:spacing w:after="180"/>
        <w:ind w:left="1080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Symbol" w:eastAsia="Times New Roman" w:hAnsi="Symbol" w:cs="Tahoma"/>
          <w:color w:val="000000"/>
          <w:sz w:val="24"/>
          <w:szCs w:val="24"/>
          <w:lang w:val="uk-UA" w:eastAsia="ru-RU"/>
        </w:rPr>
        <w:t></w:t>
      </w:r>
      <w:r w:rsidRPr="00712377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</w:t>
      </w:r>
      <w:r w:rsidRPr="00712377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712377">
        <w:rPr>
          <w:rFonts w:ascii="Tahoma" w:eastAsia="Times New Roman" w:hAnsi="Tahoma" w:cs="Tahoma"/>
          <w:color w:val="000000"/>
          <w:sz w:val="24"/>
          <w:szCs w:val="24"/>
          <w:lang w:val="uk-UA" w:eastAsia="ru-RU"/>
        </w:rPr>
        <w:t>технічне переоснащення житлово-комунального господарства, скорочення питомих</w:t>
      </w:r>
    </w:p>
    <w:p w:rsidR="00712377" w:rsidRPr="00712377" w:rsidRDefault="00712377" w:rsidP="00712377">
      <w:pPr>
        <w:shd w:val="clear" w:color="auto" w:fill="FFFFFF"/>
        <w:spacing w:after="180"/>
        <w:ind w:left="108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Tahoma" w:eastAsia="Times New Roman" w:hAnsi="Tahoma" w:cs="Tahoma"/>
          <w:color w:val="000000"/>
          <w:sz w:val="24"/>
          <w:szCs w:val="24"/>
          <w:lang w:val="uk-UA" w:eastAsia="ru-RU"/>
        </w:rPr>
        <w:t>показників використання енергетичних і матеріальних ресурсів, необхідних для виробництва (надання) житлово-комунальних послуг;</w:t>
      </w:r>
    </w:p>
    <w:p w:rsidR="00712377" w:rsidRPr="00712377" w:rsidRDefault="00712377" w:rsidP="00712377">
      <w:pPr>
        <w:shd w:val="clear" w:color="auto" w:fill="FFFFFF"/>
        <w:spacing w:after="180"/>
        <w:ind w:left="1080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Symbol" w:eastAsia="Times New Roman" w:hAnsi="Symbol" w:cs="Tahoma"/>
          <w:color w:val="000000"/>
          <w:sz w:val="24"/>
          <w:szCs w:val="24"/>
          <w:lang w:val="uk-UA" w:eastAsia="ru-RU"/>
        </w:rPr>
        <w:t></w:t>
      </w:r>
      <w:r w:rsidRPr="00712377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</w:t>
      </w:r>
      <w:r w:rsidRPr="00712377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712377">
        <w:rPr>
          <w:rFonts w:ascii="Tahoma" w:eastAsia="Times New Roman" w:hAnsi="Tahoma" w:cs="Tahoma"/>
          <w:color w:val="000000"/>
          <w:sz w:val="24"/>
          <w:szCs w:val="24"/>
          <w:lang w:val="uk-UA" w:eastAsia="ru-RU"/>
        </w:rPr>
        <w:t> залучення громадськості до процесів формування житлової політики та</w:t>
      </w:r>
    </w:p>
    <w:p w:rsidR="00712377" w:rsidRPr="00712377" w:rsidRDefault="00712377" w:rsidP="00712377">
      <w:pPr>
        <w:shd w:val="clear" w:color="auto" w:fill="FFFFFF"/>
        <w:spacing w:after="180"/>
        <w:ind w:left="108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Tahoma" w:eastAsia="Times New Roman" w:hAnsi="Tahoma" w:cs="Tahoma"/>
          <w:color w:val="000000"/>
          <w:sz w:val="24"/>
          <w:szCs w:val="24"/>
          <w:lang w:val="uk-UA" w:eastAsia="ru-RU"/>
        </w:rPr>
        <w:t>реформування житлово-комунального господарства</w:t>
      </w:r>
      <w:bookmarkStart w:id="2" w:name="79"/>
      <w:bookmarkStart w:id="3" w:name="82"/>
      <w:bookmarkStart w:id="4" w:name="64"/>
      <w:bookmarkStart w:id="5" w:name="66"/>
      <w:bookmarkStart w:id="6" w:name="70"/>
      <w:bookmarkStart w:id="7" w:name="83"/>
      <w:bookmarkEnd w:id="2"/>
      <w:bookmarkEnd w:id="3"/>
      <w:bookmarkEnd w:id="4"/>
      <w:bookmarkEnd w:id="5"/>
      <w:bookmarkEnd w:id="6"/>
      <w:bookmarkEnd w:id="7"/>
      <w:r w:rsidRPr="00712377">
        <w:rPr>
          <w:rFonts w:ascii="Tahoma" w:eastAsia="Times New Roman" w:hAnsi="Tahoma" w:cs="Tahoma"/>
          <w:color w:val="000000"/>
          <w:sz w:val="24"/>
          <w:szCs w:val="24"/>
          <w:lang w:val="uk-UA" w:eastAsia="ru-RU"/>
        </w:rPr>
        <w:t>.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ind w:firstLine="851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Виконання завдань Програми потребує реалізації заходів інституціонального, організаційного, фінансового, нормативно-правового та науково-технічного забезпечення</w:t>
      </w:r>
      <w:r w:rsidRPr="00712377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.</w:t>
      </w:r>
      <w:bookmarkStart w:id="8" w:name="84"/>
      <w:bookmarkEnd w:id="8"/>
    </w:p>
    <w:p w:rsidR="00712377" w:rsidRPr="00712377" w:rsidRDefault="00712377" w:rsidP="00712377">
      <w:pPr>
        <w:shd w:val="clear" w:color="auto" w:fill="FFFFFF"/>
        <w:spacing w:after="180" w:line="360" w:lineRule="atLeast"/>
        <w:ind w:firstLine="851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В рамках Програми у 2012 році виконані заходи по наступних розділах: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ind w:firstLine="851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Tahoma" w:eastAsia="Times New Roman" w:hAnsi="Tahoma" w:cs="Tahoma"/>
          <w:b/>
          <w:bCs/>
          <w:i/>
          <w:iCs/>
          <w:color w:val="4A4A4A"/>
          <w:sz w:val="24"/>
          <w:szCs w:val="24"/>
          <w:u w:val="single"/>
          <w:lang w:val="uk-UA" w:eastAsia="ru-RU"/>
        </w:rPr>
        <w:t>Житлове господарство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</w:p>
    <w:p w:rsidR="00712377" w:rsidRPr="00712377" w:rsidRDefault="00712377" w:rsidP="00712377">
      <w:pPr>
        <w:shd w:val="clear" w:color="auto" w:fill="FFFFFF"/>
        <w:spacing w:after="180" w:line="360" w:lineRule="atLeast"/>
        <w:ind w:firstLine="851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Комунальними підприємствами міста «</w:t>
      </w:r>
      <w:proofErr w:type="spellStart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Житлосервісами</w:t>
      </w:r>
      <w:proofErr w:type="spellEnd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», </w:t>
      </w:r>
      <w:proofErr w:type="spellStart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КП</w:t>
      </w:r>
      <w:proofErr w:type="spellEnd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 «</w:t>
      </w:r>
      <w:proofErr w:type="spellStart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Сєвєродонецькі</w:t>
      </w:r>
      <w:proofErr w:type="spellEnd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 теплові мережі», </w:t>
      </w:r>
      <w:proofErr w:type="spellStart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КП</w:t>
      </w:r>
      <w:proofErr w:type="spellEnd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 «</w:t>
      </w:r>
      <w:proofErr w:type="spellStart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Сєвєродонецькліфт</w:t>
      </w:r>
      <w:proofErr w:type="spellEnd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» виконані заходи для забезпечення надійності технічного стану житлово-комунального господарства та підвищення якості надання населенню житлово-комунальних послуг: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- капітальний ремонт покрівель на 51 житловому будинку, в тому числі 5 будинків із застосуванням тепло - та </w:t>
      </w:r>
      <w:proofErr w:type="spellStart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гідроізолюючого</w:t>
      </w:r>
      <w:proofErr w:type="spellEnd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 матеріалу – пінополіуретану та  на 4-х будинках Об’єднань співвласників багатоквартирних будинків; також за рахунок міського бюджету  виконано капітальний ремонт покрівель 2-х адміністративних будівель </w:t>
      </w:r>
      <w:proofErr w:type="spellStart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КП</w:t>
      </w:r>
      <w:proofErr w:type="spellEnd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 «</w:t>
      </w:r>
      <w:proofErr w:type="spellStart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Сєвєродонецьке</w:t>
      </w:r>
      <w:proofErr w:type="spellEnd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 тролейбусне управління» та </w:t>
      </w:r>
      <w:proofErr w:type="spellStart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КП</w:t>
      </w:r>
      <w:proofErr w:type="spellEnd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 «</w:t>
      </w:r>
      <w:proofErr w:type="spellStart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Житлосервіс</w:t>
      </w:r>
      <w:proofErr w:type="spellEnd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 «</w:t>
      </w:r>
      <w:proofErr w:type="spellStart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Евріка</w:t>
      </w:r>
      <w:proofErr w:type="spellEnd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»  із застосуванням </w:t>
      </w:r>
      <w:proofErr w:type="spellStart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тепло-</w:t>
      </w:r>
      <w:proofErr w:type="spellEnd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 та </w:t>
      </w:r>
      <w:proofErr w:type="spellStart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гідро-</w:t>
      </w:r>
      <w:proofErr w:type="spellEnd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 ізолюючого матеріалу на суму 1070,0 тис. грн.;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lastRenderedPageBreak/>
        <w:t xml:space="preserve">- капітальний ремонт  мереж гарячого водопостачання із заміною </w:t>
      </w:r>
      <w:proofErr w:type="spellStart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водопідігрівників</w:t>
      </w:r>
      <w:proofErr w:type="spellEnd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 на 34-х житлових будинках;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- капітальний ремонт 2-х балконів;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- експертно-технічне обстеження 66 пасажирських ліфтів для подовження терміну їх експлуатації;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- капітальний ремонт 3-х гуртожитків по вул. Танкістів, 30 та пр. Космонавтів, 18а, вул. Молодіжна, 9;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- капітальний ремонт житлового будинку по вул. Донецькій, 4 з утепленням стін зовні,  капремонтом покрівлі та укріплення стін; відповідно до висновків спеціалізованого підприємства виконано проект на капітальний ремонт житлового будинку по вул. Гоголя, 29;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- у квартирах пільгової категорії мешканців згідно черги замінено  56 од. газового обладнання, з них 37 газових плит та 19 газових колонок.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ind w:firstLine="851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Для житлово-експлуатаційних підприємств надано фінансову підтримку у розмірі 3500,3 тис. грн.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Tahoma" w:eastAsia="Times New Roman" w:hAnsi="Tahoma" w:cs="Tahoma"/>
          <w:b/>
          <w:bCs/>
          <w:i/>
          <w:iCs/>
          <w:color w:val="4A4A4A"/>
          <w:sz w:val="24"/>
          <w:szCs w:val="24"/>
          <w:u w:val="single"/>
          <w:lang w:val="uk-UA" w:eastAsia="ru-RU"/>
        </w:rPr>
        <w:t>Водопровідно-каналізаційне господарство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</w:p>
    <w:p w:rsidR="00712377" w:rsidRPr="00712377" w:rsidRDefault="00712377" w:rsidP="00712377">
      <w:pPr>
        <w:shd w:val="clear" w:color="auto" w:fill="FFFFFF"/>
        <w:spacing w:after="180" w:line="360" w:lineRule="atLeast"/>
        <w:ind w:firstLine="851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ТОВ «ТАУН-СЕРВІС» виконали заміну насосних агрегатів на каналізаційних  насосних станціях № 1 та №2 на насосні агрегати меншої потужності що дозволило знизити витрати на електроенергію, підвищити надійність роботи каналізаційних мереж міста. Виконали заміну міських водопровідних та каналізаційних мереж, арматури з монтуванням регуляторів витрат. Всі заходи виконані за кошти підприємства.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</w:p>
    <w:p w:rsidR="00712377" w:rsidRPr="00712377" w:rsidRDefault="00712377" w:rsidP="0071237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Tahoma" w:eastAsia="Times New Roman" w:hAnsi="Tahoma" w:cs="Tahoma"/>
          <w:b/>
          <w:bCs/>
          <w:i/>
          <w:iCs/>
          <w:color w:val="4A4A4A"/>
          <w:sz w:val="24"/>
          <w:szCs w:val="24"/>
          <w:u w:val="single"/>
          <w:lang w:val="uk-UA" w:eastAsia="ru-RU"/>
        </w:rPr>
        <w:t>Теплове господарство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</w:p>
    <w:p w:rsidR="00712377" w:rsidRPr="00712377" w:rsidRDefault="00712377" w:rsidP="00712377">
      <w:pPr>
        <w:shd w:val="clear" w:color="auto" w:fill="FFFFFF"/>
        <w:spacing w:after="180" w:line="360" w:lineRule="atLeast"/>
        <w:ind w:firstLine="851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proofErr w:type="spellStart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КП</w:t>
      </w:r>
      <w:proofErr w:type="spellEnd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 «</w:t>
      </w:r>
      <w:proofErr w:type="spellStart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Сєвєродонецьктеплокомуненерго</w:t>
      </w:r>
      <w:proofErr w:type="spellEnd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» за рахунок коштів міського бюджету та коштів підприємства впровадили проект по реконструкції системи теплопостачання 6-ти житлових будинків по вул. Силікатній з встановленням модульної котельної, що  дозволило забезпечити мешканців даного мікрорайону задовільним опаленням. Також виконано реконструкцію котельні 83 мікрорайону з встановленням вузла обліку теплової енергії та реконструкцією теплової камери. </w:t>
      </w: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lastRenderedPageBreak/>
        <w:t xml:space="preserve">Капітальний ремонт котлів з монтажними роботами та обмурівкою котлів №№3,4 котельні 71 мікрорайону. Заміну радіаційної та </w:t>
      </w:r>
      <w:proofErr w:type="spellStart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конвективної</w:t>
      </w:r>
      <w:proofErr w:type="spellEnd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 частини котлів №3,4, 71 котельної.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ind w:firstLine="851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За кошти підприємства виконано заміну мережних насосів на котельні 71 мікрорайону, автоматизацію центральних теплових пунктів № 1,2,3,4,5,6,8.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ind w:firstLine="851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 Для сталої та задовільної роботи </w:t>
      </w:r>
      <w:proofErr w:type="spellStart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КП</w:t>
      </w:r>
      <w:proofErr w:type="spellEnd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 «</w:t>
      </w:r>
      <w:proofErr w:type="spellStart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Сєвєродонецьктеплокомуненерго</w:t>
      </w:r>
      <w:proofErr w:type="spellEnd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» надано фінансову підтримку у сумі 914,0 тис. грн.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ind w:firstLine="851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712377">
        <w:rPr>
          <w:rFonts w:ascii="Tahoma" w:eastAsia="Times New Roman" w:hAnsi="Tahoma" w:cs="Tahoma"/>
          <w:b/>
          <w:bCs/>
          <w:i/>
          <w:iCs/>
          <w:color w:val="4A4A4A"/>
          <w:sz w:val="24"/>
          <w:szCs w:val="24"/>
          <w:lang w:val="uk-UA" w:eastAsia="ru-RU"/>
        </w:rPr>
        <w:t> 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Tahoma" w:eastAsia="Times New Roman" w:hAnsi="Tahoma" w:cs="Tahoma"/>
          <w:b/>
          <w:bCs/>
          <w:i/>
          <w:iCs/>
          <w:color w:val="4A4A4A"/>
          <w:sz w:val="24"/>
          <w:szCs w:val="24"/>
          <w:u w:val="single"/>
          <w:lang w:val="uk-UA" w:eastAsia="ru-RU"/>
        </w:rPr>
        <w:t>Благоустрій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</w:p>
    <w:p w:rsidR="00712377" w:rsidRPr="00712377" w:rsidRDefault="00712377" w:rsidP="00712377">
      <w:pPr>
        <w:shd w:val="clear" w:color="auto" w:fill="FFFFFF"/>
        <w:spacing w:after="180" w:line="360" w:lineRule="atLeast"/>
        <w:ind w:firstLine="851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Для покращення благоустрою та зовнішнього вигляду міста виконано: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ind w:firstLine="851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КП</w:t>
      </w:r>
      <w:proofErr w:type="spellEnd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 «</w:t>
      </w:r>
      <w:proofErr w:type="spellStart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Сєвєродонецькліфт</w:t>
      </w:r>
      <w:proofErr w:type="spellEnd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» за рахунок власних коштів та залучених позабюджетних коштів  виконано роботи з поліпшення вуличного освітлення міста, побудовані нові мережі зовнішнього освітлення в сквері імені М.В. Гоголя; улаштована світлова ілюмінація по            пр. Радянському та пр. Хіміків.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ind w:firstLine="851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 За кошти місцевого бюджету виконано реконструкцію та капітальний ремонт мереж зовнішнього освітлення по вул. Єгорова та по вул. Автомобільній; поточне утримання та капітальний ремонт мереж зовнішнього освітлення по вулицях міста; (поточний ремонт та технічне обслуговування 111,5 км мереж зовнішнього освітлення та 1964 працюючих </w:t>
      </w:r>
      <w:proofErr w:type="spellStart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світлоточок</w:t>
      </w:r>
      <w:proofErr w:type="spellEnd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; капітальний ремонт мереж зовнішнього освітлення по вул. </w:t>
      </w:r>
      <w:proofErr w:type="spellStart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Федоренка</w:t>
      </w:r>
      <w:proofErr w:type="spellEnd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,           вул. Менделєєва, вул. Гагаріна)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ind w:firstLine="851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ТОВ агрофірма «Зелене господарство» за кошти міського бюджету виконало роботи з утримання зелених насаджень, до складу яких входить покіс газонів, стрижка газонних бордюр по вулицях міста; обрізування під природний вигляд крон дерев 703 од.; обрізування з проріджуванням крон дерев – 396 од. </w:t>
      </w:r>
      <w:r w:rsidRPr="0071237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;</w:t>
      </w: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звалювання сухостійних, аварійних та фаутних дерев – 27 од. Догляд за зеленими насадженнями для забезпечення безпеки дорожнього руху, а саме видалення порослі на перехрестях  міста; посадка нових зелених насаджень: пр. Гвардійський (73 саджанців кущів та 79 саджанців каштанів та горобини), вул. Гагаріна (75 саджанців каштанів та горобини), вул. </w:t>
      </w:r>
      <w:proofErr w:type="spellStart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Курчатова</w:t>
      </w:r>
      <w:proofErr w:type="spellEnd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 (саджанців кущів);  капітальний ремонт зелених насаджень, у тому числі омолодження 303 дерев по вулицям: вул. Менделєєва, вул. Федоренко, вул. Леніна, вул. Силікатної та вул. Жовтневої. За кошти підприємства  виконується утримання розпліднику.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ind w:firstLine="851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proofErr w:type="spellStart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lastRenderedPageBreak/>
        <w:t>КП</w:t>
      </w:r>
      <w:proofErr w:type="spellEnd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 «</w:t>
      </w:r>
      <w:proofErr w:type="spellStart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Сєвєродонецьккомунсервис</w:t>
      </w:r>
      <w:proofErr w:type="spellEnd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» за кошти міського бюджету придбано 2 одиниці спецтехніки для утримання доріг та вивозу ТПВ; придбано 116 стандартних контейнерів для ТПВ;</w:t>
      </w:r>
      <w:r w:rsidRPr="0071237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влаштовано площадку під контейнери для збору твердих побутових відходів.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ind w:firstLine="851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За кошти підприємства виконано ремонт споруд та будівель  </w:t>
      </w:r>
      <w:proofErr w:type="spellStart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КП</w:t>
      </w:r>
      <w:proofErr w:type="spellEnd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 «</w:t>
      </w:r>
      <w:proofErr w:type="spellStart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Сєвєродонецьккомунсервис</w:t>
      </w:r>
      <w:proofErr w:type="spellEnd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».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Tahoma" w:eastAsia="Times New Roman" w:hAnsi="Tahoma" w:cs="Tahoma"/>
          <w:b/>
          <w:bCs/>
          <w:i/>
          <w:iCs/>
          <w:color w:val="4A4A4A"/>
          <w:sz w:val="24"/>
          <w:szCs w:val="24"/>
          <w:u w:val="single"/>
          <w:lang w:val="uk-UA" w:eastAsia="ru-RU"/>
        </w:rPr>
        <w:t>Міський транспорт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</w:p>
    <w:p w:rsidR="00712377" w:rsidRPr="00712377" w:rsidRDefault="00712377" w:rsidP="00712377">
      <w:pPr>
        <w:shd w:val="clear" w:color="auto" w:fill="FFFFFF"/>
        <w:spacing w:after="180" w:line="360" w:lineRule="atLeast"/>
        <w:ind w:firstLine="851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КП</w:t>
      </w:r>
      <w:proofErr w:type="spellEnd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 «</w:t>
      </w:r>
      <w:proofErr w:type="spellStart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Сєвєродонецьке</w:t>
      </w:r>
      <w:proofErr w:type="spellEnd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 тролейбусне управління»  виконало: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- капремонт  100 м контактної мережі на суму 5, 4 тис. за кошти підприємства та 9,9 тис. грн. за кошти міського бюджету;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- капітальний ремонт 2-х тролейбусів.     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У зв’язку з відсутністю фінансування з Державного бюджету значна частина заходів не виконано: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- капітальний ремонт систем холодного водопостачання;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- капітальний ремонт  колекторів опалення;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- капітальний ремонт колекторів гарячого водопостачання;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- капітальний ремонт каналізаційних систем;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- капітальний ремонт </w:t>
      </w:r>
      <w:proofErr w:type="spellStart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внутрішньоквартирних</w:t>
      </w:r>
      <w:proofErr w:type="spellEnd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 мереж опалення для незаможних громадян;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- капітальний ремонт аварійних будинків;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- відбудова систем диспетчеризації ліфтового господарства у житлових будинках;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- модернізація ліфтів, які відпрацювали нормативний строк експлуатації 25 і більше років;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- оснащення інженерних вводів багатоквартирних житлових будинків засобами обліку теплової енергії та води;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- капітальний ремонт будинків ОСББ;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- інвентаризація зелених насаджень;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- модернізації спецтехніки </w:t>
      </w:r>
      <w:proofErr w:type="spellStart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КП</w:t>
      </w:r>
      <w:proofErr w:type="spellEnd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 «СКС»;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lastRenderedPageBreak/>
        <w:t>- придбання євро контейнерів для ТПВ;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- придбання  контейнерів для  </w:t>
      </w:r>
      <w:proofErr w:type="spellStart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крупногабаритних</w:t>
      </w:r>
      <w:proofErr w:type="spellEnd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 відходів та інші роботи капітального характеру, які зазначені у Програмі.    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            У 2012 р. поза межами даної Програми за кошти міського бюджету виконано: капітальний ремонт виносних рамок управління 38 од. на суму 160,1 тис. грн.; капітальний ремонт теплотраси в кварталі МЖК «Мрія» на суму 115,4 тис. грн.; капітальний ремонт оголовків </w:t>
      </w:r>
      <w:proofErr w:type="spellStart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димовентиляційних</w:t>
      </w:r>
      <w:proofErr w:type="spellEnd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 каналів на 14 житлових будинках на суму 61,4 </w:t>
      </w:r>
      <w:proofErr w:type="spellStart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тис.грн</w:t>
      </w:r>
      <w:proofErr w:type="spellEnd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.; капітальний ремонт 3-х гуртожитків по вул. Танкістів, 30 та пр. Космонавтів, 18а, вул. Молодіжна, 9 на суму коштів 956,3; проведено оплату робіт з експертних оцінок по пр. Гвардійському, 77а на 9,9 тис. грн.; капітальний ремонт електричних мереж житлового будинку по вул. </w:t>
      </w:r>
      <w:proofErr w:type="spellStart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Курчатова</w:t>
      </w:r>
      <w:proofErr w:type="spellEnd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, 4 на суму 514 7 тис. грн.;обстеження будівельних конструкцій житлових будинків з розробкою проектно-кошторисної документації 2-ї балконів та аварійної квартири по вул. Леніна, 20 на суму 5,7 тис. грн.; розроблені проекти на встановлення 2-х пандусів на суму 3,3 тис. грн.; оформлені  правовстановлюючі документи на земельні ділянки житлових будинків </w:t>
      </w:r>
      <w:proofErr w:type="spellStart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КП</w:t>
      </w:r>
      <w:proofErr w:type="spellEnd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 «</w:t>
      </w:r>
      <w:proofErr w:type="spellStart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Житлосервіс</w:t>
      </w:r>
      <w:proofErr w:type="spellEnd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 «Світанок» на суму 42,4 тис. грн.; придбано обладнання для ліфтів на суму 84,9 тис. грн.;  придбано шини для тролейбусів на суму 490,1 тис. грн.; придбано 1 од. спецтехніки для </w:t>
      </w:r>
      <w:proofErr w:type="spellStart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КП</w:t>
      </w:r>
      <w:proofErr w:type="spellEnd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 «</w:t>
      </w:r>
      <w:proofErr w:type="spellStart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Сєвєродонецькі</w:t>
      </w:r>
      <w:proofErr w:type="spellEnd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 теплові мережі» на суму 132,4 тис. грн. 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</w:t>
      </w:r>
      <w:r w:rsidRPr="0071237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3. Оцінка ефективності виконання.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Виконання заходів Програми сприяло підвищенню якості послуг з утримання житлових будинків і прибудинкових територій, покращило технічний стан житлових будинків, збільшило економію енергетичних ресурсів, ефективність роботи житлових підприємств.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</w:t>
      </w:r>
      <w:r w:rsidRPr="0071237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4. Фінансування.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У 2012 р. фінансування Програми здійснювалось виключно за рахунок коштів місцевого бюджету, коштів житлово-комунальних підприємств міста та інших джерел власних надходжень (на виконання окремих доручень та інвестиційних проектів). З державного бюджету коштів на реалізацію заходів Програми не виділялись.</w:t>
      </w:r>
    </w:p>
    <w:tbl>
      <w:tblPr>
        <w:tblW w:w="9945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04"/>
        <w:gridCol w:w="98"/>
        <w:gridCol w:w="1221"/>
        <w:gridCol w:w="1476"/>
        <w:gridCol w:w="2069"/>
        <w:gridCol w:w="60"/>
      </w:tblGrid>
      <w:tr w:rsidR="00712377" w:rsidRPr="00712377" w:rsidTr="00712377">
        <w:trPr>
          <w:trHeight w:val="317"/>
        </w:trPr>
        <w:tc>
          <w:tcPr>
            <w:tcW w:w="9945" w:type="dxa"/>
            <w:gridSpan w:val="5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2377" w:rsidRPr="00712377" w:rsidRDefault="00712377" w:rsidP="00712377">
            <w:pPr>
              <w:spacing w:after="18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392"/>
        </w:trPr>
        <w:tc>
          <w:tcPr>
            <w:tcW w:w="53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Найменування заходів</w:t>
            </w:r>
          </w:p>
        </w:tc>
        <w:tc>
          <w:tcPr>
            <w:tcW w:w="27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proofErr w:type="spellStart"/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тис.грн</w:t>
            </w:r>
            <w:proofErr w:type="spellEnd"/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84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31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план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317"/>
        </w:trPr>
        <w:tc>
          <w:tcPr>
            <w:tcW w:w="5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317"/>
        </w:trPr>
        <w:tc>
          <w:tcPr>
            <w:tcW w:w="994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  <w:t>ЖИТЛОВЕ ГОСПОДАРСТВО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634"/>
        </w:trPr>
        <w:tc>
          <w:tcPr>
            <w:tcW w:w="53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Капітальний ремонт покрівлі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7575,29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6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5300,61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13094,87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12872,9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13094,87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588"/>
        </w:trPr>
        <w:tc>
          <w:tcPr>
            <w:tcW w:w="53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Капітальний ремонт систем холодного водопостачання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1149,57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6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804,70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1954,27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528"/>
        </w:trPr>
        <w:tc>
          <w:tcPr>
            <w:tcW w:w="53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Капітальний ремонт каналізаційних систем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1237,08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6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865,95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2103,03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634"/>
        </w:trPr>
        <w:tc>
          <w:tcPr>
            <w:tcW w:w="53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Капітальний ремонт колекторів опалення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320,59</w:t>
            </w:r>
          </w:p>
        </w:tc>
        <w:tc>
          <w:tcPr>
            <w:tcW w:w="14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8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224,41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545,00</w:t>
            </w:r>
          </w:p>
        </w:tc>
        <w:tc>
          <w:tcPr>
            <w:tcW w:w="14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1085,4</w:t>
            </w:r>
          </w:p>
        </w:tc>
        <w:tc>
          <w:tcPr>
            <w:tcW w:w="18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634"/>
        </w:trPr>
        <w:tc>
          <w:tcPr>
            <w:tcW w:w="53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Капітальний ремонт колекторів гарячого водопостачання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279,41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6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195,59</w:t>
            </w:r>
          </w:p>
        </w:tc>
        <w:tc>
          <w:tcPr>
            <w:tcW w:w="14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1085,4</w:t>
            </w:r>
          </w:p>
        </w:tc>
        <w:tc>
          <w:tcPr>
            <w:tcW w:w="18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475,00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634"/>
        </w:trPr>
        <w:tc>
          <w:tcPr>
            <w:tcW w:w="53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Капітальний ремонт </w:t>
            </w:r>
            <w:proofErr w:type="spellStart"/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внутрішньоквартирних</w:t>
            </w:r>
            <w:proofErr w:type="spellEnd"/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мереж опалення для незаможних громадян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135,29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6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94,71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634"/>
        </w:trPr>
        <w:tc>
          <w:tcPr>
            <w:tcW w:w="53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Капітальний ремонт </w:t>
            </w:r>
            <w:proofErr w:type="spellStart"/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водопідігрівників</w:t>
            </w:r>
            <w:proofErr w:type="spellEnd"/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535,29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6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374,71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1535,5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1535,5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558"/>
        </w:trPr>
        <w:tc>
          <w:tcPr>
            <w:tcW w:w="53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Капітальний ремонт балконів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706,82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6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494,78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12,6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1201,60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12,6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543"/>
        </w:trPr>
        <w:tc>
          <w:tcPr>
            <w:tcW w:w="53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Заміна газового обладнання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186,18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6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130,32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97,8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316,50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97,8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513"/>
        </w:trPr>
        <w:tc>
          <w:tcPr>
            <w:tcW w:w="53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Капітальний ремонт аварійних будинків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435,88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6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305,12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596,3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596,3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634"/>
        </w:trPr>
        <w:tc>
          <w:tcPr>
            <w:tcW w:w="53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Відбудова систем диспетчеризації ліфтового господарства у житлових будинках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235,29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6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164,71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634"/>
        </w:trPr>
        <w:tc>
          <w:tcPr>
            <w:tcW w:w="53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Модернізація ліфтів, які відпрацювали нормативний строк експлуатації 25 і більше років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988,24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6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691,76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634"/>
        </w:trPr>
        <w:tc>
          <w:tcPr>
            <w:tcW w:w="53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Експертно-технічне обстеження ліфтів для продовження терміну експлуатації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6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25,93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102,6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4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62,97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102,6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543"/>
        </w:trPr>
        <w:tc>
          <w:tcPr>
            <w:tcW w:w="53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Установлення в житлових будинках будинкових приладів обліку електричної енергії з </w:t>
            </w: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прокладкою електричних мереж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кошти підприємства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54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153,0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6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107,1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45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260,1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573"/>
        </w:trPr>
        <w:tc>
          <w:tcPr>
            <w:tcW w:w="53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Оснащення інженерних вводів багатоквартирних житлових будинків засобами обліку споживання води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630,59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6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441,41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1072,0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528"/>
        </w:trPr>
        <w:tc>
          <w:tcPr>
            <w:tcW w:w="53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Оснащення інженерних вводів багатоквартирних житлових будинків засобами обліку теплової енергії </w:t>
            </w:r>
            <w:r w:rsidRPr="0071237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ru-RU"/>
              </w:rPr>
              <w:t>(виконані проекти на встановлення приладів обліку теплової енергії )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2014,71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174,4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6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1410,29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3425,0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174,4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634"/>
        </w:trPr>
        <w:tc>
          <w:tcPr>
            <w:tcW w:w="53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Капітальний ремонт будинків ОСББ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7500,0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6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1500,0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1000,33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9000,0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1000,33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498"/>
        </w:trPr>
        <w:tc>
          <w:tcPr>
            <w:tcW w:w="530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Технічна інвентаризація, обстеження житлового фонду та виготовлення технічних паспортів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109,3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634"/>
        </w:trPr>
        <w:tc>
          <w:tcPr>
            <w:tcW w:w="530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Фінансова підтримка житлово-комунальних підприємств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1000,0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3500,3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634"/>
        </w:trPr>
        <w:tc>
          <w:tcPr>
            <w:tcW w:w="53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РАЗОМ: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24120,27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174,40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6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14632,1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21135,0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38752,37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21309,4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317"/>
        </w:trPr>
        <w:tc>
          <w:tcPr>
            <w:tcW w:w="994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  <w:t>ВОДОПРОВІДНО-КАНАЛІЗАЦІЙНЕ ГОСПОДАРСТВО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1234"/>
        </w:trPr>
        <w:tc>
          <w:tcPr>
            <w:tcW w:w="5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Встановлення перетворювачів частоти обертів двигуна насосного агрегату КНС-1 м. </w:t>
            </w:r>
            <w:proofErr w:type="spellStart"/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Сєвєродонецьк</w:t>
            </w:r>
            <w:proofErr w:type="spellEnd"/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вул. Механізаторів, 8а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32,5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32,5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Кошти підприємства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1110"/>
        </w:trPr>
        <w:tc>
          <w:tcPr>
            <w:tcW w:w="5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Встановлення перетворювачів частоти обертів двигуна насосного агрегату КНС-1 м. </w:t>
            </w:r>
            <w:proofErr w:type="spellStart"/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Сєвєродонецьк</w:t>
            </w:r>
            <w:proofErr w:type="spellEnd"/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вул. </w:t>
            </w:r>
            <w:proofErr w:type="spellStart"/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Курчатова</w:t>
            </w:r>
            <w:proofErr w:type="spellEnd"/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25,а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32,5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32,5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Кошти підприємства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634"/>
        </w:trPr>
        <w:tc>
          <w:tcPr>
            <w:tcW w:w="5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Придбання спецтехніки </w:t>
            </w:r>
            <w:proofErr w:type="spellStart"/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спецобладнання</w:t>
            </w:r>
            <w:proofErr w:type="spellEnd"/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365,0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Кошти підприємства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634"/>
        </w:trPr>
        <w:tc>
          <w:tcPr>
            <w:tcW w:w="5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Заміна водопровідних та каналізаційних мереж,арматури,монтаж регуляторів витрат. Міські мережі м. </w:t>
            </w:r>
            <w:proofErr w:type="spellStart"/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Сєвєродонецьк</w:t>
            </w:r>
            <w:proofErr w:type="spellEnd"/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244,0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244,0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Кошти підприємства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634"/>
        </w:trPr>
        <w:tc>
          <w:tcPr>
            <w:tcW w:w="5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РАЗОМ: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674,0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309,0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Кошти підприємства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317"/>
        </w:trPr>
        <w:tc>
          <w:tcPr>
            <w:tcW w:w="994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  <w:t>ТЕПЛОВЕ ГОСПОДАРСТВО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824"/>
        </w:trPr>
        <w:tc>
          <w:tcPr>
            <w:tcW w:w="5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Заміна внутрішньо квартальних мереж опалення та гарячого водопостачання 75 мікрорайону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9000,0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Кошти підприємства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824"/>
        </w:trPr>
        <w:tc>
          <w:tcPr>
            <w:tcW w:w="5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Заміна внутрішньо квартальних мереж гарячого водопостачання від ЦТП-7 до ж/б Н вул. Новікова, 23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1500,0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Кошти підприємства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950"/>
        </w:trPr>
        <w:tc>
          <w:tcPr>
            <w:tcW w:w="5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Реконструкція  центральних теплових пунктів з заміною водо підігрівників ЦТП 6,7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4000,0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Кошти підприємства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884"/>
        </w:trPr>
        <w:tc>
          <w:tcPr>
            <w:tcW w:w="5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Заміна пальників на </w:t>
            </w:r>
            <w:proofErr w:type="spellStart"/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струйно-нішеві</w:t>
            </w:r>
            <w:proofErr w:type="spellEnd"/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на котлах №1,№2,№3та № 4 котельні 71 мікрорайону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1000,0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Кошти підприємства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802"/>
        </w:trPr>
        <w:tc>
          <w:tcPr>
            <w:tcW w:w="5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Фінансова підтримка підприємств комунальної теплоенергетики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570"/>
        </w:trPr>
        <w:tc>
          <w:tcPr>
            <w:tcW w:w="53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Капітальний  ремонт котлів </w:t>
            </w:r>
            <w:proofErr w:type="spellStart"/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КП</w:t>
            </w:r>
            <w:proofErr w:type="spellEnd"/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«СТКЕ». Монтажні роботи при капітальному ремонті </w:t>
            </w:r>
            <w:proofErr w:type="spellStart"/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обмуровкі</w:t>
            </w:r>
            <w:proofErr w:type="spellEnd"/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котлів №№ 3,4, котельні 71 мікрорайону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352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351,81295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5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51,49170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Кошти підприємства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548"/>
        </w:trPr>
        <w:tc>
          <w:tcPr>
            <w:tcW w:w="53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Реконструкція котельні 83 мікрорайону з встановленням вузла обліку теплової енергії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934,0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933,19627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79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20,43196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Кошти підприємства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648"/>
        </w:trPr>
        <w:tc>
          <w:tcPr>
            <w:tcW w:w="5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Реконструкція теплової камери ТК - 1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747,0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746,62673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548"/>
        </w:trPr>
        <w:tc>
          <w:tcPr>
            <w:tcW w:w="53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Реконструкція системи теплопостачання житлових будинків №№ 1,2,3,4,5,6, по вул. Силікатній з встановлення модульної котельні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658,0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657,410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123,46742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Кошти підприємства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600"/>
        </w:trPr>
        <w:tc>
          <w:tcPr>
            <w:tcW w:w="53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Капітальний ремонт котлів </w:t>
            </w:r>
            <w:proofErr w:type="spellStart"/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КП</w:t>
            </w:r>
            <w:proofErr w:type="spellEnd"/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«СТКЕ». Заміна  радіаційної  та </w:t>
            </w:r>
            <w:proofErr w:type="spellStart"/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конвективної</w:t>
            </w:r>
            <w:proofErr w:type="spellEnd"/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частин котлів № 3,4, котельні 71 мікрорайону.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1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119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119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119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spacing w:line="119" w:lineRule="atLeast"/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55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495,0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494,83705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 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2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52,0</w:t>
            </w:r>
          </w:p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51,94204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Кошти </w:t>
            </w: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підприємства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lastRenderedPageBreak/>
              <w:t> </w:t>
            </w:r>
          </w:p>
        </w:tc>
      </w:tr>
      <w:tr w:rsidR="00712377" w:rsidRPr="00712377" w:rsidTr="00712377">
        <w:trPr>
          <w:trHeight w:val="257"/>
        </w:trPr>
        <w:tc>
          <w:tcPr>
            <w:tcW w:w="5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Заміна мережних насосів на котельні 71 мікрорайону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123,40997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Кошти підприємства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257"/>
        </w:trPr>
        <w:tc>
          <w:tcPr>
            <w:tcW w:w="5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Автоматизація  центральних теплових пунктів ЦТП 1,2,3,4,5,6,7,8</w:t>
            </w:r>
          </w:p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751,28985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Кошти підприємства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720"/>
        </w:trPr>
        <w:tc>
          <w:tcPr>
            <w:tcW w:w="5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Фінансова підтримка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5000,0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914,0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398"/>
        </w:trPr>
        <w:tc>
          <w:tcPr>
            <w:tcW w:w="53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634"/>
        </w:trPr>
        <w:tc>
          <w:tcPr>
            <w:tcW w:w="53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РАЗОМ: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15635,0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  <w:t>1122,03294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Кошти підприємства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6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8186,0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  <w:t>4097,883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23821,0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  <w:t>5219,91594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317"/>
        </w:trPr>
        <w:tc>
          <w:tcPr>
            <w:tcW w:w="994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  <w:t>БЛАГОУСТРІЙ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634"/>
        </w:trPr>
        <w:tc>
          <w:tcPr>
            <w:tcW w:w="540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Реконструкція та капітальний ремонт мереж зовнішнього освітлення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747,06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634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5223,94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398,5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317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1270,0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398,5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634"/>
        </w:trPr>
        <w:tc>
          <w:tcPr>
            <w:tcW w:w="54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Поточне утримання мереж зовнішнього освітлення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950,00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839,6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634"/>
        </w:trPr>
        <w:tc>
          <w:tcPr>
            <w:tcW w:w="540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Придбання спецтехніки для дільниці "</w:t>
            </w:r>
            <w:proofErr w:type="spellStart"/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Міськсвітло</w:t>
            </w:r>
            <w:proofErr w:type="spellEnd"/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"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38,24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634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26,76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317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634"/>
        </w:trPr>
        <w:tc>
          <w:tcPr>
            <w:tcW w:w="540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Утримання зелених насаджень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1764,71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634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1235,29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989,2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317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3000,0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989,2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634"/>
        </w:trPr>
        <w:tc>
          <w:tcPr>
            <w:tcW w:w="540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Посадка зелених насаджень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634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210,0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55,7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317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510,0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55,7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634"/>
        </w:trPr>
        <w:tc>
          <w:tcPr>
            <w:tcW w:w="540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Ремонт газонів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558,82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634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391,18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26,1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317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950,0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26,1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785"/>
        </w:trPr>
        <w:tc>
          <w:tcPr>
            <w:tcW w:w="54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Утримання </w:t>
            </w:r>
            <w:r w:rsidRPr="0071237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розпліднику</w:t>
            </w: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ТОВ Агрофірма «Зелене господарство»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38,5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7,0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Кошти підприємства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634"/>
        </w:trPr>
        <w:tc>
          <w:tcPr>
            <w:tcW w:w="54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Ремонт теплиць ТОВ Агрофірма «Зелене господарство»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74,5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Кошти підприємства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634"/>
        </w:trPr>
        <w:tc>
          <w:tcPr>
            <w:tcW w:w="540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Придбання спецтехніки для вивезення ТПВ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801,76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634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561,24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20,0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634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Кошти підприємства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317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1400,0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634"/>
        </w:trPr>
        <w:tc>
          <w:tcPr>
            <w:tcW w:w="540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Придбання спецтехніки для утримання доріг для </w:t>
            </w:r>
            <w:proofErr w:type="spellStart"/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КП</w:t>
            </w:r>
            <w:proofErr w:type="spellEnd"/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«СКС» та для «</w:t>
            </w:r>
            <w:proofErr w:type="spellStart"/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Житлосервісів</w:t>
            </w:r>
            <w:proofErr w:type="spellEnd"/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694,12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634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485,88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63,0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634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Кошти підприємства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317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1200,0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63,0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634"/>
        </w:trPr>
        <w:tc>
          <w:tcPr>
            <w:tcW w:w="540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Модернізації спецтехніки </w:t>
            </w:r>
            <w:proofErr w:type="spellStart"/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КП</w:t>
            </w:r>
            <w:proofErr w:type="spellEnd"/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«СКС»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128,82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347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90,18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513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Кошти підприємства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543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232,0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634"/>
        </w:trPr>
        <w:tc>
          <w:tcPr>
            <w:tcW w:w="540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Придбання </w:t>
            </w:r>
            <w:proofErr w:type="spellStart"/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евроконтейнерів</w:t>
            </w:r>
            <w:proofErr w:type="spellEnd"/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для ТПВ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58,82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634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41,18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317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634"/>
        </w:trPr>
        <w:tc>
          <w:tcPr>
            <w:tcW w:w="540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Придбання стандартних контейнерів для ТПВ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32,94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634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23,06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142,1711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317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56,0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142,1711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634"/>
        </w:trPr>
        <w:tc>
          <w:tcPr>
            <w:tcW w:w="540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Придбання  контейнерів для </w:t>
            </w:r>
            <w:proofErr w:type="spellStart"/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крупногабаритних</w:t>
            </w:r>
            <w:proofErr w:type="spellEnd"/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відходів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11,76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634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8,24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317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498"/>
        </w:trPr>
        <w:tc>
          <w:tcPr>
            <w:tcW w:w="54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Ремонт споруд та будівель </w:t>
            </w:r>
            <w:proofErr w:type="spellStart"/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КП</w:t>
            </w:r>
            <w:proofErr w:type="spellEnd"/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"СКС"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8,50114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Кошти підприємства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634"/>
        </w:trPr>
        <w:tc>
          <w:tcPr>
            <w:tcW w:w="540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РАЗОМ: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5137,05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634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4545,95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  <w:t>2534,2711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634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  <w:t>15,50114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Кошти підприємства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317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9986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  <w:t>2549,77224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317"/>
        </w:trPr>
        <w:tc>
          <w:tcPr>
            <w:tcW w:w="994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  <w:t>МІСЬКИЙ ТРАНСПОРТ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634"/>
        </w:trPr>
        <w:tc>
          <w:tcPr>
            <w:tcW w:w="53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Придбання автобусів марки ПАЗ та ЛАЗ для підвезення школярів до школи з </w:t>
            </w:r>
            <w:proofErr w:type="spellStart"/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близрозташованих</w:t>
            </w:r>
            <w:proofErr w:type="spellEnd"/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сіл, селищ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211,76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6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148,24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360,0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634"/>
        </w:trPr>
        <w:tc>
          <w:tcPr>
            <w:tcW w:w="53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Придбання транспорту для обслуговування міських маршрутів загального користування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211,76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6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148,24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6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250,0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Кошти підприємства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610,00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634"/>
        </w:trPr>
        <w:tc>
          <w:tcPr>
            <w:tcW w:w="53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Утримання соціальної служби по обслуговуванню пасажирів з обмеженими потребами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6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634"/>
        </w:trPr>
        <w:tc>
          <w:tcPr>
            <w:tcW w:w="53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Оновлення тролейбусного парку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5352,94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6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3747,06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9100,0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558"/>
        </w:trPr>
        <w:tc>
          <w:tcPr>
            <w:tcW w:w="53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Капітальний ремонт контактної мережі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712,94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3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499,06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9,9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3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Кошти підприємства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3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1212,0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15,3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634"/>
        </w:trPr>
        <w:tc>
          <w:tcPr>
            <w:tcW w:w="53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Капітальний ремонт тягових підстанцій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235,29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6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164,71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3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400,0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498"/>
        </w:trPr>
        <w:tc>
          <w:tcPr>
            <w:tcW w:w="53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Капітальний ремонт тролейбусів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470,59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95,3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кошти підприємства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6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329,41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800,0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95,3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513"/>
        </w:trPr>
        <w:tc>
          <w:tcPr>
            <w:tcW w:w="53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Оновлення спецтехніки </w:t>
            </w:r>
            <w:proofErr w:type="spellStart"/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КП</w:t>
            </w:r>
            <w:proofErr w:type="spellEnd"/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"</w:t>
            </w:r>
            <w:proofErr w:type="spellStart"/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СТрУ</w:t>
            </w:r>
            <w:proofErr w:type="spellEnd"/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"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352,92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3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247,06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3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588"/>
        </w:trPr>
        <w:tc>
          <w:tcPr>
            <w:tcW w:w="53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РАЗОМ: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7548,2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3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5683,78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9,9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5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250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100,4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Кошти підприємства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13481,98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110,3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634"/>
        </w:trPr>
        <w:tc>
          <w:tcPr>
            <w:tcW w:w="53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  <w:t>ВСЬОГО ДЛЯ РЕАЛІЗАЦІЇ ПРОГРАМИ: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  <w:t>36805,52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  <w:t>174,4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6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  <w:t>30347,83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  <w:t>1546,834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6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  <w:t>16862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  <w:t>27777,0541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  <w:t>Кошти підприємств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  <w:t>86715,35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  <w:t>29498,38818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377" w:rsidRPr="00712377" w:rsidRDefault="00712377" w:rsidP="0071237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  <w:tr w:rsidR="00712377" w:rsidRPr="00712377" w:rsidTr="00712377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712377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377" w:rsidRPr="00712377" w:rsidRDefault="00712377" w:rsidP="00712377">
            <w:pPr>
              <w:spacing w:after="180" w:line="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1237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</w:tr>
    </w:tbl>
    <w:p w:rsidR="00712377" w:rsidRPr="00712377" w:rsidRDefault="00712377" w:rsidP="0071237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</w:t>
      </w:r>
      <w:r w:rsidRPr="0071237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5. Пропозиції щодо забезпечення подальшого виконання Програми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</w:t>
      </w:r>
    </w:p>
    <w:p w:rsidR="00712377" w:rsidRPr="00712377" w:rsidRDefault="00712377" w:rsidP="00712377">
      <w:pPr>
        <w:shd w:val="clear" w:color="auto" w:fill="FFFFFF"/>
        <w:spacing w:after="18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            Продовжити виконання Програми реформування і розвитку житлово-комунального господарства м. </w:t>
      </w:r>
      <w:proofErr w:type="spellStart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Сєвєродонецька</w:t>
      </w:r>
      <w:proofErr w:type="spellEnd"/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 у 2013 році.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712377" w:rsidRPr="00712377" w:rsidRDefault="00712377" w:rsidP="00712377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1237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Секретар міської ради  А.А. Гавриленко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2377"/>
    <w:rsid w:val="00712377"/>
    <w:rsid w:val="00C62C0A"/>
    <w:rsid w:val="00D646A8"/>
    <w:rsid w:val="00F45C49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1237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23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712377"/>
  </w:style>
  <w:style w:type="paragraph" w:styleId="a3">
    <w:name w:val="Normal (Web)"/>
    <w:basedOn w:val="a"/>
    <w:uiPriority w:val="99"/>
    <w:semiHidden/>
    <w:unhideWhenUsed/>
    <w:rsid w:val="0071237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71237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12377"/>
    <w:rPr>
      <w:i/>
      <w:iCs/>
    </w:rPr>
  </w:style>
  <w:style w:type="character" w:styleId="a5">
    <w:name w:val="Strong"/>
    <w:basedOn w:val="a0"/>
    <w:uiPriority w:val="22"/>
    <w:qFormat/>
    <w:rsid w:val="007123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5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3211</Words>
  <Characters>18306</Characters>
  <Application>Microsoft Office Word</Application>
  <DocSecurity>0</DocSecurity>
  <Lines>152</Lines>
  <Paragraphs>42</Paragraphs>
  <ScaleCrop>false</ScaleCrop>
  <Company>Северодонецкие вести</Company>
  <LinksUpToDate>false</LinksUpToDate>
  <CharactersWithSpaces>21475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3</cp:revision>
  <dcterms:created xsi:type="dcterms:W3CDTF">2016-05-16T12:15:00Z</dcterms:created>
  <dcterms:modified xsi:type="dcterms:W3CDTF">2016-05-16T12:16:00Z</dcterms:modified>
</cp:coreProperties>
</file>