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7AF" w:rsidRPr="002047AF" w:rsidRDefault="002047AF" w:rsidP="002047AF">
      <w:pPr>
        <w:shd w:val="clear" w:color="auto" w:fill="FFFFFF"/>
        <w:spacing w:after="180" w:line="360" w:lineRule="atLeast"/>
        <w:jc w:val="center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2047AF">
        <w:rPr>
          <w:rFonts w:ascii="Arial" w:eastAsia="Times New Roman" w:hAnsi="Arial" w:cs="Arial"/>
          <w:b/>
          <w:bCs/>
          <w:color w:val="000000"/>
          <w:sz w:val="16"/>
          <w:szCs w:val="16"/>
          <w:lang w:val="uk-UA" w:eastAsia="ru-RU"/>
        </w:rPr>
        <w:t>СЄВЄРОДОНЕЦЬКА МІСЬКА РАДА</w:t>
      </w:r>
    </w:p>
    <w:p w:rsidR="002047AF" w:rsidRPr="002047AF" w:rsidRDefault="002047AF" w:rsidP="002047AF">
      <w:pPr>
        <w:shd w:val="clear" w:color="auto" w:fill="FFFFFF"/>
        <w:spacing w:after="180" w:line="360" w:lineRule="atLeast"/>
        <w:jc w:val="center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2047AF">
        <w:rPr>
          <w:rFonts w:ascii="Arial" w:eastAsia="Times New Roman" w:hAnsi="Arial" w:cs="Arial"/>
          <w:b/>
          <w:bCs/>
          <w:color w:val="000000"/>
          <w:sz w:val="16"/>
          <w:szCs w:val="16"/>
          <w:lang w:val="uk-UA" w:eastAsia="ru-RU"/>
        </w:rPr>
        <w:t>ШОСТОГО СКЛИКАННЯ</w:t>
      </w:r>
    </w:p>
    <w:p w:rsidR="002047AF" w:rsidRPr="002047AF" w:rsidRDefault="002047AF" w:rsidP="002047AF">
      <w:pPr>
        <w:shd w:val="clear" w:color="auto" w:fill="FFFFFF"/>
        <w:spacing w:after="180" w:line="360" w:lineRule="atLeast"/>
        <w:jc w:val="center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2047AF">
        <w:rPr>
          <w:rFonts w:ascii="Arial" w:eastAsia="Times New Roman" w:hAnsi="Arial" w:cs="Arial"/>
          <w:b/>
          <w:bCs/>
          <w:color w:val="000000"/>
          <w:sz w:val="16"/>
          <w:szCs w:val="16"/>
          <w:lang w:val="uk-UA" w:eastAsia="ru-RU"/>
        </w:rPr>
        <w:t>    П’ятдесят  шоста   (чергова</w:t>
      </w:r>
      <w:r w:rsidRPr="002047AF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) </w:t>
      </w:r>
      <w:r w:rsidRPr="002047AF">
        <w:rPr>
          <w:rFonts w:ascii="Arial" w:eastAsia="Times New Roman" w:hAnsi="Arial" w:cs="Arial"/>
          <w:b/>
          <w:bCs/>
          <w:color w:val="000000"/>
          <w:sz w:val="16"/>
          <w:szCs w:val="16"/>
          <w:lang w:val="uk-UA" w:eastAsia="ru-RU"/>
        </w:rPr>
        <w:t>сесія</w:t>
      </w:r>
    </w:p>
    <w:p w:rsidR="002047AF" w:rsidRPr="002047AF" w:rsidRDefault="002047AF" w:rsidP="002047AF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2047AF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 </w:t>
      </w:r>
    </w:p>
    <w:p w:rsidR="002047AF" w:rsidRPr="002047AF" w:rsidRDefault="002047AF" w:rsidP="002047AF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2047AF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 </w:t>
      </w:r>
    </w:p>
    <w:p w:rsidR="002047AF" w:rsidRPr="002047AF" w:rsidRDefault="002047AF" w:rsidP="002047AF">
      <w:pPr>
        <w:shd w:val="clear" w:color="auto" w:fill="FFFFFF"/>
        <w:spacing w:after="180" w:line="360" w:lineRule="atLeast"/>
        <w:jc w:val="center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2047AF">
        <w:rPr>
          <w:rFonts w:ascii="Arial" w:eastAsia="Times New Roman" w:hAnsi="Arial" w:cs="Arial"/>
          <w:b/>
          <w:bCs/>
          <w:color w:val="000000"/>
          <w:sz w:val="16"/>
          <w:szCs w:val="16"/>
          <w:lang w:val="uk-UA" w:eastAsia="ru-RU"/>
        </w:rPr>
        <w:t>РІШЕННЯ  №2428</w:t>
      </w:r>
    </w:p>
    <w:p w:rsidR="002047AF" w:rsidRPr="002047AF" w:rsidRDefault="002047AF" w:rsidP="002047AF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2047AF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 </w:t>
      </w:r>
    </w:p>
    <w:p w:rsidR="002047AF" w:rsidRPr="002047AF" w:rsidRDefault="002047AF" w:rsidP="002047AF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2047AF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24 січня  2013 року</w:t>
      </w:r>
    </w:p>
    <w:p w:rsidR="002047AF" w:rsidRPr="002047AF" w:rsidRDefault="002047AF" w:rsidP="002047AF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2047AF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м. Сєвєродонецьк</w:t>
      </w:r>
    </w:p>
    <w:p w:rsidR="002047AF" w:rsidRPr="002047AF" w:rsidRDefault="002047AF" w:rsidP="002047AF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2047AF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148"/>
      </w:tblGrid>
      <w:tr w:rsidR="002047AF" w:rsidRPr="002047AF" w:rsidTr="002047AF">
        <w:trPr>
          <w:trHeight w:val="460"/>
        </w:trPr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7AF" w:rsidRPr="002047AF" w:rsidRDefault="002047AF" w:rsidP="002047AF">
            <w:pPr>
              <w:spacing w:after="60"/>
              <w:outlineLvl w:val="1"/>
              <w:rPr>
                <w:rFonts w:ascii="Arial" w:eastAsia="Times New Roman" w:hAnsi="Arial" w:cs="Arial"/>
                <w:b/>
                <w:bCs/>
                <w:color w:val="4A4A4A"/>
                <w:sz w:val="16"/>
                <w:szCs w:val="16"/>
                <w:lang w:eastAsia="ru-RU"/>
              </w:rPr>
            </w:pPr>
            <w:r w:rsidRPr="002047A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uk-UA" w:eastAsia="ru-RU"/>
              </w:rPr>
              <w:t>Про скасування рішення  51-ї  (чергової) сесії  міської  ради №2227 від 29.11.2012р. «Про передачу в оренду земельних ділянок ВАТ «Промхіммонтаж» та ПП «Ю-ТЕРРА» (поділ земельної  ділянки)»</w:t>
            </w:r>
          </w:p>
          <w:p w:rsidR="002047AF" w:rsidRPr="002047AF" w:rsidRDefault="002047AF" w:rsidP="002047AF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16"/>
                <w:szCs w:val="16"/>
                <w:lang w:eastAsia="ru-RU"/>
              </w:rPr>
            </w:pPr>
            <w:r w:rsidRPr="002047AF">
              <w:rPr>
                <w:rFonts w:ascii="Arial" w:eastAsia="Times New Roman" w:hAnsi="Arial" w:cs="Arial"/>
                <w:color w:val="4A4A4A"/>
                <w:sz w:val="16"/>
                <w:szCs w:val="16"/>
                <w:lang w:val="uk-UA" w:eastAsia="ru-RU"/>
              </w:rPr>
              <w:t> </w:t>
            </w:r>
          </w:p>
        </w:tc>
      </w:tr>
    </w:tbl>
    <w:p w:rsidR="002047AF" w:rsidRPr="002047AF" w:rsidRDefault="002047AF" w:rsidP="002047AF">
      <w:pPr>
        <w:shd w:val="clear" w:color="auto" w:fill="FFFFFF"/>
        <w:spacing w:after="180" w:line="360" w:lineRule="atLeast"/>
        <w:jc w:val="both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2047AF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         Керуючись ст. </w:t>
      </w:r>
      <w:r w:rsidRPr="002047AF">
        <w:rPr>
          <w:rFonts w:ascii="Arial" w:eastAsia="Times New Roman" w:hAnsi="Arial" w:cs="Arial"/>
          <w:color w:val="000000"/>
          <w:sz w:val="16"/>
          <w:szCs w:val="16"/>
          <w:lang w:val="uk-UA" w:eastAsia="ru-RU"/>
        </w:rPr>
        <w:t>141</w:t>
      </w:r>
      <w:r w:rsidRPr="002047AF">
        <w:rPr>
          <w:rFonts w:ascii="Arial" w:eastAsia="Times New Roman" w:hAnsi="Arial" w:cs="Arial"/>
          <w:color w:val="FF0000"/>
          <w:sz w:val="16"/>
          <w:szCs w:val="16"/>
          <w:lang w:val="uk-UA" w:eastAsia="ru-RU"/>
        </w:rPr>
        <w:t> </w:t>
      </w:r>
      <w:r w:rsidRPr="002047AF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Земельного Кодексу України, ст. 33 Закону України «Про оренду землі», ст.26 Закону України «Про місцеве самоврядування в Україні», розглянувши клопотання ВАТ «Промхіммонтаж» та  ПП «Ю-ТЕРРА» про необхідність доопрацювання технічної документації із землеустрою щодо складання документів, що посвідчують право власності на земельну ділянку, право користування земельною ділянкою, при поділі чи об’єднанні земельних ділянок;</w:t>
      </w:r>
      <w:r w:rsidRPr="002047AF">
        <w:rPr>
          <w:rFonts w:ascii="Arial" w:eastAsia="Times New Roman" w:hAnsi="Arial" w:cs="Arial"/>
          <w:color w:val="000000"/>
          <w:sz w:val="16"/>
          <w:szCs w:val="16"/>
          <w:lang w:val="uk-UA" w:eastAsia="ru-RU"/>
        </w:rPr>
        <w:t>  беручи  до уваги пропозиції комісії по підготовці пропозицій по наданню земельних ділянок на території Сєвєродонецької міської ради (протокол  №3 від 16.01.2013р.), та рішення постійної комісії</w:t>
      </w:r>
      <w:r w:rsidRPr="002047AF">
        <w:rPr>
          <w:rFonts w:ascii="Arial" w:eastAsia="Times New Roman" w:hAnsi="Arial" w:cs="Arial"/>
          <w:b/>
          <w:bCs/>
          <w:color w:val="000000"/>
          <w:sz w:val="16"/>
          <w:szCs w:val="16"/>
          <w:lang w:val="uk-UA" w:eastAsia="ru-RU"/>
        </w:rPr>
        <w:t> </w:t>
      </w:r>
      <w:r w:rsidRPr="002047AF">
        <w:rPr>
          <w:rFonts w:ascii="Arial" w:eastAsia="Times New Roman" w:hAnsi="Arial" w:cs="Arial"/>
          <w:color w:val="000000"/>
          <w:sz w:val="16"/>
          <w:szCs w:val="16"/>
          <w:lang w:val="uk-UA" w:eastAsia="ru-RU"/>
        </w:rPr>
        <w:t>з питань будівництва, архітектури, земельних відносин, охорони навколишнього середовища і розвитку селищ, міська рада</w:t>
      </w:r>
    </w:p>
    <w:p w:rsidR="002047AF" w:rsidRPr="002047AF" w:rsidRDefault="002047AF" w:rsidP="002047AF">
      <w:pPr>
        <w:shd w:val="clear" w:color="auto" w:fill="FFFFFF"/>
        <w:spacing w:after="180" w:line="360" w:lineRule="atLeast"/>
        <w:jc w:val="both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2047AF">
        <w:rPr>
          <w:rFonts w:ascii="Arial" w:eastAsia="Times New Roman" w:hAnsi="Arial" w:cs="Arial"/>
          <w:color w:val="000000"/>
          <w:sz w:val="16"/>
          <w:szCs w:val="16"/>
          <w:lang w:val="uk-UA" w:eastAsia="ru-RU"/>
        </w:rPr>
        <w:t> </w:t>
      </w:r>
    </w:p>
    <w:p w:rsidR="002047AF" w:rsidRPr="002047AF" w:rsidRDefault="002047AF" w:rsidP="002047AF">
      <w:pPr>
        <w:shd w:val="clear" w:color="auto" w:fill="FFFFFF"/>
        <w:spacing w:after="180" w:line="360" w:lineRule="atLeast"/>
        <w:jc w:val="both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2047AF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     </w:t>
      </w:r>
      <w:r w:rsidRPr="002047AF">
        <w:rPr>
          <w:rFonts w:ascii="Arial" w:eastAsia="Times New Roman" w:hAnsi="Arial" w:cs="Arial"/>
          <w:b/>
          <w:bCs/>
          <w:color w:val="4A4A4A"/>
          <w:sz w:val="16"/>
          <w:szCs w:val="16"/>
          <w:lang w:val="uk-UA" w:eastAsia="ru-RU"/>
        </w:rPr>
        <w:t>ВИРІШИЛА:   </w:t>
      </w:r>
    </w:p>
    <w:p w:rsidR="002047AF" w:rsidRPr="002047AF" w:rsidRDefault="002047AF" w:rsidP="002047AF">
      <w:pPr>
        <w:shd w:val="clear" w:color="auto" w:fill="FFFFFF"/>
        <w:spacing w:after="180" w:line="360" w:lineRule="atLeast"/>
        <w:jc w:val="both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2047AF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  </w:t>
      </w:r>
    </w:p>
    <w:p w:rsidR="002047AF" w:rsidRPr="002047AF" w:rsidRDefault="002047AF" w:rsidP="002047AF">
      <w:pPr>
        <w:shd w:val="clear" w:color="auto" w:fill="FFFFFF"/>
        <w:spacing w:after="180" w:line="360" w:lineRule="atLeast"/>
        <w:jc w:val="both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2047AF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      1. Скасувати </w:t>
      </w:r>
      <w:r w:rsidRPr="002047AF">
        <w:rPr>
          <w:rFonts w:ascii="Arial" w:eastAsia="Times New Roman" w:hAnsi="Arial" w:cs="Arial"/>
          <w:color w:val="000000"/>
          <w:sz w:val="16"/>
          <w:szCs w:val="16"/>
          <w:lang w:val="uk-UA" w:eastAsia="ru-RU"/>
        </w:rPr>
        <w:t>рішення  51-ї  (чергової) сесії  міської  ради №2227  від  29.11.2012р. «Про передачу в оренду земельних ділянок ВАТ «Промхіммонтаж» та ПП «Ю-ТЕРРА» (поділ земельної  ділянки)», </w:t>
      </w:r>
      <w:r w:rsidRPr="002047AF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на підставі клопотання ВАТ «Промхіммонтаж» та ПП «Ю-ТЕРРА»  про необхідність доопрацювання технічної  документації із землеустрою щодо складання документів, що посвідчують право власності на земельну ділянку, право користування земельною ділянкою, при поділі чи об’єднанні земельних ділянок. </w:t>
      </w:r>
    </w:p>
    <w:p w:rsidR="002047AF" w:rsidRPr="002047AF" w:rsidRDefault="002047AF" w:rsidP="002047AF">
      <w:pPr>
        <w:shd w:val="clear" w:color="auto" w:fill="FFFFFF"/>
        <w:spacing w:after="180" w:line="360" w:lineRule="atLeast"/>
        <w:jc w:val="both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2047AF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      2.  Зарахувати  вилучену земельну ділянку до земель резервного фонду.</w:t>
      </w:r>
    </w:p>
    <w:p w:rsidR="002047AF" w:rsidRPr="002047AF" w:rsidRDefault="002047AF" w:rsidP="002047AF">
      <w:pPr>
        <w:shd w:val="clear" w:color="auto" w:fill="FFFFFF"/>
        <w:spacing w:after="180" w:line="360" w:lineRule="atLeast"/>
        <w:jc w:val="both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2047AF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      3.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2047AF" w:rsidRPr="002047AF" w:rsidRDefault="002047AF" w:rsidP="002047AF">
      <w:pPr>
        <w:shd w:val="clear" w:color="auto" w:fill="FFFFFF"/>
        <w:spacing w:after="180" w:line="360" w:lineRule="atLeast"/>
        <w:jc w:val="both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2047AF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lastRenderedPageBreak/>
        <w:t> </w:t>
      </w:r>
    </w:p>
    <w:p w:rsidR="002047AF" w:rsidRPr="002047AF" w:rsidRDefault="002047AF" w:rsidP="002047AF">
      <w:pPr>
        <w:shd w:val="clear" w:color="auto" w:fill="FFFFFF"/>
        <w:spacing w:after="180" w:line="360" w:lineRule="atLeast"/>
        <w:jc w:val="both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2047AF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 </w:t>
      </w:r>
    </w:p>
    <w:p w:rsidR="002047AF" w:rsidRPr="002047AF" w:rsidRDefault="002047AF" w:rsidP="002047AF">
      <w:pPr>
        <w:shd w:val="clear" w:color="auto" w:fill="FFFFFF"/>
        <w:spacing w:after="180" w:line="360" w:lineRule="atLeast"/>
        <w:jc w:val="both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2047AF">
        <w:rPr>
          <w:rFonts w:ascii="Arial" w:eastAsia="Times New Roman" w:hAnsi="Arial" w:cs="Arial"/>
          <w:b/>
          <w:bCs/>
          <w:color w:val="4A4A4A"/>
          <w:sz w:val="16"/>
          <w:szCs w:val="16"/>
          <w:lang w:val="uk-UA" w:eastAsia="ru-RU"/>
        </w:rPr>
        <w:t>               Міський голова                                                                              В.В.Казаков</w:t>
      </w:r>
    </w:p>
    <w:p w:rsidR="00C62C0A" w:rsidRPr="002047AF" w:rsidRDefault="00C62C0A">
      <w:pPr>
        <w:rPr>
          <w:rFonts w:ascii="Arial" w:hAnsi="Arial" w:cs="Arial"/>
          <w:sz w:val="16"/>
          <w:szCs w:val="16"/>
        </w:rPr>
      </w:pPr>
    </w:p>
    <w:sectPr w:rsidR="00C62C0A" w:rsidRPr="002047AF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defaultTabStop w:val="708"/>
  <w:characterSpacingControl w:val="doNotCompress"/>
  <w:compat/>
  <w:rsids>
    <w:rsidRoot w:val="002047AF"/>
    <w:rsid w:val="000D73C7"/>
    <w:rsid w:val="002047AF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2047AF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047A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2047AF"/>
  </w:style>
  <w:style w:type="paragraph" w:styleId="a3">
    <w:name w:val="Normal (Web)"/>
    <w:basedOn w:val="a"/>
    <w:uiPriority w:val="99"/>
    <w:semiHidden/>
    <w:unhideWhenUsed/>
    <w:rsid w:val="002047A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5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1697</Characters>
  <Application>Microsoft Office Word</Application>
  <DocSecurity>0</DocSecurity>
  <Lines>14</Lines>
  <Paragraphs>3</Paragraphs>
  <ScaleCrop>false</ScaleCrop>
  <Company>Северодонецкие вести</Company>
  <LinksUpToDate>false</LinksUpToDate>
  <CharactersWithSpaces>1991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2016-05-13T08:44:00Z</dcterms:created>
  <dcterms:modified xsi:type="dcterms:W3CDTF">2016-05-13T08:44:00Z</dcterms:modified>
</cp:coreProperties>
</file>