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03" w:rsidRPr="00C60803" w:rsidRDefault="00C60803" w:rsidP="00C60803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СЄВЄРОДОНЕЦЬКА МІСЬКА РАДА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ШОСТОГО СКЛИКАННЯ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П’ятдесят шоста (чергова) сесія 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РІШЕННЯ</w:t>
      </w:r>
      <w:r w:rsidRPr="00C60803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 </w:t>
      </w:r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№2407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24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січня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2013 року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м.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Сєвєродонецьк</w:t>
      </w:r>
      <w:proofErr w:type="spellEnd"/>
    </w:p>
    <w:p w:rsidR="00C60803" w:rsidRPr="00C60803" w:rsidRDefault="00C60803" w:rsidP="00C60803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Про </w:t>
      </w:r>
      <w:proofErr w:type="spellStart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хід</w:t>
      </w:r>
      <w:proofErr w:type="spellEnd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виконання</w:t>
      </w:r>
      <w:proofErr w:type="spellEnd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 </w:t>
      </w:r>
      <w:proofErr w:type="spellStart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рішення</w:t>
      </w:r>
      <w:proofErr w:type="spellEnd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двадцять</w:t>
      </w:r>
      <w:proofErr w:type="spellEnd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другої</w:t>
      </w:r>
      <w:proofErr w:type="spellEnd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сес</w:t>
      </w:r>
      <w:proofErr w:type="gramStart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ії</w:t>
      </w:r>
      <w:proofErr w:type="spellEnd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С</w:t>
      </w:r>
      <w:proofErr w:type="gramEnd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євєродонецької</w:t>
      </w:r>
      <w:proofErr w:type="spellEnd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міської</w:t>
      </w:r>
      <w:proofErr w:type="spellEnd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  ради </w:t>
      </w:r>
      <w:proofErr w:type="spellStart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шостого</w:t>
      </w:r>
      <w:proofErr w:type="spellEnd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скликання</w:t>
      </w:r>
      <w:proofErr w:type="spellEnd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від</w:t>
      </w:r>
      <w:proofErr w:type="spellEnd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30.09.2011 р. № 871 «Про </w:t>
      </w:r>
      <w:proofErr w:type="spellStart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затвердження</w:t>
      </w:r>
      <w:proofErr w:type="spellEnd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Міської</w:t>
      </w:r>
      <w:proofErr w:type="spellEnd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цільової</w:t>
      </w:r>
      <w:proofErr w:type="spellEnd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програми</w:t>
      </w:r>
      <w:proofErr w:type="spellEnd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«</w:t>
      </w:r>
      <w:proofErr w:type="spellStart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Цукровий</w:t>
      </w:r>
      <w:proofErr w:type="spellEnd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діабет</w:t>
      </w:r>
      <w:proofErr w:type="spellEnd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» на 2011-2013 роки» в 2012 </w:t>
      </w:r>
      <w:proofErr w:type="spellStart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році</w:t>
      </w:r>
      <w:proofErr w:type="spellEnd"/>
    </w:p>
    <w:p w:rsidR="00C60803" w:rsidRPr="00C60803" w:rsidRDefault="00C60803" w:rsidP="00C60803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 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 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Керуючись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  ст. 26 Закону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України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"Про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місцеве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самоврядування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в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Україні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",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розглянувши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інформацію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про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хід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виконання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в 2012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році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 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рішення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двадцять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другої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сес</w:t>
      </w:r>
      <w:proofErr w:type="gram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ії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</w:t>
      </w:r>
      <w:proofErr w:type="gram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євєродонецької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міської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  ради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шостого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скликання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від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30.09.2011 р. № 871  «Про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затвердження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Міської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цільової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програми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«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Цукровий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діабет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» на 2011-2013 роки,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Сєвєродонецька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міська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рада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C60803" w:rsidRPr="00C60803" w:rsidRDefault="00C60803" w:rsidP="00C60803">
      <w:pPr>
        <w:shd w:val="clear" w:color="auto" w:fill="FFFFFF"/>
        <w:spacing w:after="24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ВИРІШИЛА: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1.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Інформацію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про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хід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виконання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  в 2012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році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 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рішення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двадцять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другої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сес</w:t>
      </w:r>
      <w:proofErr w:type="gram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ії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</w:t>
      </w:r>
      <w:proofErr w:type="gram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євєродонецької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міської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  ради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шостого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скликання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від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30.09.2011 р. № 871  «Про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затвердження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Міської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цільової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програми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«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Цукровий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діабет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» на 2011-2013 роки (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додається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)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прийняти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до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відома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.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2.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Продовжити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виконання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 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заходів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 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Міської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цільової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програми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«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Цукровий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діабет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» на 2011-2013 роки.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3. Дане </w:t>
      </w:r>
      <w:proofErr w:type="spellStart"/>
      <w:proofErr w:type="gram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</w:t>
      </w:r>
      <w:proofErr w:type="gram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ішення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підлягає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оприлюдненню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.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4. Контроль за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виконанням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цього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proofErr w:type="gram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</w:t>
      </w:r>
      <w:proofErr w:type="gram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ішення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покласти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 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постійну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комісію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міськради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питань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охорони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здоров’я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та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соціального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захисту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населення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.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ind w:firstLine="720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 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Міський</w:t>
      </w:r>
      <w:proofErr w:type="spellEnd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голова                                                                                 В.В.Казаков</w:t>
      </w:r>
    </w:p>
    <w:p w:rsidR="00C60803" w:rsidRPr="00C60803" w:rsidRDefault="00C60803" w:rsidP="00C60803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color w:val="4A4A4A"/>
          <w:sz w:val="20"/>
          <w:szCs w:val="20"/>
          <w:shd w:val="clear" w:color="auto" w:fill="FFFFFF"/>
          <w:lang w:val="uk-UA" w:eastAsia="ru-RU"/>
        </w:rPr>
        <w:br w:type="textWrapping" w:clear="all"/>
      </w:r>
    </w:p>
    <w:p w:rsidR="00C60803" w:rsidRPr="00C60803" w:rsidRDefault="00C60803" w:rsidP="00C60803">
      <w:pPr>
        <w:shd w:val="clear" w:color="auto" w:fill="FFFFFF"/>
        <w:spacing w:after="180" w:line="360" w:lineRule="atLeast"/>
        <w:ind w:left="6480"/>
        <w:jc w:val="righ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C60803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lastRenderedPageBreak/>
        <w:t>Додаток</w:t>
      </w:r>
      <w:proofErr w:type="spellEnd"/>
    </w:p>
    <w:p w:rsidR="00C60803" w:rsidRPr="00C60803" w:rsidRDefault="00C60803" w:rsidP="00C60803">
      <w:pPr>
        <w:shd w:val="clear" w:color="auto" w:fill="FFFFFF"/>
        <w:spacing w:after="180" w:line="360" w:lineRule="atLeast"/>
        <w:jc w:val="righ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 xml:space="preserve">до </w:t>
      </w:r>
      <w:proofErr w:type="spellStart"/>
      <w:proofErr w:type="gramStart"/>
      <w:r w:rsidRPr="00C60803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>р</w:t>
      </w:r>
      <w:proofErr w:type="gramEnd"/>
      <w:r w:rsidRPr="00C60803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>ішення</w:t>
      </w:r>
      <w:proofErr w:type="spellEnd"/>
      <w:r w:rsidRPr="00C60803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 xml:space="preserve"> 56 </w:t>
      </w:r>
      <w:proofErr w:type="spellStart"/>
      <w:r w:rsidRPr="00C60803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>сесії</w:t>
      </w:r>
      <w:proofErr w:type="spellEnd"/>
    </w:p>
    <w:p w:rsidR="00C60803" w:rsidRPr="00C60803" w:rsidRDefault="00C60803" w:rsidP="00C60803">
      <w:pPr>
        <w:shd w:val="clear" w:color="auto" w:fill="FFFFFF"/>
        <w:spacing w:after="180" w:line="360" w:lineRule="atLeast"/>
        <w:jc w:val="righ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C60803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>від</w:t>
      </w:r>
      <w:proofErr w:type="spellEnd"/>
      <w:r w:rsidRPr="00C60803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 xml:space="preserve"> 24.01. 2013 р. № 2407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ru-RU"/>
        </w:rPr>
        <w:t> 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ru-RU"/>
        </w:rPr>
        <w:t> 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ru-RU"/>
        </w:rPr>
        <w:t> </w:t>
      </w:r>
    </w:p>
    <w:p w:rsidR="00C60803" w:rsidRPr="00C60803" w:rsidRDefault="00C60803" w:rsidP="00C60803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ЩОРІЧНИЙ (ПРОМІЖНИЙ) ЗВІТ</w:t>
      </w:r>
    </w:p>
    <w:p w:rsidR="00C60803" w:rsidRPr="00C60803" w:rsidRDefault="00C60803" w:rsidP="00C60803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про </w:t>
      </w:r>
      <w:proofErr w:type="spellStart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хід</w:t>
      </w:r>
      <w:proofErr w:type="spellEnd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виконання</w:t>
      </w:r>
      <w:proofErr w:type="spellEnd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у 2012 </w:t>
      </w:r>
      <w:proofErr w:type="spellStart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році</w:t>
      </w:r>
      <w:proofErr w:type="spellEnd"/>
    </w:p>
    <w:p w:rsidR="00C60803" w:rsidRPr="00C60803" w:rsidRDefault="00C60803" w:rsidP="00C60803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proofErr w:type="spellStart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Міської</w:t>
      </w:r>
      <w:proofErr w:type="spellEnd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цільової</w:t>
      </w:r>
      <w:proofErr w:type="spellEnd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програми</w:t>
      </w:r>
      <w:proofErr w:type="spellEnd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«</w:t>
      </w:r>
      <w:proofErr w:type="spellStart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Цукровий</w:t>
      </w:r>
      <w:proofErr w:type="spellEnd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діабет</w:t>
      </w:r>
      <w:proofErr w:type="spellEnd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»</w:t>
      </w:r>
    </w:p>
    <w:p w:rsidR="00C60803" w:rsidRPr="00C60803" w:rsidRDefault="00C60803" w:rsidP="00C60803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на 2011-2013 роки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ru-RU"/>
        </w:rPr>
        <w:t> 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ind w:left="1069" w:hanging="360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ru-RU"/>
        </w:rPr>
        <w:t>1.</w:t>
      </w:r>
      <w:r w:rsidRPr="00C60803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>      </w:t>
      </w:r>
      <w:r w:rsidRPr="00C60803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ru-RU"/>
        </w:rPr>
        <w:t>Основні данні.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> 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ind w:firstLine="426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Метою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Програми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є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proofErr w:type="gram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</w:t>
      </w:r>
      <w:proofErr w:type="gram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ідвищення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ефективності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міських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заходів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спрямованих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на: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proofErr w:type="gram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проф</w:t>
      </w:r>
      <w:proofErr w:type="gram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ілактику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діагностику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та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лікування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хворих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цукровий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діабет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його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ускладнень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;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запобігання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та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зниження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proofErr w:type="gram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</w:t>
      </w:r>
      <w:proofErr w:type="gram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івня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захворюваності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цукровий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діабет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його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ускладнень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спричинених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ними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інвалідності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смертності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;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збільшення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тривалості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та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поліпшення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якості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життя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хворих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шляхом </w:t>
      </w:r>
      <w:proofErr w:type="spellStart"/>
      <w:proofErr w:type="gram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</w:t>
      </w:r>
      <w:proofErr w:type="gram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ідвищення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рівня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й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забезпечення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доступності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медичної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допомоги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адаптації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їх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у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суспільстві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.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Програма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прийнята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рішенням</w:t>
      </w:r>
      <w:proofErr w:type="spellEnd"/>
      <w:proofErr w:type="gram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</w:t>
      </w:r>
      <w:proofErr w:type="gram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євєродонецької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міської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ради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шостого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скликання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від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30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вересня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2011 року № 871.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Відповідальним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виконавцем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Програми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 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визначено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Управління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охорони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здоров'я</w:t>
      </w:r>
      <w:proofErr w:type="spellEnd"/>
      <w:proofErr w:type="gram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</w:t>
      </w:r>
      <w:proofErr w:type="gram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євєродонецької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міської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ради.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Строк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виконання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програми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2011 – 2013 роки.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 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2. Виконання завдань і заходів</w:t>
      </w:r>
      <w:r w:rsidRPr="00C60803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ru-RU"/>
        </w:rPr>
        <w:t> 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6"/>
        <w:gridCol w:w="1843"/>
        <w:gridCol w:w="2560"/>
        <w:gridCol w:w="1275"/>
        <w:gridCol w:w="3287"/>
      </w:tblGrid>
      <w:tr w:rsidR="00C60803" w:rsidRPr="00C60803" w:rsidTr="00C60803">
        <w:trPr>
          <w:trHeight w:val="1645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2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Перелік заходів Програми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Термін виконання заходу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Виконання</w:t>
            </w:r>
          </w:p>
        </w:tc>
      </w:tr>
      <w:tr w:rsidR="00C60803" w:rsidRPr="00C60803" w:rsidTr="00C60803">
        <w:tc>
          <w:tcPr>
            <w:tcW w:w="6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ind w:left="-180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lastRenderedPageBreak/>
              <w:t>11.</w:t>
            </w:r>
          </w:p>
        </w:tc>
        <w:tc>
          <w:tcPr>
            <w:tcW w:w="14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Заходи</w:t>
            </w:r>
          </w:p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первинної та вторинної профілактики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1.1 Забезпечення підвищення кваліфікації медичних працівників, які надають медичну допомогу хворим на цукровий діабет та його ускладнення, зокрема лікарів, що надають первинну медико-санітарну допомогу, лікарів - офтальмологів, хірургів, нефрологів та інших спеціальностей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2011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Всі лікарі-ендокринологи мають І кваліфікаційну категорію. Лікар-офтальмолог – І кваліфікаційну категорію, лікар-хірург – І кваліфікаційну категорію</w:t>
            </w:r>
          </w:p>
        </w:tc>
      </w:tr>
      <w:tr w:rsidR="00C60803" w:rsidRPr="00C60803" w:rsidTr="00C6080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0803" w:rsidRPr="00C60803" w:rsidRDefault="00C60803" w:rsidP="00C60803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0803" w:rsidRPr="00C60803" w:rsidRDefault="00C60803" w:rsidP="00C60803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1.2 Забезпечення підрозділів </w:t>
            </w:r>
            <w:proofErr w:type="spellStart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КУ</w:t>
            </w:r>
            <w:proofErr w:type="spellEnd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СМБЛ візуальними тест-смужками з </w:t>
            </w:r>
            <w:proofErr w:type="spellStart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метоюшвидкого</w:t>
            </w:r>
            <w:proofErr w:type="spellEnd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визначення цукру в крові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2011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Заплановано на 2013 рік</w:t>
            </w:r>
          </w:p>
        </w:tc>
      </w:tr>
      <w:tr w:rsidR="00C60803" w:rsidRPr="00C60803" w:rsidTr="00C6080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0803" w:rsidRPr="00C60803" w:rsidRDefault="00C60803" w:rsidP="00C60803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0803" w:rsidRPr="00C60803" w:rsidRDefault="00C60803" w:rsidP="00C60803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1.3. Забезпечення підрозділів </w:t>
            </w:r>
            <w:proofErr w:type="spellStart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КУ</w:t>
            </w:r>
            <w:proofErr w:type="spellEnd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СМБЛвитратними</w:t>
            </w:r>
            <w:proofErr w:type="spellEnd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матеріалами до біохімічних аналізаторів для визначення глюкози крові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2011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Підрозділи </w:t>
            </w:r>
            <w:proofErr w:type="spellStart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КУ</w:t>
            </w:r>
            <w:proofErr w:type="spellEnd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СМБЛ </w:t>
            </w:r>
            <w:proofErr w:type="spellStart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забезпеченівитратними</w:t>
            </w:r>
            <w:proofErr w:type="spellEnd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матеріалами до біохімічних аналізаторів для визначення глюкози крові</w:t>
            </w:r>
          </w:p>
        </w:tc>
      </w:tr>
      <w:tr w:rsidR="00C60803" w:rsidRPr="00C60803" w:rsidTr="00C6080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0803" w:rsidRPr="00C60803" w:rsidRDefault="00C60803" w:rsidP="00C60803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0803" w:rsidRPr="00C60803" w:rsidRDefault="00C60803" w:rsidP="00C60803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1.4 Забезпечення проведення визначення рівня глюкози  в крові усім стаціонарним хворим та в амбулаторно-поліклінічних підрозділах під час профілактичних оглядів осіб з груп ризику на цукровий діабет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2010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Під час профілактичних оглядів осіб з груп ризику на цукровий діабет забезпечено проведення визначення рівня глюкози  в крові усім стаціонарним хворим та в амбулаторно-поліклінічних підрозділах</w:t>
            </w:r>
          </w:p>
        </w:tc>
      </w:tr>
      <w:tr w:rsidR="00C60803" w:rsidRPr="00C60803" w:rsidTr="00C6080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0803" w:rsidRPr="00C60803" w:rsidRDefault="00C60803" w:rsidP="00C60803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0803" w:rsidRPr="00C60803" w:rsidRDefault="00C60803" w:rsidP="00C60803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1.5. Впровадження </w:t>
            </w: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санітарно-просвітницької роботи серед населення з питань запобігання розвитку цукрового діабету та його ускладнень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 xml:space="preserve">2011 – </w:t>
            </w: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Проводиться санітарно-</w:t>
            </w: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просвітницька робота серед населення з питань запобігання розвитку цукрового діабету та його ускладнень</w:t>
            </w:r>
          </w:p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Прочитано 110 лекції, проведено 660 бесід,  випущено 4 сан бюлетеня.</w:t>
            </w:r>
          </w:p>
        </w:tc>
      </w:tr>
      <w:tr w:rsidR="00C60803" w:rsidRPr="00C60803" w:rsidTr="00C6080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0803" w:rsidRPr="00C60803" w:rsidRDefault="00C60803" w:rsidP="00C60803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0803" w:rsidRPr="00C60803" w:rsidRDefault="00C60803" w:rsidP="00C60803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1.6. Залучення засобів масової інформації, навчальних закладів і громадських організацій до інформування населення з питань профілактики, діагностики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2011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Залучаються засоби масової інформації, навчальних закладів і громадських організацій до інформування населення з питань профілактики, діагностики.</w:t>
            </w:r>
          </w:p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Підготовлено – 6 передач на радіо, 4 передачі на </w:t>
            </w:r>
            <w:proofErr w:type="spellStart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Сєвєродонецькому</w:t>
            </w:r>
            <w:proofErr w:type="spellEnd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телебаченні, 10 статей у місцевих газетах</w:t>
            </w:r>
          </w:p>
        </w:tc>
      </w:tr>
      <w:tr w:rsidR="00C60803" w:rsidRPr="00C60803" w:rsidTr="00C6080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0803" w:rsidRPr="00C60803" w:rsidRDefault="00C60803" w:rsidP="00C60803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0803" w:rsidRPr="00C60803" w:rsidRDefault="00C60803" w:rsidP="00C60803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1.7. Проведення щороку на регіональному рівні Всесвітнього Дня Діабету (14 листопада)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2011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Проведено виступ лікаря-ендокринолога на ТБ, радіо – 14.11.2012</w:t>
            </w:r>
          </w:p>
        </w:tc>
      </w:tr>
      <w:tr w:rsidR="00C60803" w:rsidRPr="00C60803" w:rsidTr="00C60803">
        <w:tc>
          <w:tcPr>
            <w:tcW w:w="6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4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ІІ  Своєчасне надання спеціалізованої</w:t>
            </w:r>
          </w:p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медичної допомоги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2.1.  Забезпечення хворих на цукровий діабет препаратами інсуліну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2011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Хворих на цукровий діабет препаратами інсуліну забезпечено на 100 %</w:t>
            </w:r>
          </w:p>
        </w:tc>
      </w:tr>
      <w:tr w:rsidR="00C60803" w:rsidRPr="00C60803" w:rsidTr="00C6080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0803" w:rsidRPr="00C60803" w:rsidRDefault="00C60803" w:rsidP="00C60803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0803" w:rsidRPr="00C60803" w:rsidRDefault="00C60803" w:rsidP="00C60803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2.2. Забезпечення хворих на цукровий діабет II типу </w:t>
            </w:r>
            <w:proofErr w:type="spellStart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таблетованими</w:t>
            </w:r>
            <w:proofErr w:type="spellEnd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цукрознижуючими</w:t>
            </w:r>
            <w:proofErr w:type="spellEnd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препаратами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2011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Хворі на цукровий діабет II типу </w:t>
            </w:r>
            <w:proofErr w:type="spellStart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таблетованими</w:t>
            </w:r>
            <w:proofErr w:type="spellEnd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цукрознижуючими</w:t>
            </w:r>
            <w:proofErr w:type="spellEnd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препаратами забезпечуються за власний кошт</w:t>
            </w:r>
          </w:p>
        </w:tc>
      </w:tr>
      <w:tr w:rsidR="00C60803" w:rsidRPr="00C60803" w:rsidTr="00C6080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0803" w:rsidRPr="00C60803" w:rsidRDefault="00C60803" w:rsidP="00C60803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0803" w:rsidRPr="00C60803" w:rsidRDefault="00C60803" w:rsidP="00C60803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2.3. Забезпечення дітей із лабільним перебігом цукрового діабету, частими гіпоглікеміями препаратами </w:t>
            </w:r>
            <w:proofErr w:type="spellStart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глюкагону</w:t>
            </w:r>
            <w:proofErr w:type="spellEnd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</w:t>
            </w: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 xml:space="preserve">для профілактики розвитку </w:t>
            </w:r>
            <w:proofErr w:type="spellStart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гіпо-глікемічних</w:t>
            </w:r>
            <w:proofErr w:type="spellEnd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станів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2011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Діти, хворі на цукровий діабет, забезпечені препаратами </w:t>
            </w:r>
            <w:proofErr w:type="spellStart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глюкагону</w:t>
            </w:r>
            <w:proofErr w:type="spellEnd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на 100%</w:t>
            </w:r>
          </w:p>
        </w:tc>
      </w:tr>
      <w:tr w:rsidR="00C60803" w:rsidRPr="00C60803" w:rsidTr="00C6080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0803" w:rsidRPr="00C60803" w:rsidRDefault="00C60803" w:rsidP="00C60803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0803" w:rsidRPr="00C60803" w:rsidRDefault="00C60803" w:rsidP="00C60803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2.4. Оснащення</w:t>
            </w:r>
          </w:p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закладів охорони здоров’я приладами для постійного моніторингу глюкози крові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2011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Моніторинг глюкози крові переведено на обласний рівень</w:t>
            </w:r>
          </w:p>
        </w:tc>
      </w:tr>
      <w:tr w:rsidR="00C60803" w:rsidRPr="00C60803" w:rsidTr="00C60803">
        <w:tc>
          <w:tcPr>
            <w:tcW w:w="6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0803" w:rsidRPr="00C60803" w:rsidRDefault="00C60803" w:rsidP="00C60803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2.5. Оснащення закладів охорони здоров’я приладами для вимірювання </w:t>
            </w:r>
            <w:proofErr w:type="spellStart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глікозильованого</w:t>
            </w:r>
            <w:proofErr w:type="spellEnd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гемоглобіну та </w:t>
            </w:r>
            <w:proofErr w:type="spellStart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мікро</w:t>
            </w:r>
            <w:proofErr w:type="spellEnd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альбумінурії та витратними матеріалами до них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2011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Вимірювання </w:t>
            </w:r>
            <w:proofErr w:type="spellStart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гліколізованого</w:t>
            </w:r>
            <w:proofErr w:type="spellEnd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гемоглобіну проводиться </w:t>
            </w:r>
            <w:proofErr w:type="spellStart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імуноферментною</w:t>
            </w:r>
            <w:proofErr w:type="spellEnd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лабораторію </w:t>
            </w: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  <w:t xml:space="preserve">м. </w:t>
            </w:r>
            <w:proofErr w:type="spellStart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Сєвєродонецька</w:t>
            </w:r>
            <w:proofErr w:type="spellEnd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  <w:tr w:rsidR="00C60803" w:rsidRPr="00C60803" w:rsidTr="00C6080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0803" w:rsidRPr="00C60803" w:rsidRDefault="00C60803" w:rsidP="00C60803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0803" w:rsidRPr="00C60803" w:rsidRDefault="00C60803" w:rsidP="00C60803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2.6.  Удосконалення державної системи реєстрації хворих на цукровий діабет шляхом створення та підтримки функціонування реєстру хворих на цукровий діабет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2011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В м. </w:t>
            </w:r>
            <w:proofErr w:type="spellStart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Сєвєродонецьку</w:t>
            </w:r>
            <w:proofErr w:type="spellEnd"/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впроваджено та діє реєстр хворих на цукровий діабет</w:t>
            </w:r>
          </w:p>
        </w:tc>
      </w:tr>
      <w:tr w:rsidR="00C60803" w:rsidRPr="00C60803" w:rsidTr="00C60803">
        <w:tc>
          <w:tcPr>
            <w:tcW w:w="6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4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ІІІ Реабілітаційні заходи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3.1. Забезпечення оздоровлення дітей, хворих на цукровий діабет, у спеціалізованих санаторіях та оздоровчих центрах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2011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За звітний період оздоровлено 5 дітей</w:t>
            </w:r>
          </w:p>
        </w:tc>
      </w:tr>
      <w:tr w:rsidR="00C60803" w:rsidRPr="00C60803" w:rsidTr="00C6080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0803" w:rsidRPr="00C60803" w:rsidRDefault="00C60803" w:rsidP="00C60803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0803" w:rsidRPr="00C60803" w:rsidRDefault="00C60803" w:rsidP="00C60803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3.2. Створення та впровадження системи психологічної підтримки хворих на цукровий діабет та членів їх сімей, </w:t>
            </w: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зокрема із залученням волонтерів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2011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Система психологічної підтримки хворих на цукровий діабет та членів їх сімей проводиться лікарем-</w:t>
            </w: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ендокринологом</w:t>
            </w:r>
          </w:p>
        </w:tc>
      </w:tr>
      <w:tr w:rsidR="00C60803" w:rsidRPr="00C60803" w:rsidTr="00C60803">
        <w:trPr>
          <w:trHeight w:val="27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0803" w:rsidRPr="00C60803" w:rsidRDefault="00C60803" w:rsidP="00C60803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0803" w:rsidRPr="00C60803" w:rsidRDefault="00C60803" w:rsidP="00C60803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3.3. Продовження роботи щодо створення на базі закладів охорони здоров’я кабінетів</w:t>
            </w:r>
          </w:p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навчання самоконтролю хворих на цукровий діабет</w:t>
            </w:r>
          </w:p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2011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03" w:rsidRPr="00C60803" w:rsidRDefault="00C60803" w:rsidP="00C60803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60803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Школи хворих на цукровий діабет проводяться в поліклініках міста</w:t>
            </w:r>
          </w:p>
        </w:tc>
      </w:tr>
    </w:tbl>
    <w:p w:rsidR="00C60803" w:rsidRPr="00C60803" w:rsidRDefault="00C60803" w:rsidP="00C60803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 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ind w:left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3. Оцінка ефективності виконання.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ind w:left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 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ind w:left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Виконання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заходів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програми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дало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змогу</w:t>
      </w:r>
      <w:proofErr w:type="spellEnd"/>
    </w:p>
    <w:p w:rsidR="00C60803" w:rsidRPr="00C60803" w:rsidRDefault="00C60803" w:rsidP="00C60803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-            </w:t>
      </w:r>
      <w:proofErr w:type="spellStart"/>
      <w:proofErr w:type="gram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</w:t>
      </w:r>
      <w:proofErr w:type="gram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ідвищити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рівень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компенсації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цукрового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діабету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у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дорослих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 5,8 %, у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дітей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до 14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відсотків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;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-        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зменшити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кількість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випадків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ускладнень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зумовлених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захворюванням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цукровий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діабет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: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діабетичних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гангрен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0,9 до 0,5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відсотків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важкого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ступеня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діабетичної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ретинопатії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40 до 38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відсотків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загальної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кількості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хворих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ампутацій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стопи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приводу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цукрового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діабету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6,4 до 6,13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відсотків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 100 тис</w:t>
      </w:r>
      <w:proofErr w:type="gram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.</w:t>
      </w:r>
      <w:proofErr w:type="gram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proofErr w:type="gram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н</w:t>
      </w:r>
      <w:proofErr w:type="gram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аселення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;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-        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зменшити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кількість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випадків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госпіталізації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дітей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важким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гіпоглікемічним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станом на 12,5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відсоткі</w:t>
      </w:r>
      <w:proofErr w:type="gram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</w:t>
      </w:r>
      <w:proofErr w:type="spellEnd"/>
      <w:proofErr w:type="gram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;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-        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знизити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proofErr w:type="gram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</w:t>
      </w:r>
      <w:proofErr w:type="gram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івень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первинного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виходу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інвалідність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(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насамперед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хворих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працездатного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віку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)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внаслідок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ускладнень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зумовлених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захворюванням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цукровий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діабет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1,35 до 1,12 на 100 тис.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населення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;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-        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забезпечення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постійного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скрінингу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цукрового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діабету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та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його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ускладнень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що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покращує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діагностування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цукрового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діабету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а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також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ефективного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функціонування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реєстру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хворих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цукровий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діабет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удосконалення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системи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proofErr w:type="gram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соц</w:t>
      </w:r>
      <w:proofErr w:type="gram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іального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захисту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реабілітації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зазначених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осіб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активізування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роз'яснювальної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роботи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серед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населення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щодо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підвищення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рівня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обізнаності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питань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запобігання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діагностики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та </w:t>
      </w:r>
      <w:proofErr w:type="spellStart"/>
      <w:proofErr w:type="gram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л</w:t>
      </w:r>
      <w:proofErr w:type="gram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ікування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цукрового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діабету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його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ускладнень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.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4. Фінансування.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lastRenderedPageBreak/>
        <w:t> 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Фінансування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програми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у 2012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році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склало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– 40,0 тис</w:t>
      </w:r>
      <w:proofErr w:type="gram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.</w:t>
      </w:r>
      <w:proofErr w:type="gram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proofErr w:type="gram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г</w:t>
      </w:r>
      <w:proofErr w:type="gram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рн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. </w:t>
      </w:r>
      <w:proofErr w:type="spellStart"/>
      <w:proofErr w:type="gram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Кошти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залучені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витратні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матеріали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до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біохімічних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аналізаторів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для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визначення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глюкози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крові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(буфера для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ексана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стандарти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глюкози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визначення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цукру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 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глюкозо-ферментним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способом).</w:t>
      </w:r>
      <w:proofErr w:type="gramEnd"/>
    </w:p>
    <w:p w:rsidR="00C60803" w:rsidRPr="00C60803" w:rsidRDefault="00C60803" w:rsidP="00C60803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ru-RU"/>
        </w:rPr>
        <w:t>5. Пропозиції щодо забезпечення подальшого виконання.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Продовжити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виконання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 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Міської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цільової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програми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«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Цукровий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діабет</w:t>
      </w:r>
      <w:proofErr w:type="spellEnd"/>
      <w:r w:rsidRPr="00C60803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» на 2011-2013 роки.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60803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C60803" w:rsidRPr="00C60803" w:rsidRDefault="00C60803" w:rsidP="00C60803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Секретар</w:t>
      </w:r>
      <w:proofErr w:type="spellEnd"/>
      <w:r w:rsidRPr="00C60803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ради                                                                                 А.А.Гавриленко</w:t>
      </w:r>
    </w:p>
    <w:p w:rsidR="00C62C0A" w:rsidRPr="00C60803" w:rsidRDefault="00C62C0A">
      <w:pPr>
        <w:rPr>
          <w:rFonts w:ascii="Arial" w:hAnsi="Arial" w:cs="Arial"/>
          <w:sz w:val="20"/>
          <w:szCs w:val="20"/>
        </w:rPr>
      </w:pPr>
    </w:p>
    <w:sectPr w:rsidR="00C62C0A" w:rsidRPr="00C60803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C60803"/>
    <w:rsid w:val="00592F7C"/>
    <w:rsid w:val="00C6080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6080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08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60803"/>
  </w:style>
  <w:style w:type="paragraph" w:styleId="a3">
    <w:name w:val="Normal (Web)"/>
    <w:basedOn w:val="a"/>
    <w:uiPriority w:val="99"/>
    <w:semiHidden/>
    <w:unhideWhenUsed/>
    <w:rsid w:val="00C608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803"/>
    <w:rPr>
      <w:b/>
      <w:bCs/>
    </w:rPr>
  </w:style>
  <w:style w:type="character" w:styleId="a5">
    <w:name w:val="Emphasis"/>
    <w:basedOn w:val="a0"/>
    <w:uiPriority w:val="20"/>
    <w:qFormat/>
    <w:rsid w:val="00C608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2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1283</Words>
  <Characters>7317</Characters>
  <Application>Microsoft Office Word</Application>
  <DocSecurity>0</DocSecurity>
  <Lines>60</Lines>
  <Paragraphs>17</Paragraphs>
  <ScaleCrop>false</ScaleCrop>
  <Company>Северодонецкие вести</Company>
  <LinksUpToDate>false</LinksUpToDate>
  <CharactersWithSpaces>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2016-05-11T13:50:00Z</dcterms:created>
  <dcterms:modified xsi:type="dcterms:W3CDTF">2016-05-11T13:50:00Z</dcterms:modified>
</cp:coreProperties>
</file>