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425E0446" w:rsidR="006C00F1" w:rsidRDefault="0083176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813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937038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348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F777AE8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</w:t>
      </w:r>
      <w:bookmarkStart w:id="1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8A3D64">
        <w:rPr>
          <w:sz w:val="28"/>
          <w:szCs w:val="28"/>
          <w:lang w:val="uk-UA"/>
        </w:rPr>
        <w:t>19</w:t>
      </w:r>
      <w:r w:rsidR="004F0037" w:rsidRPr="00A466DB">
        <w:rPr>
          <w:sz w:val="28"/>
          <w:szCs w:val="28"/>
          <w:lang w:val="uk-UA"/>
        </w:rPr>
        <w:t>.0</w:t>
      </w:r>
      <w:r w:rsidR="008A3D64">
        <w:rPr>
          <w:sz w:val="28"/>
          <w:szCs w:val="28"/>
          <w:lang w:val="uk-UA"/>
        </w:rPr>
        <w:t>5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8A3D64">
        <w:rPr>
          <w:sz w:val="28"/>
          <w:szCs w:val="28"/>
          <w:lang w:val="uk-UA"/>
        </w:rPr>
        <w:t>783</w:t>
      </w:r>
      <w:r w:rsidR="007902FF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04E5B460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C272B5">
        <w:rPr>
          <w:rFonts w:ascii="Times New Roman" w:hAnsi="Times New Roman" w:cs="Times New Roman"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>
        <w:rPr>
          <w:rFonts w:ascii="Times New Roman" w:hAnsi="Times New Roman" w:cs="Times New Roman"/>
          <w:sz w:val="28"/>
          <w:szCs w:val="28"/>
        </w:rPr>
        <w:t>348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r w:rsidR="00C272B5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6DD998DD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1634503"/>
      <w:r w:rsidR="008A3D64">
        <w:rPr>
          <w:rFonts w:ascii="Times New Roman" w:hAnsi="Times New Roman" w:cs="Times New Roman"/>
          <w:sz w:val="28"/>
          <w:szCs w:val="28"/>
        </w:rPr>
        <w:t>Доповнити перелік об’єктів другого типу у додатку до розпорядження наступним розділом:</w:t>
      </w:r>
      <w:bookmarkStart w:id="3" w:name="_Hlk71634621"/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879"/>
        <w:gridCol w:w="1701"/>
        <w:gridCol w:w="2807"/>
        <w:gridCol w:w="595"/>
        <w:gridCol w:w="1673"/>
      </w:tblGrid>
      <w:tr w:rsidR="00B10500" w:rsidRPr="00C11F73" w14:paraId="2FA98159" w14:textId="77777777" w:rsidTr="0090252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2"/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5C098710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7A65D0" w:rsidRPr="007A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D64" w:rsidRPr="008A3D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Управління освіти Сєвєродонецької</w:t>
            </w:r>
            <w:r w:rsidR="008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D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міської військово-цивільної адміністрації Сєвєродонецького району Луганської області</w:t>
            </w:r>
            <w:r w:rsidR="008A3D64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90252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097F1A4B" w:rsidR="00B10500" w:rsidRPr="00C11F73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34358553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 w:rsidR="00C272B5">
              <w:rPr>
                <w:rFonts w:ascii="Times New Roman" w:hAnsi="Times New Roman" w:cs="Times New Roman"/>
              </w:rPr>
              <w:t>тлов</w:t>
            </w:r>
            <w:r w:rsidR="008A3D64">
              <w:rPr>
                <w:rFonts w:ascii="Times New Roman" w:hAnsi="Times New Roman" w:cs="Times New Roman"/>
              </w:rPr>
              <w:t>і</w:t>
            </w:r>
            <w:r w:rsidR="00C272B5">
              <w:rPr>
                <w:rFonts w:ascii="Times New Roman" w:hAnsi="Times New Roman" w:cs="Times New Roman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21EE1D9C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027CF7EE" w:rsidR="00B10500" w:rsidRPr="00C11F73" w:rsidRDefault="008A3D64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="00B10500" w:rsidRPr="00197539">
              <w:rPr>
                <w:rFonts w:ascii="Times New Roman" w:hAnsi="Times New Roman" w:cs="Times New Roman"/>
              </w:rPr>
              <w:t>.</w:t>
            </w:r>
            <w:r w:rsidR="00B10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Федоренка, 41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0BE4" w14:textId="77777777" w:rsidR="0090252C" w:rsidRDefault="008A3D64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10500" w:rsidRPr="00197539">
              <w:rPr>
                <w:rFonts w:ascii="Times New Roman" w:hAnsi="Times New Roman" w:cs="Times New Roman"/>
              </w:rPr>
              <w:t>ежи</w:t>
            </w:r>
            <w:r w:rsidR="00BC52EC">
              <w:rPr>
                <w:rFonts w:ascii="Times New Roman" w:hAnsi="Times New Roman" w:cs="Times New Roman"/>
              </w:rPr>
              <w:t>тлов</w:t>
            </w:r>
            <w:r>
              <w:rPr>
                <w:rFonts w:ascii="Times New Roman" w:hAnsi="Times New Roman" w:cs="Times New Roman"/>
              </w:rPr>
              <w:t>і</w:t>
            </w:r>
            <w:r w:rsidR="00B10500" w:rsidRPr="00197539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 xml:space="preserve">і </w:t>
            </w:r>
            <w:r w:rsidR="00B10500" w:rsidRPr="00197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BC52EC">
              <w:rPr>
                <w:rFonts w:ascii="Times New Roman" w:hAnsi="Times New Roman" w:cs="Times New Roman"/>
              </w:rPr>
              <w:t>поверхов</w:t>
            </w:r>
            <w:r>
              <w:rPr>
                <w:rFonts w:ascii="Times New Roman" w:hAnsi="Times New Roman" w:cs="Times New Roman"/>
              </w:rPr>
              <w:t>ій</w:t>
            </w:r>
            <w:r w:rsidR="00BC52EC">
              <w:rPr>
                <w:rFonts w:ascii="Times New Roman" w:hAnsi="Times New Roman" w:cs="Times New Roman"/>
              </w:rPr>
              <w:t xml:space="preserve"> будівлі</w:t>
            </w:r>
            <w:r w:rsidR="00B10500" w:rsidRPr="00197539">
              <w:rPr>
                <w:rFonts w:ascii="Times New Roman" w:hAnsi="Times New Roman" w:cs="Times New Roman"/>
              </w:rPr>
              <w:t xml:space="preserve"> </w:t>
            </w:r>
          </w:p>
          <w:p w14:paraId="7C4B942A" w14:textId="0117BA05" w:rsidR="00E31943" w:rsidRPr="00C11F73" w:rsidRDefault="008A3D64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(підвал – 99,2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1 поверх – 347,7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другий поверх – 356,1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E319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48C1D7D7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 w:rsidR="008A3D64">
              <w:rPr>
                <w:rFonts w:ascii="Times New Roman" w:hAnsi="Times New Roman" w:cs="Times New Roman"/>
              </w:rPr>
              <w:t>803</w:t>
            </w:r>
            <w:r w:rsidRPr="00197539">
              <w:rPr>
                <w:rFonts w:ascii="Times New Roman" w:hAnsi="Times New Roman" w:cs="Times New Roman"/>
              </w:rPr>
              <w:t>,</w:t>
            </w:r>
            <w:r w:rsidR="008A3D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77777777" w:rsidR="00DC2375" w:rsidRPr="00253315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53315">
              <w:rPr>
                <w:rFonts w:ascii="Times New Roman" w:hAnsi="Times New Roman" w:cs="Times New Roman"/>
              </w:rPr>
              <w:t xml:space="preserve">Розміщення бюджетної організації із збереженням цільового використання майна відповідно до п. 29 Порядку, що затверджений Постановою КМУ від 03.06.2020 </w:t>
            </w:r>
          </w:p>
          <w:p w14:paraId="75F34358" w14:textId="286A4D20" w:rsidR="00B10500" w:rsidRPr="00BC52EC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>№ 483.</w:t>
            </w:r>
          </w:p>
        </w:tc>
      </w:tr>
      <w:bookmarkEnd w:id="3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C11F7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31760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2021-05-11T12:01:00Z</cp:lastPrinted>
  <dcterms:created xsi:type="dcterms:W3CDTF">2021-06-03T05:54:00Z</dcterms:created>
  <dcterms:modified xsi:type="dcterms:W3CDTF">2021-06-03T05:54:00Z</dcterms:modified>
</cp:coreProperties>
</file>