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660D94C3" w:rsidR="006C00F1" w:rsidRDefault="00756779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травня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 w:rsidR="002C3339"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року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              №</w:t>
      </w:r>
      <w:r>
        <w:rPr>
          <w:rFonts w:ascii="Times New Roman" w:hAnsi="Times New Roman" w:cs="Times New Roman"/>
          <w:sz w:val="28"/>
          <w:szCs w:val="28"/>
        </w:rPr>
        <w:t>804</w:t>
      </w:r>
      <w:r w:rsidR="006C00F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8326410" w14:textId="5CC938A6" w:rsidR="009024FF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51F2500C" w14:textId="5F037502" w:rsidR="000F3A9A" w:rsidRPr="000F3A9A" w:rsidRDefault="000F3A9A" w:rsidP="000F3A9A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0F3A9A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proofErr w:type="spellStart"/>
      <w:r w:rsidR="00B4487E" w:rsidRPr="00B4487E">
        <w:rPr>
          <w:rFonts w:ascii="Times New Roman" w:hAnsi="Times New Roman" w:cs="Times New Roman"/>
          <w:b/>
          <w:sz w:val="28"/>
          <w:szCs w:val="28"/>
        </w:rPr>
        <w:t>Смолянинівської</w:t>
      </w:r>
      <w:proofErr w:type="spellEnd"/>
      <w:r w:rsidRPr="000F3A9A">
        <w:rPr>
          <w:rFonts w:ascii="Times New Roman" w:hAnsi="Times New Roman" w:cs="Times New Roman"/>
          <w:b/>
          <w:sz w:val="28"/>
          <w:szCs w:val="28"/>
        </w:rPr>
        <w:t xml:space="preserve"> сільської ради до правонаступника – Сєвєродонецької міської військово-цивільної адміністрації Сєвєродонецького району Луганської області</w:t>
      </w:r>
    </w:p>
    <w:p w14:paraId="57F5B2AD" w14:textId="77777777" w:rsidR="000F3A9A" w:rsidRDefault="000F3A9A" w:rsidP="000F3A9A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07D47A48" w14:textId="3F8C484C" w:rsidR="000F3A9A" w:rsidRDefault="000F3A9A" w:rsidP="000F3A9A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>
        <w:rPr>
          <w:rFonts w:ascii="Times New Roman" w:hAnsi="Times New Roman" w:cs="Times New Roman"/>
          <w:sz w:val="28"/>
          <w:szCs w:val="28"/>
        </w:rPr>
        <w:t>. 104, 105, 107, 108 Цивільного кодексу України, Законом України «Про добровільне об’єднання територіальних громад», пунктом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від 11.03.2021 № 4</w:t>
      </w:r>
      <w:r w:rsidR="00B4487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«Про реорганізацію </w:t>
      </w:r>
      <w:proofErr w:type="spellStart"/>
      <w:r w:rsidR="00B4487E">
        <w:rPr>
          <w:rFonts w:ascii="Times New Roman" w:hAnsi="Times New Roman" w:cs="Times New Roman"/>
          <w:bCs/>
          <w:sz w:val="28"/>
          <w:szCs w:val="28"/>
        </w:rPr>
        <w:t>Смолянинівської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шляхом приєднання до Сєвєродонецької міської військово-цивільної адміністрації Сєвєродонецького району Луганської області», </w:t>
      </w:r>
    </w:p>
    <w:p w14:paraId="18C40AAD" w14:textId="77777777" w:rsidR="000F3A9A" w:rsidRDefault="000F3A9A" w:rsidP="000F3A9A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3034AA5B" w14:textId="74955A95" w:rsidR="000F3A9A" w:rsidRDefault="000F3A9A" w:rsidP="000F3A9A">
      <w:pPr>
        <w:pStyle w:val="a8"/>
        <w:numPr>
          <w:ilvl w:val="0"/>
          <w:numId w:val="2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proofErr w:type="spellStart"/>
      <w:r w:rsidR="00B4487E">
        <w:rPr>
          <w:rFonts w:ascii="Times New Roman" w:hAnsi="Times New Roman" w:cs="Times New Roman"/>
          <w:bCs/>
          <w:sz w:val="28"/>
          <w:szCs w:val="28"/>
        </w:rPr>
        <w:t>Смолянинівської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(код ЄДРПОУ </w:t>
      </w:r>
      <w:r w:rsidR="00B4487E">
        <w:rPr>
          <w:rFonts w:ascii="Times New Roman" w:hAnsi="Times New Roman" w:cs="Times New Roman"/>
          <w:sz w:val="28"/>
          <w:szCs w:val="28"/>
        </w:rPr>
        <w:t>04528809)</w:t>
      </w:r>
      <w:r>
        <w:rPr>
          <w:rFonts w:ascii="Times New Roman" w:hAnsi="Times New Roman" w:cs="Times New Roman"/>
          <w:sz w:val="28"/>
          <w:szCs w:val="28"/>
        </w:rPr>
        <w:t xml:space="preserve"> до правонаступника – Сєвєродонецької міської військово-цивільної адміністрації Сєвєродонецького району Луганської області (код ЄДРПОУ 44083662), яка здійснює повноваження Сєвєродонецької міської ради (код ЄДРПОУ</w:t>
      </w:r>
      <w:r>
        <w:rPr>
          <w:rStyle w:val="10"/>
          <w:rFonts w:cs="Arial"/>
          <w:sz w:val="28"/>
          <w:szCs w:val="28"/>
        </w:rPr>
        <w:t xml:space="preserve"> </w:t>
      </w:r>
      <w:r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proofErr w:type="spellStart"/>
      <w:r w:rsidR="00B4487E">
        <w:rPr>
          <w:rFonts w:ascii="Times New Roman" w:hAnsi="Times New Roman" w:cs="Times New Roman"/>
          <w:bCs/>
          <w:sz w:val="28"/>
          <w:szCs w:val="28"/>
        </w:rPr>
        <w:t>Смолянинівської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до комунальної власності Сєвєродонецької міської територіальної громади згідно з передавальним актом (додається).</w:t>
      </w:r>
    </w:p>
    <w:p w14:paraId="6F784530" w14:textId="5E4D43DA" w:rsidR="000F3A9A" w:rsidRDefault="000F3A9A" w:rsidP="000F3A9A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</w:t>
      </w:r>
      <w:proofErr w:type="spellStart"/>
      <w:r w:rsidR="00B4487E">
        <w:rPr>
          <w:rFonts w:ascii="Times New Roman" w:hAnsi="Times New Roman" w:cs="Times New Roman"/>
          <w:bCs/>
          <w:sz w:val="28"/>
          <w:szCs w:val="28"/>
        </w:rPr>
        <w:t>Смолянинівської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(код ЄДРПОУ </w:t>
      </w:r>
      <w:r w:rsidR="00B4487E">
        <w:rPr>
          <w:rFonts w:ascii="Times New Roman" w:hAnsi="Times New Roman" w:cs="Times New Roman"/>
          <w:sz w:val="28"/>
          <w:szCs w:val="28"/>
        </w:rPr>
        <w:t>04528809)</w:t>
      </w:r>
      <w:r>
        <w:rPr>
          <w:rFonts w:ascii="Times New Roman" w:hAnsi="Times New Roman" w:cs="Times New Roman"/>
          <w:sz w:val="28"/>
          <w:szCs w:val="28"/>
        </w:rPr>
        <w:t xml:space="preserve"> в результаті реорганізації шляхом приєднання до Сєвєродонецької міської військово-цивільної адміністрації Сєвєродонецького району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Луганської області. </w:t>
      </w:r>
    </w:p>
    <w:p w14:paraId="7403445C" w14:textId="77777777" w:rsidR="000F3A9A" w:rsidRDefault="000F3A9A" w:rsidP="000F3A9A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3C627C6D" w14:textId="77777777" w:rsidR="000F3A9A" w:rsidRDefault="000F3A9A" w:rsidP="000F3A9A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94C36F1" w14:textId="77777777" w:rsidR="000F3A9A" w:rsidRDefault="000F3A9A" w:rsidP="000F3A9A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BE4911E" w14:textId="1704A135" w:rsidR="000F3A9A" w:rsidRDefault="000F3A9A" w:rsidP="000F3A9A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                  </w:t>
      </w:r>
      <w:r w:rsidR="00324C6F">
        <w:rPr>
          <w:rFonts w:ascii="Times New Roman" w:hAnsi="Times New Roman" w:cs="Times New Roman"/>
          <w:sz w:val="28"/>
          <w:szCs w:val="28"/>
        </w:rPr>
        <w:t xml:space="preserve">першого </w:t>
      </w:r>
      <w:r>
        <w:rPr>
          <w:rFonts w:ascii="Times New Roman" w:hAnsi="Times New Roman" w:cs="Times New Roman"/>
          <w:sz w:val="28"/>
          <w:szCs w:val="28"/>
        </w:rPr>
        <w:t xml:space="preserve">заступника керівника Сєвєродонецької міської військово-цивільної адміністрації </w:t>
      </w:r>
      <w:r w:rsidR="00F02613">
        <w:rPr>
          <w:rFonts w:ascii="Times New Roman" w:hAnsi="Times New Roman" w:cs="Times New Roman"/>
          <w:sz w:val="28"/>
          <w:szCs w:val="28"/>
        </w:rPr>
        <w:t>Ігоря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2613">
        <w:rPr>
          <w:rFonts w:ascii="Times New Roman" w:hAnsi="Times New Roman" w:cs="Times New Roman"/>
          <w:sz w:val="28"/>
          <w:szCs w:val="28"/>
        </w:rPr>
        <w:t>РОБОЧОГО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A0165F" w14:textId="77777777" w:rsidR="000F3A9A" w:rsidRDefault="000F3A9A" w:rsidP="000F3A9A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2A8718B3" w14:textId="77777777" w:rsidR="000F3A9A" w:rsidRDefault="000F3A9A" w:rsidP="000F3A9A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1BCB4ADE" w14:textId="77777777" w:rsidR="000F3A9A" w:rsidRDefault="000F3A9A" w:rsidP="000F3A9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6103F732" w14:textId="5D437BC7" w:rsidR="00E645A7" w:rsidRDefault="000F3A9A" w:rsidP="000F3A9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F069F9" w14:textId="77777777" w:rsidR="00E645A7" w:rsidRDefault="00E645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CD9481E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46B087A1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14:paraId="7D50186E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04C63837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5670"/>
        <w:jc w:val="left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43673A05" w14:textId="37345C9A" w:rsidR="00E645A7" w:rsidRPr="00E645A7" w:rsidRDefault="00E645A7" w:rsidP="00E645A7">
      <w:pPr>
        <w:widowControl/>
        <w:autoSpaceDE/>
        <w:autoSpaceDN/>
        <w:adjustRightInd/>
        <w:spacing w:before="0"/>
        <w:ind w:left="567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E645A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28 </w:t>
      </w:r>
      <w:r w:rsidRPr="00E645A7">
        <w:rPr>
          <w:rFonts w:ascii="Times New Roman" w:hAnsi="Times New Roman" w:cs="Times New Roman"/>
          <w:sz w:val="28"/>
          <w:szCs w:val="28"/>
        </w:rPr>
        <w:t xml:space="preserve">травня 2021р. № </w:t>
      </w:r>
      <w:r>
        <w:rPr>
          <w:rFonts w:ascii="Times New Roman" w:hAnsi="Times New Roman" w:cs="Times New Roman"/>
          <w:sz w:val="28"/>
          <w:szCs w:val="28"/>
          <w:lang w:val="en-US"/>
        </w:rPr>
        <w:t>804</w:t>
      </w:r>
    </w:p>
    <w:p w14:paraId="6A29B9D1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5DCA6542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14:paraId="389B891E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5A7"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14:paraId="41E80C34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5A7">
        <w:rPr>
          <w:rFonts w:ascii="Times New Roman" w:hAnsi="Times New Roman" w:cs="Times New Roman"/>
          <w:b/>
          <w:sz w:val="28"/>
          <w:szCs w:val="28"/>
        </w:rPr>
        <w:t>МАЙНА, АКТИВІВ ТА ЗОБОВ’ЯЗАНЬ  ВІД СМОЛЯНИНІВСЬКОЇ СІЛЬСЬКОЇ РАДИ ДО ПРАВОНАСТУПНИКА СЄВЄРОДОНЕЦЬКОЇ МІСЬКОЇ ВІЙСЬКОВО-ЦИВІЛЬНОЇ АДМІНІСТРАЦІЇ СЄВЄРОДОНЕЦЬКОГО РАЙОНУ ЛУГАНСЬКОЇ ОБЛАСТІ</w:t>
      </w:r>
    </w:p>
    <w:p w14:paraId="7E290B97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EA4DB" w14:textId="55BEAD65" w:rsidR="00E645A7" w:rsidRPr="00E645A7" w:rsidRDefault="00E645A7" w:rsidP="00E645A7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28</w:t>
      </w:r>
      <w:r w:rsidRPr="00E645A7">
        <w:rPr>
          <w:rFonts w:ascii="Times New Roman" w:hAnsi="Times New Roman" w:cs="Times New Roman"/>
          <w:b/>
          <w:sz w:val="28"/>
          <w:szCs w:val="28"/>
        </w:rPr>
        <w:t xml:space="preserve"> травня 2021 року</w:t>
      </w:r>
    </w:p>
    <w:p w14:paraId="51F728EB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11E9A487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</w:t>
      </w:r>
      <w:r w:rsidRPr="00E645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645A7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Pr="00E64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5A7">
        <w:rPr>
          <w:rFonts w:ascii="Times New Roman" w:hAnsi="Times New Roman" w:cs="Times New Roman"/>
          <w:bCs/>
          <w:sz w:val="28"/>
          <w:szCs w:val="28"/>
        </w:rPr>
        <w:t>сільської ради</w:t>
      </w:r>
      <w:r w:rsidRPr="00E645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45A7">
        <w:rPr>
          <w:rFonts w:ascii="Times New Roman" w:hAnsi="Times New Roman" w:cs="Times New Roman"/>
          <w:sz w:val="28"/>
          <w:szCs w:val="28"/>
        </w:rPr>
        <w:t>шляхом приєднання до Сєвєродонецької міської військово-цивільної адміністрації Сєвєродонецького району Луганської області» від 11.03.2021 року № 42 у складі:</w:t>
      </w:r>
    </w:p>
    <w:p w14:paraId="4B598AC3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452D2BC3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14:paraId="70F4B845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774E2680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Перший заступник керівника Сєвєродонецької міської військово-цивільної адміністрації Сєвєродонецького району Луганської області – І.В. РОБОЧИЙ;</w:t>
      </w:r>
    </w:p>
    <w:p w14:paraId="0C27EB06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726FF5A8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Начальник фінансового управління Сєвєродонецької міської військово-цивільної адміністрації Сєвєродонецького району Луганської області – М.І. БАГРІНЦЕВА;</w:t>
      </w:r>
    </w:p>
    <w:p w14:paraId="4C301BE0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6CAA454D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Начальник Фонду комунального майна Сєвєродонецької міської військово-цивільної адміністрації Сєвєродонецького району Луганської області – О.Є. СЕРДЮКОВА;</w:t>
      </w:r>
    </w:p>
    <w:p w14:paraId="5B318E83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Головний спеціаліст відділу інвестиційної політики управління економічного розвитку Сєвєродонецької міської військово-цивільної адміністрації Сєвєродонецького району Луганської області – Р.Г. КРИЖНЯ;</w:t>
      </w:r>
    </w:p>
    <w:p w14:paraId="17351507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Головний спеціаліст, в.о. начальника відділу бухгалтерського обліку та звітності Сєвєродонецької міської військово-цивільної адміністрації Сєвєродонецького району Луганської області – О.О. КУРІЛОВА;</w:t>
      </w:r>
    </w:p>
    <w:p w14:paraId="6A74746C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 – І.М. ЄВСТРАТЕНКОВА;</w:t>
      </w:r>
    </w:p>
    <w:p w14:paraId="10A34CFF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lastRenderedPageBreak/>
        <w:t>Головний спеціаліст, в.о. начальника відділу з юридичних та правових питань Сєвєродонецької міської військово-цивільної адміністрації Сєвєродонецького району Луганської області – Ю.С. ШОРОХОВА;</w:t>
      </w:r>
    </w:p>
    <w:p w14:paraId="63CD8C7B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 – О.М. ЄРЕМЄЄНКО;</w:t>
      </w:r>
    </w:p>
    <w:p w14:paraId="5F932D36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 - А.С. ТАРАКАНОВА;</w:t>
      </w:r>
    </w:p>
    <w:p w14:paraId="2C3A6B5A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Головний спеціаліст архівного відділу Сєвєродонецької міської військово-цивільної адміністрації Сєвєродонецького району Луганської області – І.В. ШАХАНОВА;</w:t>
      </w:r>
    </w:p>
    <w:p w14:paraId="58352367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Заступник начальника відділу внутрішнього контролю та аудиту Сєвєродонецької міської військово-цивільної адміністрації Сєвєродонецького району Луганської області – В.А. САЄНКО;</w:t>
      </w:r>
    </w:p>
    <w:p w14:paraId="099BF9BE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 xml:space="preserve">Староста с. </w:t>
      </w:r>
      <w:proofErr w:type="spellStart"/>
      <w:r w:rsidRPr="00E645A7">
        <w:rPr>
          <w:rFonts w:ascii="Times New Roman" w:hAnsi="Times New Roman" w:cs="Times New Roman"/>
          <w:bCs/>
          <w:sz w:val="28"/>
          <w:szCs w:val="28"/>
        </w:rPr>
        <w:t>Смолянинове</w:t>
      </w:r>
      <w:proofErr w:type="spellEnd"/>
      <w:r w:rsidRPr="00E645A7">
        <w:rPr>
          <w:rFonts w:ascii="Times New Roman" w:hAnsi="Times New Roman" w:cs="Times New Roman"/>
          <w:bCs/>
          <w:sz w:val="28"/>
          <w:szCs w:val="28"/>
        </w:rPr>
        <w:t xml:space="preserve"> – Р.О. ЛИСАКОВ;</w:t>
      </w:r>
    </w:p>
    <w:p w14:paraId="3FC8A0E6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Адміністратор відділу адміністративних послуг Сєвєродонецької міської військово-цивільної адміністрації Сєвєродонецького району Луганської області – Н.В. ДОРОФЄЄВА;</w:t>
      </w:r>
    </w:p>
    <w:p w14:paraId="0ED17E36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 xml:space="preserve">Адміністратор відділу адміністративних послуг Сєвєродонецької міської військово-цивільної адміністрації Сєвєродонецького району Луганської області – Т.П. ПИВОВАРОВА </w:t>
      </w:r>
    </w:p>
    <w:p w14:paraId="15E38B40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/>
          <w:sz w:val="28"/>
          <w:szCs w:val="28"/>
        </w:rPr>
      </w:pPr>
    </w:p>
    <w:p w14:paraId="5561E17A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</w:t>
      </w:r>
      <w:r w:rsidRPr="00E645A7">
        <w:rPr>
          <w:rFonts w:ascii="Times New Roman" w:hAnsi="Times New Roman" w:cs="Times New Roman"/>
          <w:bCs/>
          <w:sz w:val="28"/>
          <w:szCs w:val="28"/>
        </w:rPr>
        <w:t xml:space="preserve"> утворення та ліквідацію районів» </w:t>
      </w:r>
      <w:r w:rsidRPr="00E645A7">
        <w:rPr>
          <w:rFonts w:ascii="Times New Roman" w:hAnsi="Times New Roman" w:cs="Times New Roman"/>
          <w:sz w:val="28"/>
          <w:szCs w:val="28"/>
        </w:rPr>
        <w:t>склала цей акт про таке:</w:t>
      </w:r>
    </w:p>
    <w:p w14:paraId="2713ED3F" w14:textId="77777777" w:rsidR="00E645A7" w:rsidRPr="00E645A7" w:rsidRDefault="00E645A7" w:rsidP="00E645A7">
      <w:pPr>
        <w:widowControl/>
        <w:numPr>
          <w:ilvl w:val="0"/>
          <w:numId w:val="26"/>
        </w:numPr>
        <w:autoSpaceDE/>
        <w:autoSpaceDN/>
        <w:adjustRightInd/>
        <w:spacing w:before="0"/>
        <w:ind w:left="0" w:firstLine="851"/>
        <w:jc w:val="left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 xml:space="preserve">Все майно, активи та зобов’язання </w:t>
      </w:r>
      <w:proofErr w:type="spellStart"/>
      <w:r w:rsidRPr="00E645A7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Pr="00E645A7">
        <w:rPr>
          <w:rFonts w:ascii="Times New Roman" w:hAnsi="Times New Roman" w:cs="Times New Roman"/>
          <w:bCs/>
          <w:sz w:val="28"/>
          <w:szCs w:val="28"/>
        </w:rPr>
        <w:t xml:space="preserve"> сільської ради балансовою вартістю 1 209 269 (один мільйон двісті дев’ять тисяч двісті шістдесят дев’ять) грн</w:t>
      </w:r>
      <w:r w:rsidRPr="00E645A7">
        <w:rPr>
          <w:rFonts w:ascii="Times New Roman" w:hAnsi="Times New Roman" w:cs="Times New Roman"/>
          <w:sz w:val="28"/>
          <w:szCs w:val="28"/>
        </w:rPr>
        <w:t xml:space="preserve"> </w:t>
      </w:r>
      <w:r w:rsidRPr="00E645A7">
        <w:rPr>
          <w:rFonts w:ascii="Times New Roman" w:hAnsi="Times New Roman" w:cs="Times New Roman"/>
          <w:bCs/>
          <w:sz w:val="28"/>
          <w:szCs w:val="28"/>
        </w:rPr>
        <w:t>(згідно з додатком 1) після її 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</w:t>
      </w:r>
      <w:r w:rsidRPr="00E645A7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42816141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основні засоби –  1148803 грн;</w:t>
      </w:r>
    </w:p>
    <w:p w14:paraId="787CCC82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бібліотечний фонд  – 42620 грн;</w:t>
      </w:r>
    </w:p>
    <w:p w14:paraId="66BE8585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малоцінні та швидкозношувані предмети – 17846 грн;</w:t>
      </w:r>
    </w:p>
    <w:p w14:paraId="3615278B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дебіторська заборгованість – 0 грн;</w:t>
      </w:r>
    </w:p>
    <w:p w14:paraId="649ACC5F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кредиторська заборгованість – 0 грн</w:t>
      </w:r>
    </w:p>
    <w:p w14:paraId="219F404A" w14:textId="77777777" w:rsidR="00E645A7" w:rsidRPr="00E645A7" w:rsidRDefault="00E645A7" w:rsidP="00E645A7">
      <w:pPr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0"/>
        <w:ind w:left="0" w:firstLine="851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Земельні ділянки (згідно з додатком 2) комунальної власності </w:t>
      </w:r>
      <w:proofErr w:type="spellStart"/>
      <w:r w:rsidRPr="00E645A7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Pr="00E645A7">
        <w:rPr>
          <w:rFonts w:ascii="Times New Roman" w:hAnsi="Times New Roman" w:cs="Times New Roman"/>
          <w:bCs/>
          <w:sz w:val="28"/>
          <w:szCs w:val="28"/>
        </w:rPr>
        <w:t xml:space="preserve"> сільської ради переходять до комунальної власності Сєвєродонецької міської  територіальної громади.</w:t>
      </w:r>
    </w:p>
    <w:p w14:paraId="7572204F" w14:textId="77777777" w:rsidR="00E645A7" w:rsidRPr="00E645A7" w:rsidRDefault="00E645A7" w:rsidP="00E645A7">
      <w:pPr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0"/>
        <w:ind w:left="0" w:firstLine="851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 xml:space="preserve">Разом із майном від </w:t>
      </w:r>
      <w:proofErr w:type="spellStart"/>
      <w:r w:rsidRPr="00E645A7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Pr="00E645A7">
        <w:rPr>
          <w:rFonts w:ascii="Times New Roman" w:hAnsi="Times New Roman" w:cs="Times New Roman"/>
          <w:bCs/>
          <w:sz w:val="28"/>
          <w:szCs w:val="28"/>
        </w:rPr>
        <w:t xml:space="preserve"> сільської ради до правонаступника Сєвєродонецької міської військово-цивільної адміністрації Сєвєродонецького району Луганської області передається:</w:t>
      </w:r>
    </w:p>
    <w:p w14:paraId="364E7734" w14:textId="77777777" w:rsidR="00E645A7" w:rsidRPr="00E645A7" w:rsidRDefault="00E645A7" w:rsidP="00E645A7">
      <w:pPr>
        <w:widowControl/>
        <w:tabs>
          <w:tab w:val="left" w:pos="1418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 xml:space="preserve">- чинні договори на оренду нерухомого майна, що передаються від </w:t>
      </w:r>
      <w:proofErr w:type="spellStart"/>
      <w:r w:rsidRPr="00E645A7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Pr="00E645A7">
        <w:rPr>
          <w:rFonts w:ascii="Times New Roman" w:hAnsi="Times New Roman" w:cs="Times New Roman"/>
          <w:bCs/>
          <w:sz w:val="28"/>
          <w:szCs w:val="28"/>
        </w:rPr>
        <w:t xml:space="preserve"> сільської ради до Сєвєродонецької міської військово-цивільної адміністрації Сєвєродонецького району Луганської області  (перелік у додатку 3).</w:t>
      </w:r>
    </w:p>
    <w:p w14:paraId="7B3FCD25" w14:textId="77777777" w:rsidR="00E645A7" w:rsidRPr="00E645A7" w:rsidRDefault="00E645A7" w:rsidP="00E645A7">
      <w:pPr>
        <w:widowControl/>
        <w:tabs>
          <w:tab w:val="left" w:pos="1418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>- документація за земельним напрямком та договори оренди землі  (перелік у додатку 4).</w:t>
      </w:r>
    </w:p>
    <w:p w14:paraId="59ADFAAD" w14:textId="77777777" w:rsidR="00E645A7" w:rsidRPr="00E645A7" w:rsidRDefault="00E645A7" w:rsidP="00E645A7">
      <w:pPr>
        <w:widowControl/>
        <w:tabs>
          <w:tab w:val="left" w:pos="1418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 xml:space="preserve">- акт приймання-передачі документів, що нагромадилися під час діяльності </w:t>
      </w:r>
      <w:proofErr w:type="spellStart"/>
      <w:r w:rsidRPr="00E645A7">
        <w:rPr>
          <w:rFonts w:ascii="Times New Roman" w:hAnsi="Times New Roman" w:cs="Times New Roman"/>
          <w:sz w:val="28"/>
          <w:szCs w:val="28"/>
        </w:rPr>
        <w:t>Смолянинівської</w:t>
      </w:r>
      <w:proofErr w:type="spellEnd"/>
      <w:r w:rsidRPr="00E645A7">
        <w:rPr>
          <w:rFonts w:ascii="Times New Roman" w:hAnsi="Times New Roman" w:cs="Times New Roman"/>
          <w:bCs/>
          <w:sz w:val="28"/>
          <w:szCs w:val="28"/>
        </w:rPr>
        <w:t xml:space="preserve"> сільської ради станом (згідно з додатком 5).</w:t>
      </w:r>
    </w:p>
    <w:p w14:paraId="0276B0F8" w14:textId="77777777" w:rsidR="00E645A7" w:rsidRPr="00E645A7" w:rsidRDefault="00E645A7" w:rsidP="00E645A7">
      <w:pPr>
        <w:widowControl/>
        <w:tabs>
          <w:tab w:val="left" w:pos="1418"/>
        </w:tabs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bCs/>
          <w:sz w:val="28"/>
          <w:szCs w:val="28"/>
        </w:rPr>
      </w:pPr>
      <w:r w:rsidRPr="00E645A7">
        <w:rPr>
          <w:rFonts w:ascii="Times New Roman" w:hAnsi="Times New Roman" w:cs="Times New Roman"/>
          <w:bCs/>
          <w:sz w:val="28"/>
          <w:szCs w:val="28"/>
        </w:rPr>
        <w:t xml:space="preserve">Комісією з реорганізації вчинено всі передбачені чинним законодавством України дії стосовно порядку  припинення юридичної  особи. </w:t>
      </w:r>
    </w:p>
    <w:p w14:paraId="1E6FBFB6" w14:textId="77777777" w:rsidR="00E645A7" w:rsidRPr="00E645A7" w:rsidRDefault="00E645A7" w:rsidP="00E645A7">
      <w:pPr>
        <w:widowControl/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401A63A4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Голова комісії:</w:t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О.С. СТРЮК</w:t>
      </w:r>
    </w:p>
    <w:p w14:paraId="4F6D4FBC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І.В. РОБОЧИЙ</w:t>
      </w:r>
    </w:p>
    <w:p w14:paraId="2F98D23D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М.І. БАГРІНЦЕВА</w:t>
      </w:r>
    </w:p>
    <w:p w14:paraId="14C63A11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</w:p>
    <w:p w14:paraId="13AE51BB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О.Є. СЕРДЮКОВА</w:t>
      </w:r>
    </w:p>
    <w:p w14:paraId="21822536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Р.Г. КРИЖНЯ</w:t>
      </w:r>
    </w:p>
    <w:p w14:paraId="18DA5DE3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О.О. КУРІЛОВА</w:t>
      </w:r>
    </w:p>
    <w:p w14:paraId="0C509C11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І.М. ЄВСТРАТЕНКОВА</w:t>
      </w:r>
    </w:p>
    <w:p w14:paraId="0B800069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Ю.С. ШОРОХОВА</w:t>
      </w:r>
    </w:p>
    <w:p w14:paraId="489C7384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О.М. ЄРЕМЄЄНКО</w:t>
      </w:r>
    </w:p>
    <w:p w14:paraId="350871B6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А.С. ТАРАКАНОВА</w:t>
      </w:r>
    </w:p>
    <w:p w14:paraId="1FFF1608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І.В. ШАХАНОВА</w:t>
      </w:r>
    </w:p>
    <w:p w14:paraId="17FCEC41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В.А. САЄНКО</w:t>
      </w:r>
    </w:p>
    <w:p w14:paraId="5D0027B1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Р.О. ЛИСАКОВ</w:t>
      </w:r>
    </w:p>
    <w:p w14:paraId="69FFA656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>____________ Н.В. ДОРОФЄЄВА</w:t>
      </w:r>
    </w:p>
    <w:p w14:paraId="0F9D26CF" w14:textId="77777777" w:rsidR="00E645A7" w:rsidRPr="00E645A7" w:rsidRDefault="00E645A7" w:rsidP="00E645A7">
      <w:pPr>
        <w:widowControl/>
        <w:autoSpaceDE/>
        <w:autoSpaceDN/>
        <w:adjustRightInd/>
        <w:spacing w:before="24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</w:r>
      <w:r w:rsidRPr="00E645A7">
        <w:rPr>
          <w:rFonts w:ascii="Times New Roman" w:hAnsi="Times New Roman" w:cs="Times New Roman"/>
          <w:sz w:val="28"/>
          <w:szCs w:val="28"/>
        </w:rPr>
        <w:tab/>
        <w:t xml:space="preserve">___________   Т.П. ПИВОВАРОВА </w:t>
      </w:r>
    </w:p>
    <w:sectPr w:rsidR="00E645A7" w:rsidRPr="00E645A7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4D13"/>
    <w:rsid w:val="00087AA1"/>
    <w:rsid w:val="00097D90"/>
    <w:rsid w:val="000A2A10"/>
    <w:rsid w:val="000A6C3F"/>
    <w:rsid w:val="000B413C"/>
    <w:rsid w:val="000D01FD"/>
    <w:rsid w:val="000E0CBE"/>
    <w:rsid w:val="000E745B"/>
    <w:rsid w:val="000F3A9A"/>
    <w:rsid w:val="000F514C"/>
    <w:rsid w:val="00102B47"/>
    <w:rsid w:val="00111FF8"/>
    <w:rsid w:val="001426D8"/>
    <w:rsid w:val="00152A44"/>
    <w:rsid w:val="00160AFD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506C"/>
    <w:rsid w:val="00263D5D"/>
    <w:rsid w:val="00264E1D"/>
    <w:rsid w:val="00273B8E"/>
    <w:rsid w:val="002861A9"/>
    <w:rsid w:val="00287649"/>
    <w:rsid w:val="002A7AE2"/>
    <w:rsid w:val="002B7CA7"/>
    <w:rsid w:val="002C3339"/>
    <w:rsid w:val="002C6465"/>
    <w:rsid w:val="002C72EE"/>
    <w:rsid w:val="003038A6"/>
    <w:rsid w:val="00306A34"/>
    <w:rsid w:val="00316851"/>
    <w:rsid w:val="00324C6F"/>
    <w:rsid w:val="00332273"/>
    <w:rsid w:val="00346E3A"/>
    <w:rsid w:val="00374224"/>
    <w:rsid w:val="003929A5"/>
    <w:rsid w:val="003A0D76"/>
    <w:rsid w:val="003B3611"/>
    <w:rsid w:val="00403182"/>
    <w:rsid w:val="00431B39"/>
    <w:rsid w:val="004563B5"/>
    <w:rsid w:val="00465AFB"/>
    <w:rsid w:val="004909E1"/>
    <w:rsid w:val="004929A6"/>
    <w:rsid w:val="004A0100"/>
    <w:rsid w:val="004A251B"/>
    <w:rsid w:val="004A7581"/>
    <w:rsid w:val="004D249D"/>
    <w:rsid w:val="004E7764"/>
    <w:rsid w:val="004F0037"/>
    <w:rsid w:val="00516888"/>
    <w:rsid w:val="00525114"/>
    <w:rsid w:val="00560E6E"/>
    <w:rsid w:val="00573137"/>
    <w:rsid w:val="00575568"/>
    <w:rsid w:val="005A4B23"/>
    <w:rsid w:val="005A6FC9"/>
    <w:rsid w:val="005C1481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47646"/>
    <w:rsid w:val="0075228B"/>
    <w:rsid w:val="00756779"/>
    <w:rsid w:val="007670E4"/>
    <w:rsid w:val="00781B23"/>
    <w:rsid w:val="007A37C1"/>
    <w:rsid w:val="007A458F"/>
    <w:rsid w:val="007B23B8"/>
    <w:rsid w:val="007C0032"/>
    <w:rsid w:val="007E0E02"/>
    <w:rsid w:val="007E48B6"/>
    <w:rsid w:val="00805E7D"/>
    <w:rsid w:val="00825975"/>
    <w:rsid w:val="00854101"/>
    <w:rsid w:val="00870C06"/>
    <w:rsid w:val="00872BC6"/>
    <w:rsid w:val="008872A4"/>
    <w:rsid w:val="008917CB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276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92093"/>
    <w:rsid w:val="00A95BB0"/>
    <w:rsid w:val="00AA13E2"/>
    <w:rsid w:val="00AA39A1"/>
    <w:rsid w:val="00AC28B3"/>
    <w:rsid w:val="00AC709D"/>
    <w:rsid w:val="00AE12D5"/>
    <w:rsid w:val="00AF09E9"/>
    <w:rsid w:val="00B27EAD"/>
    <w:rsid w:val="00B302D5"/>
    <w:rsid w:val="00B4487E"/>
    <w:rsid w:val="00B4580A"/>
    <w:rsid w:val="00B6641D"/>
    <w:rsid w:val="00B71179"/>
    <w:rsid w:val="00B72CB4"/>
    <w:rsid w:val="00B94C66"/>
    <w:rsid w:val="00BD1D35"/>
    <w:rsid w:val="00BF42CE"/>
    <w:rsid w:val="00BF6569"/>
    <w:rsid w:val="00C11F73"/>
    <w:rsid w:val="00C13B80"/>
    <w:rsid w:val="00C24122"/>
    <w:rsid w:val="00C36334"/>
    <w:rsid w:val="00C4503F"/>
    <w:rsid w:val="00C507D6"/>
    <w:rsid w:val="00C51F28"/>
    <w:rsid w:val="00C621D6"/>
    <w:rsid w:val="00C719EB"/>
    <w:rsid w:val="00CA2D33"/>
    <w:rsid w:val="00CC03D0"/>
    <w:rsid w:val="00CD6145"/>
    <w:rsid w:val="00CE12F2"/>
    <w:rsid w:val="00CE6885"/>
    <w:rsid w:val="00D146A0"/>
    <w:rsid w:val="00D443E0"/>
    <w:rsid w:val="00D572C4"/>
    <w:rsid w:val="00D91290"/>
    <w:rsid w:val="00DA082F"/>
    <w:rsid w:val="00DA0FAD"/>
    <w:rsid w:val="00DA0FD0"/>
    <w:rsid w:val="00DB3FB9"/>
    <w:rsid w:val="00DB4EEC"/>
    <w:rsid w:val="00DC2C88"/>
    <w:rsid w:val="00DD24C2"/>
    <w:rsid w:val="00DE014F"/>
    <w:rsid w:val="00DF2890"/>
    <w:rsid w:val="00E01035"/>
    <w:rsid w:val="00E04086"/>
    <w:rsid w:val="00E06BED"/>
    <w:rsid w:val="00E1482D"/>
    <w:rsid w:val="00E41F9F"/>
    <w:rsid w:val="00E645A7"/>
    <w:rsid w:val="00E65730"/>
    <w:rsid w:val="00E819C0"/>
    <w:rsid w:val="00E8551D"/>
    <w:rsid w:val="00EA4D0D"/>
    <w:rsid w:val="00ED00E6"/>
    <w:rsid w:val="00ED77AF"/>
    <w:rsid w:val="00EE2219"/>
    <w:rsid w:val="00EE7590"/>
    <w:rsid w:val="00F02613"/>
    <w:rsid w:val="00F16405"/>
    <w:rsid w:val="00F32E07"/>
    <w:rsid w:val="00F41FBA"/>
    <w:rsid w:val="00F53513"/>
    <w:rsid w:val="00F65507"/>
    <w:rsid w:val="00F6568C"/>
    <w:rsid w:val="00F675BC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0F3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893</Words>
  <Characters>7597</Characters>
  <Application>Microsoft Office Word</Application>
  <DocSecurity>0</DocSecurity>
  <Lines>63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4</cp:revision>
  <cp:lastPrinted>2021-05-25T13:20:00Z</cp:lastPrinted>
  <dcterms:created xsi:type="dcterms:W3CDTF">2021-05-28T08:30:00Z</dcterms:created>
  <dcterms:modified xsi:type="dcterms:W3CDTF">2021-05-31T06:25:00Z</dcterms:modified>
</cp:coreProperties>
</file>