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46" w:rsidRDefault="00C05146" w:rsidP="00C05146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146" w:rsidRPr="00503C44" w:rsidRDefault="00C05146" w:rsidP="00C05146">
      <w:pPr>
        <w:spacing w:after="0"/>
        <w:jc w:val="center"/>
        <w:rPr>
          <w:rFonts w:ascii="Times New Roman" w:hAnsi="Times New Roman" w:cs="Times New Roman"/>
          <w:b/>
        </w:rPr>
      </w:pPr>
    </w:p>
    <w:p w:rsidR="00C05146" w:rsidRDefault="00C05146" w:rsidP="00C05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05146" w:rsidRPr="00714E21" w:rsidRDefault="00C05146" w:rsidP="00C05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05146" w:rsidRPr="00592AF7" w:rsidRDefault="00C05146" w:rsidP="00C05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C05146" w:rsidRPr="00264E1D" w:rsidRDefault="00C05146" w:rsidP="00C051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146" w:rsidRPr="00D6388C" w:rsidRDefault="00C05146" w:rsidP="00C0514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05146" w:rsidRPr="0052106E" w:rsidRDefault="00C05146" w:rsidP="00C051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C05146" w:rsidRDefault="00C05146" w:rsidP="00C05146">
      <w:pPr>
        <w:pStyle w:val="1"/>
        <w:jc w:val="both"/>
        <w:rPr>
          <w:b w:val="0"/>
          <w:bCs w:val="0"/>
          <w:sz w:val="28"/>
          <w:szCs w:val="28"/>
        </w:rPr>
      </w:pPr>
    </w:p>
    <w:p w:rsidR="00C05146" w:rsidRPr="00FB6008" w:rsidRDefault="00C05146" w:rsidP="00C05146">
      <w:pPr>
        <w:pStyle w:val="1"/>
        <w:jc w:val="both"/>
        <w:rPr>
          <w:b w:val="0"/>
          <w:bCs w:val="0"/>
          <w:sz w:val="28"/>
          <w:szCs w:val="28"/>
        </w:rPr>
      </w:pPr>
    </w:p>
    <w:p w:rsidR="00C05146" w:rsidRPr="003F395E" w:rsidRDefault="00C05146" w:rsidP="00C051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146" w:rsidRPr="00186964" w:rsidRDefault="00C05146" w:rsidP="00C051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  травня 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3F395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728</w:t>
      </w:r>
    </w:p>
    <w:p w:rsidR="00C05146" w:rsidRDefault="00C05146" w:rsidP="00C0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Pr="00CD6342" w:rsidRDefault="00C05146" w:rsidP="00C05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погодження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Донцю  С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пересувної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мережі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квасом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адресою: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пр-т. Гвардійський, р-н буд. 65 ( р-н Центральної аптеки)</w:t>
      </w:r>
    </w:p>
    <w:p w:rsidR="00C05146" w:rsidRDefault="00C05146" w:rsidP="00C0514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Default="00C05146" w:rsidP="00C0514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Pr="00A72678" w:rsidRDefault="00C05146" w:rsidP="00C0514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  <w:t>Керуючись ч. 3 статті 6 Закону України «Про військово-цивільні адміністрації»,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ВЦА від 07.12.2020 № 1158 «Про затвердження Порядку організації сезонної та святкової торгівлі на території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A72678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та Переліку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 проведення сезонної торгівлі» </w:t>
      </w:r>
      <w:r w:rsidRPr="0011086A">
        <w:rPr>
          <w:rFonts w:ascii="Times New Roman" w:hAnsi="Times New Roman" w:cs="Times New Roman"/>
          <w:sz w:val="28"/>
          <w:szCs w:val="28"/>
          <w:lang w:val="uk-UA"/>
        </w:rPr>
        <w:t>(зі змінами та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, розглянувши заяву фізичної особи – підприємця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Донця Сергія Володимировича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.2021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Д-1715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C05146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C0514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конфіденційна</w:t>
      </w:r>
      <w:r w:rsidRPr="00B8249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C0514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інформація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/, на підставі: </w:t>
      </w:r>
    </w:p>
    <w:p w:rsidR="00C05146" w:rsidRPr="00C05146" w:rsidRDefault="00C05146" w:rsidP="00C05146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C05146">
        <w:rPr>
          <w:rFonts w:ascii="Times New Roman" w:hAnsi="Times New Roman" w:cs="Times New Roman"/>
          <w:sz w:val="28"/>
          <w:szCs w:val="28"/>
        </w:rPr>
        <w:t>.</w:t>
      </w:r>
      <w:r w:rsidRPr="00C05146">
        <w:rPr>
          <w:bCs/>
          <w:color w:val="000000" w:themeColor="text1"/>
          <w:sz w:val="28"/>
          <w:szCs w:val="28"/>
        </w:rPr>
        <w:t xml:space="preserve"> </w:t>
      </w:r>
      <w:r w:rsidRPr="00C051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</w:p>
    <w:p w:rsidR="00C05146" w:rsidRDefault="00C05146" w:rsidP="00C051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C05146" w:rsidRDefault="00C05146" w:rsidP="00C051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Pr="00511EE6" w:rsidRDefault="00C05146" w:rsidP="00C051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Pr="00124B80" w:rsidRDefault="00C05146" w:rsidP="00C0514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Погодити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особі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підприємцю</w:t>
      </w:r>
      <w:r>
        <w:rPr>
          <w:rFonts w:ascii="Times New Roman" w:hAnsi="Times New Roman" w:cs="Times New Roman"/>
          <w:sz w:val="28"/>
          <w:szCs w:val="28"/>
        </w:rPr>
        <w:t xml:space="preserve">   Донцю С</w:t>
      </w:r>
      <w:r w:rsidRPr="00124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розміщення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засобу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пересувної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4B80">
        <w:rPr>
          <w:rFonts w:ascii="Times New Roman" w:hAnsi="Times New Roman" w:cs="Times New Roman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>здійсне</w:t>
      </w:r>
      <w:r>
        <w:rPr>
          <w:rFonts w:ascii="Times New Roman" w:hAnsi="Times New Roman" w:cs="Times New Roman"/>
          <w:sz w:val="28"/>
          <w:szCs w:val="28"/>
        </w:rPr>
        <w:t xml:space="preserve">ння  сезонної  торгівлі   квасом  за адресою: 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р-н   перехрестя </w:t>
      </w:r>
      <w:r w:rsidRPr="00FE57B5">
        <w:rPr>
          <w:rFonts w:ascii="Times New Roman" w:hAnsi="Times New Roman" w:cs="Times New Roman"/>
          <w:sz w:val="28"/>
          <w:szCs w:val="28"/>
        </w:rPr>
        <w:t>пр-т. Гвардійський, р-н буд. 65</w:t>
      </w:r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Pr="00FE57B5">
        <w:rPr>
          <w:rFonts w:ascii="Times New Roman" w:hAnsi="Times New Roman" w:cs="Times New Roman"/>
          <w:sz w:val="28"/>
          <w:szCs w:val="28"/>
        </w:rPr>
        <w:t>р-н Центральної аптеки)</w:t>
      </w:r>
      <w:r w:rsidRPr="00124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(1 торгове місце), строком: </w:t>
      </w:r>
      <w:r>
        <w:rPr>
          <w:rFonts w:ascii="Times New Roman" w:hAnsi="Times New Roman" w:cs="Times New Roman"/>
          <w:sz w:val="28"/>
          <w:szCs w:val="28"/>
        </w:rPr>
        <w:t>з 14 травня 2021 по 01 жовтня</w:t>
      </w:r>
      <w:r w:rsidRPr="00124B80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C05146" w:rsidRPr="00644D5A" w:rsidRDefault="00C05146" w:rsidP="00C05146">
      <w:pPr>
        <w:spacing w:after="0"/>
        <w:ind w:firstLine="708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124B80" w:rsidRDefault="00C05146" w:rsidP="00C0514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B80"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</w:rPr>
        <w:t xml:space="preserve"> погоджений 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</w:rPr>
        <w:t>Донцем С.</w:t>
      </w:r>
      <w:r w:rsidRPr="00124B80">
        <w:rPr>
          <w:rFonts w:ascii="Times New Roman" w:hAnsi="Times New Roman" w:cs="Times New Roman"/>
          <w:sz w:val="28"/>
          <w:szCs w:val="28"/>
        </w:rPr>
        <w:t>, 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08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C05146" w:rsidRPr="003F395E" w:rsidRDefault="00C05146" w:rsidP="00C05146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C05146" w:rsidRPr="00CD6342" w:rsidRDefault="00C05146" w:rsidP="00C05146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Донцю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proofErr w:type="gramEnd"/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ісля отримання розпорядження здійснити наступні заходи:</w:t>
      </w:r>
    </w:p>
    <w:p w:rsidR="00C05146" w:rsidRPr="00EA5899" w:rsidRDefault="00C05146" w:rsidP="00C05146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99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C05146" w:rsidRPr="00CD6342" w:rsidRDefault="00C05146" w:rsidP="00C0514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C05146" w:rsidRPr="00CD6342" w:rsidRDefault="00C05146" w:rsidP="00C05146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C05146" w:rsidRPr="00CD6342" w:rsidRDefault="00C05146" w:rsidP="00C05146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CD6342" w:rsidRDefault="00C05146" w:rsidP="00C05146">
      <w:pPr>
        <w:numPr>
          <w:ilvl w:val="0"/>
          <w:numId w:val="2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з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підлягає оприлюдненню.</w:t>
      </w:r>
    </w:p>
    <w:p w:rsidR="00C05146" w:rsidRPr="00CD6342" w:rsidRDefault="00C05146" w:rsidP="00C05146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CD6342" w:rsidRDefault="00C05146" w:rsidP="00C05146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даного розпорядження покласти на заступника керівника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C05146" w:rsidRPr="00CD6342" w:rsidRDefault="00C05146" w:rsidP="00C0514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CD6342" w:rsidRDefault="00C05146" w:rsidP="00C0514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C05146" w:rsidRPr="00CD6342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C05146" w:rsidRPr="00CD6342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CD6342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CD6342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CD6342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Pr="00FB6008" w:rsidRDefault="00C05146" w:rsidP="00C0514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05146" w:rsidRDefault="00C05146" w:rsidP="00C0514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Default="00C05146" w:rsidP="00C05146">
      <w:pPr>
        <w:tabs>
          <w:tab w:val="left" w:pos="9072"/>
        </w:tabs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146" w:rsidRDefault="00C05146" w:rsidP="00C0514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05146" w:rsidSect="00DF20D4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05146"/>
    <w:rsid w:val="00316D98"/>
    <w:rsid w:val="00327873"/>
    <w:rsid w:val="00483965"/>
    <w:rsid w:val="00C0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46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5146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C0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C051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05146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0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1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</cp:revision>
  <dcterms:created xsi:type="dcterms:W3CDTF">2021-05-19T10:27:00Z</dcterms:created>
  <dcterms:modified xsi:type="dcterms:W3CDTF">2021-05-19T10:30:00Z</dcterms:modified>
</cp:coreProperties>
</file>