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88C09" w14:textId="77777777" w:rsidR="00EC09CC" w:rsidRDefault="00EC09CC" w:rsidP="00EC09CC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4"/>
          <w:lang w:val="uk-UA" w:eastAsia="zh-CN"/>
        </w:rPr>
      </w:pPr>
      <w:r>
        <w:rPr>
          <w:rFonts w:ascii="Times New Roman" w:eastAsia="Times New Roman" w:hAnsi="Times New Roman"/>
          <w:noProof/>
          <w:sz w:val="20"/>
          <w:szCs w:val="24"/>
          <w:lang w:val="uk-UA" w:eastAsia="ru-RU"/>
        </w:rPr>
        <w:drawing>
          <wp:inline distT="0" distB="0" distL="0" distR="0" wp14:anchorId="13563770" wp14:editId="6D9973DD">
            <wp:extent cx="416560" cy="591820"/>
            <wp:effectExtent l="0" t="0" r="254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19" t="-87" r="-119" b="-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" cy="5918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510D76" w14:textId="77777777" w:rsidR="00EC09CC" w:rsidRDefault="00EC09CC" w:rsidP="00EC09CC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4"/>
          <w:lang w:val="uk-UA" w:eastAsia="zh-CN"/>
        </w:rPr>
      </w:pPr>
    </w:p>
    <w:p w14:paraId="017E39B1" w14:textId="77777777" w:rsidR="00EC09CC" w:rsidRDefault="00EC09CC" w:rsidP="00EC09CC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6"/>
          <w:szCs w:val="20"/>
          <w:lang w:val="uk-UA" w:eastAsia="zh-CN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zh-CN"/>
        </w:rPr>
        <w:t>СЄВЄРОДОНЕЦЬКА МІСЬКА</w:t>
      </w:r>
    </w:p>
    <w:p w14:paraId="6277FC43" w14:textId="77777777" w:rsidR="00EC09CC" w:rsidRDefault="00EC09CC" w:rsidP="00EC09CC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6"/>
          <w:szCs w:val="20"/>
          <w:lang w:val="uk-UA" w:eastAsia="zh-CN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zh-CN"/>
        </w:rPr>
        <w:t xml:space="preserve"> ВІЙСЬКОВО-ЦИВІЛЬНА АДМІНІСТРАЦІЯ</w:t>
      </w:r>
    </w:p>
    <w:p w14:paraId="301582B0" w14:textId="77777777" w:rsidR="00EC09CC" w:rsidRDefault="00EC09CC" w:rsidP="00EC09CC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6"/>
          <w:szCs w:val="20"/>
          <w:lang w:val="uk-UA" w:eastAsia="zh-CN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zh-CN"/>
        </w:rPr>
        <w:t xml:space="preserve">  СЄВЄРОДОНЕЦЬКОГО РАЙОНУ  ЛУГАНСЬКОЇ  ОБЛАСТІ</w:t>
      </w:r>
    </w:p>
    <w:p w14:paraId="444371E7" w14:textId="77777777" w:rsidR="00EC09CC" w:rsidRDefault="00EC09CC" w:rsidP="00EC09CC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uk-UA" w:eastAsia="zh-CN"/>
        </w:rPr>
      </w:pPr>
    </w:p>
    <w:p w14:paraId="6A758E32" w14:textId="77777777" w:rsidR="00EC09CC" w:rsidRDefault="00EC09CC" w:rsidP="00EC09CC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val="uk-UA" w:eastAsia="zh-CN"/>
        </w:rPr>
      </w:pPr>
      <w:r>
        <w:rPr>
          <w:rFonts w:ascii="Times New Roman" w:eastAsia="Times New Roman" w:hAnsi="Times New Roman"/>
          <w:b/>
          <w:sz w:val="36"/>
          <w:szCs w:val="36"/>
          <w:lang w:val="uk-UA" w:eastAsia="zh-CN"/>
        </w:rPr>
        <w:t>РОЗПОРЯДЖЕННЯ</w:t>
      </w:r>
    </w:p>
    <w:p w14:paraId="3ADD07DB" w14:textId="77777777" w:rsidR="00EC09CC" w:rsidRDefault="00EC09CC" w:rsidP="00EC09CC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6"/>
          <w:szCs w:val="20"/>
          <w:lang w:val="uk-UA" w:eastAsia="zh-CN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zh-CN"/>
        </w:rPr>
        <w:t>керівника Сєвєродонецької міської  військово-цивільної адміністрації</w:t>
      </w:r>
    </w:p>
    <w:p w14:paraId="4C83216B" w14:textId="77777777" w:rsidR="00EC09CC" w:rsidRDefault="00EC09CC" w:rsidP="00EC09CC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zh-CN"/>
        </w:rPr>
      </w:pPr>
    </w:p>
    <w:p w14:paraId="5DA5DCF0" w14:textId="77777777" w:rsidR="00EC09CC" w:rsidRDefault="00EC09CC" w:rsidP="00EC09CC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val="uk-UA" w:eastAsia="zh-CN"/>
        </w:rPr>
      </w:pPr>
    </w:p>
    <w:p w14:paraId="3F19BF93" w14:textId="77777777" w:rsidR="00EC09CC" w:rsidRDefault="00EC09CC" w:rsidP="00EC09CC">
      <w:pPr>
        <w:suppressAutoHyphens/>
        <w:spacing w:after="0" w:line="240" w:lineRule="auto"/>
        <w:rPr>
          <w:rFonts w:ascii="Times New Roman" w:eastAsia="Times New Roman" w:hAnsi="Times New Roman"/>
          <w:sz w:val="26"/>
          <w:szCs w:val="20"/>
          <w:lang w:val="uk-UA" w:eastAsia="zh-CN"/>
        </w:rPr>
      </w:pPr>
      <w:r>
        <w:rPr>
          <w:rFonts w:ascii="Times New Roman" w:eastAsia="Times New Roman" w:hAnsi="Times New Roman"/>
          <w:sz w:val="28"/>
          <w:szCs w:val="28"/>
          <w:lang w:val="uk-UA" w:eastAsia="zh-CN"/>
        </w:rPr>
        <w:t>21 грудня 2021 року                                                              № 2658</w:t>
      </w:r>
    </w:p>
    <w:p w14:paraId="59D742D1" w14:textId="77777777" w:rsidR="00EC09CC" w:rsidRDefault="00EC09CC" w:rsidP="00EC09C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322B32A7" w14:textId="77777777" w:rsidR="00EC09CC" w:rsidRDefault="00EC09CC" w:rsidP="00EC09CC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bookmarkStart w:id="0" w:name="_Hlk89672764"/>
      <w:r>
        <w:rPr>
          <w:rFonts w:ascii="Times New Roman" w:hAnsi="Times New Roman"/>
          <w:b/>
          <w:bCs/>
          <w:sz w:val="28"/>
          <w:szCs w:val="28"/>
          <w:lang w:val="uk-UA"/>
        </w:rPr>
        <w:t>Про погодження премії генеральному директору КНП «Консультативно-діагностичний центр» Сєвєродонецької міської ради НОВИЦЬКОМУ Глібу Станіславовичу</w:t>
      </w:r>
    </w:p>
    <w:bookmarkEnd w:id="0"/>
    <w:p w14:paraId="3E430BA2" w14:textId="77777777" w:rsidR="00EC09CC" w:rsidRDefault="00EC09CC" w:rsidP="00EC09C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2D220CF6" w14:textId="77777777" w:rsidR="00EC09CC" w:rsidRDefault="00EC09CC" w:rsidP="00EC09C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Керуючись Законами України «Про військово-цивільні адміністрації», «Про місцеве самоврядування в Україні», на підставі службової записки начальника Управління охорони здоров’я Сєвєродонецької міської військово-цивільної адміністрації від 03.12.2021 № 922 щодо преміювання генерального директора КНП «Консультативно-діагностичний центр» Сєвєродонецької міської ради</w:t>
      </w:r>
      <w:r>
        <w:rPr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у зв’язку з підвищенням навантаження в умовах реформування вторинної ланки в результаті автономізації закладів охорони здоров’я, розповсюдження всесвітньої пандемії COVID-19, зміною концепції надання вторинної спеціалізованої медичної допомоги, у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т.ч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 за територіальною ознакою, особливі вимоги до виконання завдань щодо надання спеціалізованої медичної допомоги в цих умовах,</w:t>
      </w:r>
    </w:p>
    <w:p w14:paraId="0E57FB4F" w14:textId="77777777" w:rsidR="00EC09CC" w:rsidRDefault="00EC09CC" w:rsidP="00EC09CC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зобов’язую:</w:t>
      </w:r>
    </w:p>
    <w:p w14:paraId="6050B32E" w14:textId="77777777" w:rsidR="00EC09CC" w:rsidRDefault="00EC09CC" w:rsidP="00EC09C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2F6CF5E" w14:textId="77777777" w:rsidR="00EC09CC" w:rsidRDefault="00EC09CC" w:rsidP="00EC09CC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Погодити генеральному директору КНП «Консультативно-діагностичний центр» Сєвєродонецької міської ради НОВИЦЬКОМУ Глібу Станіславовичу виплату премії у розмірі 100% посадового окладу.</w:t>
      </w:r>
    </w:p>
    <w:p w14:paraId="217E12F4" w14:textId="77777777" w:rsidR="00EC09CC" w:rsidRDefault="00EC09CC" w:rsidP="00EC09C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CA9F141" w14:textId="77777777" w:rsidR="00EC09CC" w:rsidRDefault="00EC09CC" w:rsidP="00EC09CC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Бухгалтерії КНП «Консультативно-діагностичний центр» Сєвєродонецької міської ради здійснити виплату премії НОВИЦЬКОМУ Глібу Станіславовичу згідно з чинним законодавством України.</w:t>
      </w:r>
    </w:p>
    <w:p w14:paraId="1E9949EB" w14:textId="77777777" w:rsidR="00EC09CC" w:rsidRDefault="00EC09CC" w:rsidP="00EC09C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9B58739" w14:textId="77777777" w:rsidR="00EC09CC" w:rsidRDefault="00EC09CC" w:rsidP="00EC09CC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Дане розпорядження підлягає оприлюдненню.</w:t>
      </w:r>
    </w:p>
    <w:p w14:paraId="44118127" w14:textId="77777777" w:rsidR="00EC09CC" w:rsidRDefault="00EC09CC" w:rsidP="00EC09C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E94A149" w14:textId="77777777" w:rsidR="00EC09CC" w:rsidRDefault="00EC09CC" w:rsidP="00EC09CC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Контроль за виконанням даного розпорядження покладаю на заступника керівника Сєвєродонецької міської військово-цивільної адміністрації Сєвєродонецького району Луганської області Тетяну ВЕРХОВСЬКУ.</w:t>
      </w:r>
    </w:p>
    <w:p w14:paraId="56FC71D8" w14:textId="77777777" w:rsidR="00EC09CC" w:rsidRDefault="00EC09CC" w:rsidP="00EC09C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DA83CEB" w14:textId="77777777" w:rsidR="00EC09CC" w:rsidRDefault="00EC09CC" w:rsidP="00EC09CC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Керівник Сєвєродонецької міської</w:t>
      </w:r>
    </w:p>
    <w:p w14:paraId="69E0EF2D" w14:textId="7CB922F8" w:rsidR="005D1CFD" w:rsidRDefault="00EC09CC" w:rsidP="00EC09CC">
      <w:pPr>
        <w:spacing w:after="0" w:line="240" w:lineRule="auto"/>
        <w:jc w:val="both"/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військово-цивільної адміністрації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sz w:val="28"/>
          <w:szCs w:val="28"/>
          <w:lang w:val="uk-UA"/>
        </w:rPr>
        <w:tab/>
        <w:t xml:space="preserve">     Олександр СТРЮК</w:t>
      </w:r>
    </w:p>
    <w:sectPr w:rsidR="005D1CFD" w:rsidSect="00EC09CC">
      <w:pgSz w:w="11906" w:h="16838"/>
      <w:pgMar w:top="567" w:right="567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372C8B"/>
    <w:multiLevelType w:val="hybridMultilevel"/>
    <w:tmpl w:val="6D92E13C"/>
    <w:lvl w:ilvl="0" w:tplc="79261F2E">
      <w:start w:val="1"/>
      <w:numFmt w:val="decimal"/>
      <w:lvlText w:val="%1."/>
      <w:lvlJc w:val="left"/>
      <w:pPr>
        <w:ind w:left="1264" w:hanging="55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D90"/>
    <w:rsid w:val="00435D90"/>
    <w:rsid w:val="005D1CFD"/>
    <w:rsid w:val="00EC0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03E90D-4850-459C-9F0E-801C85CF7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09CC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09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58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1599</Characters>
  <Application>Microsoft Office Word</Application>
  <DocSecurity>0</DocSecurity>
  <Lines>13</Lines>
  <Paragraphs>3</Paragraphs>
  <ScaleCrop>false</ScaleCrop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Калюжная</dc:creator>
  <cp:keywords/>
  <dc:description/>
  <cp:lastModifiedBy>Виктория Калюжная</cp:lastModifiedBy>
  <cp:revision>2</cp:revision>
  <dcterms:created xsi:type="dcterms:W3CDTF">2021-12-21T11:43:00Z</dcterms:created>
  <dcterms:modified xsi:type="dcterms:W3CDTF">2021-12-21T11:43:00Z</dcterms:modified>
</cp:coreProperties>
</file>