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</w:t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    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C40CC">
        <w:rPr>
          <w:rFonts w:ascii="Times New Roman" w:hAnsi="Times New Roman"/>
          <w:sz w:val="28"/>
          <w:szCs w:val="28"/>
          <w:lang w:val="uk-UA"/>
        </w:rPr>
        <w:t>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0CC">
        <w:rPr>
          <w:rFonts w:ascii="Times New Roman" w:hAnsi="Times New Roman"/>
          <w:sz w:val="28"/>
          <w:szCs w:val="28"/>
          <w:lang w:val="uk-UA"/>
        </w:rPr>
        <w:t>листопада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0CC">
        <w:rPr>
          <w:rFonts w:ascii="Times New Roman" w:hAnsi="Times New Roman"/>
          <w:sz w:val="28"/>
          <w:szCs w:val="28"/>
          <w:lang w:val="uk-UA"/>
        </w:rPr>
        <w:t>2175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712D18">
      <w:pPr>
        <w:pStyle w:val="3"/>
        <w:tabs>
          <w:tab w:val="left" w:pos="4678"/>
        </w:tabs>
        <w:ind w:right="-1"/>
        <w:rPr>
          <w:sz w:val="28"/>
          <w:szCs w:val="28"/>
        </w:rPr>
      </w:pPr>
      <w:r w:rsidRPr="003A19D0">
        <w:rPr>
          <w:b/>
          <w:sz w:val="28"/>
          <w:szCs w:val="28"/>
        </w:rPr>
        <w:t>Про встановлення двоставкового тарифу на теплову енергію та послуги децентралізованого опалення, що поставляє ТОВ «ДЕМ І К» для бюджетної установи м.</w:t>
      </w:r>
      <w:r w:rsidR="00BC6A7A" w:rsidRPr="003A19D0">
        <w:rPr>
          <w:b/>
          <w:sz w:val="28"/>
          <w:szCs w:val="28"/>
        </w:rPr>
        <w:t xml:space="preserve"> Сєвєродонецька</w:t>
      </w:r>
      <w:r w:rsidR="009E6248">
        <w:rPr>
          <w:b/>
          <w:sz w:val="28"/>
          <w:szCs w:val="28"/>
          <w:lang w:val="ru-RU"/>
        </w:rPr>
        <w:t xml:space="preserve"> </w:t>
      </w:r>
      <w:r w:rsidR="00ED2C95" w:rsidRPr="003A19D0">
        <w:rPr>
          <w:b/>
          <w:sz w:val="28"/>
          <w:szCs w:val="28"/>
        </w:rPr>
        <w:t xml:space="preserve">– Сєвєродонецький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>
        <w:rPr>
          <w:b/>
          <w:sz w:val="28"/>
          <w:szCs w:val="28"/>
          <w:lang w:val="ru-RU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E73FFF">
        <w:rPr>
          <w:sz w:val="28"/>
          <w:szCs w:val="28"/>
        </w:rPr>
        <w:tab/>
      </w:r>
    </w:p>
    <w:p w:rsidR="009D2D3D" w:rsidRPr="00FB6B2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FB6B21" w:rsidRPr="00FB6B21" w:rsidRDefault="00FB6B21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221649" w:rsidRDefault="00710A69" w:rsidP="00712D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02.06.2005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712D18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«Про теплопостачання»,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869 «Про забезпечення єдиного підходу до формування тарифів на житлово-комунальні послуги», </w:t>
      </w:r>
      <w:r w:rsidR="00712D18">
        <w:rPr>
          <w:rFonts w:ascii="Times New Roman" w:hAnsi="Times New Roman"/>
          <w:sz w:val="28"/>
          <w:szCs w:val="28"/>
          <w:lang w:val="uk-UA"/>
        </w:rPr>
        <w:t>приймаючи до уваги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звернення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«ДЕМ І К»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B6B21">
        <w:rPr>
          <w:rFonts w:ascii="Times New Roman" w:hAnsi="Times New Roman"/>
          <w:sz w:val="28"/>
          <w:szCs w:val="28"/>
          <w:lang w:val="uk-UA"/>
        </w:rPr>
        <w:t>28</w:t>
      </w:r>
      <w:r w:rsidR="00712D18">
        <w:rPr>
          <w:rFonts w:ascii="Times New Roman" w:hAnsi="Times New Roman"/>
          <w:sz w:val="28"/>
          <w:szCs w:val="28"/>
          <w:lang w:val="uk-UA"/>
        </w:rPr>
        <w:t>.0</w:t>
      </w:r>
      <w:r w:rsidR="00FB6B21">
        <w:rPr>
          <w:rFonts w:ascii="Times New Roman" w:hAnsi="Times New Roman"/>
          <w:sz w:val="28"/>
          <w:szCs w:val="28"/>
          <w:lang w:val="uk-UA"/>
        </w:rPr>
        <w:t>9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.2021 № </w:t>
      </w:r>
      <w:r w:rsidR="00FB6B21">
        <w:rPr>
          <w:rFonts w:ascii="Times New Roman" w:hAnsi="Times New Roman"/>
          <w:sz w:val="28"/>
          <w:szCs w:val="28"/>
          <w:lang w:val="uk-UA"/>
        </w:rPr>
        <w:t>182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про встановлення </w:t>
      </w:r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 м. Сєвєродонецька – Сєвєродонецький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у зв’язку із зміною вартості окремих складових чинних тарифів із причин, не залежних від суб’єкта господарювання,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370E0" w:rsidRPr="008370E0" w:rsidRDefault="008370E0" w:rsidP="006147B5">
      <w:pPr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70E0">
        <w:rPr>
          <w:rFonts w:ascii="Times New Roman" w:hAnsi="Times New Roman"/>
          <w:bCs/>
          <w:sz w:val="28"/>
          <w:szCs w:val="28"/>
          <w:lang w:val="uk-UA"/>
        </w:rPr>
        <w:t>Встановити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FFB">
        <w:rPr>
          <w:rFonts w:ascii="Times New Roman" w:hAnsi="Times New Roman"/>
          <w:sz w:val="28"/>
          <w:szCs w:val="28"/>
          <w:lang w:val="uk-UA"/>
        </w:rPr>
        <w:t>двоставковий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70E0">
        <w:rPr>
          <w:rFonts w:ascii="Times New Roman" w:hAnsi="Times New Roman"/>
          <w:sz w:val="28"/>
          <w:szCs w:val="28"/>
          <w:lang w:val="uk-UA"/>
        </w:rPr>
        <w:t>тариф на теплову енергію та</w:t>
      </w:r>
      <w:r w:rsidR="00CE3D64">
        <w:rPr>
          <w:rFonts w:ascii="Times New Roman" w:hAnsi="Times New Roman"/>
          <w:sz w:val="28"/>
          <w:szCs w:val="28"/>
          <w:lang w:val="uk-UA"/>
        </w:rPr>
        <w:t xml:space="preserve"> послуги </w:t>
      </w:r>
      <w:r w:rsidR="000E704C">
        <w:rPr>
          <w:rFonts w:ascii="Times New Roman" w:hAnsi="Times New Roman"/>
          <w:sz w:val="28"/>
          <w:szCs w:val="28"/>
          <w:lang w:val="uk-UA"/>
        </w:rPr>
        <w:t>децентралізованого опалення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, що поставляє ТОВ «ДЕМ І К» для </w:t>
      </w:r>
      <w:r w:rsidR="000E704C">
        <w:rPr>
          <w:rFonts w:ascii="Times New Roman" w:hAnsi="Times New Roman"/>
          <w:sz w:val="28"/>
          <w:szCs w:val="28"/>
          <w:lang w:val="uk-UA"/>
        </w:rPr>
        <w:t>бюджетної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и м. Сєвєродонецька – Сєвєродонецький ізолятор </w:t>
      </w:r>
      <w:r w:rsidR="00AE5D5D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666A80">
        <w:rPr>
          <w:rFonts w:ascii="Times New Roman" w:hAnsi="Times New Roman"/>
          <w:sz w:val="28"/>
          <w:szCs w:val="28"/>
          <w:lang w:val="uk-UA"/>
        </w:rPr>
        <w:t>утримання (вул.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Партизанська, 16)</w:t>
      </w:r>
      <w:r w:rsidRPr="008370E0">
        <w:rPr>
          <w:rFonts w:ascii="Times New Roman" w:hAnsi="Times New Roman"/>
          <w:bCs/>
          <w:sz w:val="28"/>
          <w:szCs w:val="28"/>
          <w:lang w:val="uk-UA"/>
        </w:rPr>
        <w:t>, в розмірі</w:t>
      </w:r>
      <w:r w:rsidRPr="008370E0">
        <w:rPr>
          <w:rFonts w:ascii="Times New Roman" w:hAnsi="Times New Roman"/>
          <w:sz w:val="28"/>
          <w:szCs w:val="28"/>
          <w:lang w:val="uk-UA"/>
        </w:rPr>
        <w:t>:</w:t>
      </w:r>
    </w:p>
    <w:p w:rsidR="009D2D3D" w:rsidRPr="00FB6B21" w:rsidRDefault="009D2D3D" w:rsidP="008370E0">
      <w:pPr>
        <w:spacing w:after="0" w:line="240" w:lineRule="auto"/>
        <w:ind w:left="1080"/>
        <w:jc w:val="both"/>
        <w:rPr>
          <w:bCs/>
          <w:sz w:val="4"/>
          <w:szCs w:val="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грн./Гкал</w:t>
            </w:r>
          </w:p>
        </w:tc>
        <w:tc>
          <w:tcPr>
            <w:tcW w:w="2693" w:type="dxa"/>
            <w:vAlign w:val="center"/>
          </w:tcPr>
          <w:p w:rsidR="000E704C" w:rsidRPr="00001963" w:rsidRDefault="00CB447E" w:rsidP="00CB447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4344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3A19D0" w:rsidRPr="00217669" w:rsidRDefault="00217669" w:rsidP="003A19D0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Вважати таким що втратило чинність р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озпорядження керівника 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="00FB6B21" w:rsidRPr="00217669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 Сєвєродонец</w:t>
      </w:r>
      <w:r>
        <w:rPr>
          <w:rFonts w:ascii="Times New Roman" w:hAnsi="Times New Roman"/>
          <w:sz w:val="28"/>
          <w:szCs w:val="28"/>
          <w:lang w:val="uk-UA"/>
        </w:rPr>
        <w:t xml:space="preserve">ького району Луганської області </w:t>
      </w:r>
      <w:r w:rsidR="00FB6B21" w:rsidRPr="00217669">
        <w:rPr>
          <w:rFonts w:ascii="Times New Roman" w:hAnsi="Times New Roman"/>
          <w:sz w:val="28"/>
          <w:szCs w:val="28"/>
          <w:lang w:val="uk-UA"/>
        </w:rPr>
        <w:t>в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ід </w:t>
      </w:r>
      <w:r w:rsidR="00844DFA" w:rsidRPr="00217669">
        <w:rPr>
          <w:rFonts w:ascii="Times New Roman" w:hAnsi="Times New Roman"/>
          <w:sz w:val="28"/>
          <w:szCs w:val="28"/>
          <w:lang w:val="uk-UA"/>
        </w:rPr>
        <w:t>29</w:t>
      </w:r>
      <w:r w:rsidR="00001963" w:rsidRPr="00217669">
        <w:rPr>
          <w:rFonts w:ascii="Times New Roman" w:hAnsi="Times New Roman"/>
          <w:sz w:val="28"/>
          <w:szCs w:val="28"/>
          <w:lang w:val="uk-UA"/>
        </w:rPr>
        <w:t>.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>09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.202</w:t>
      </w:r>
      <w:r w:rsidR="00001963" w:rsidRPr="00217669">
        <w:rPr>
          <w:rFonts w:ascii="Times New Roman" w:hAnsi="Times New Roman"/>
          <w:sz w:val="28"/>
          <w:szCs w:val="28"/>
          <w:lang w:val="uk-UA"/>
        </w:rPr>
        <w:t xml:space="preserve">1 № 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>1931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 «Про встановлення двоставкового тарифу на теплову енергію та послуги децентралізованого </w:t>
      </w:r>
      <w:r w:rsidR="003A19D0" w:rsidRPr="00217669">
        <w:rPr>
          <w:rFonts w:ascii="Times New Roman" w:hAnsi="Times New Roman"/>
          <w:sz w:val="28"/>
          <w:szCs w:val="28"/>
          <w:lang w:val="uk-UA"/>
        </w:rPr>
        <w:t xml:space="preserve">опалення, що поставляє ТОВ «ДЕМ 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і К» для бюджетної установи м. Сєвєродонецька – Сєвєродонецький ізолятор тимчасового утримання</w:t>
      </w:r>
      <w:r w:rsidR="00803127" w:rsidRPr="00217669">
        <w:rPr>
          <w:rFonts w:ascii="Times New Roman" w:hAnsi="Times New Roman"/>
          <w:sz w:val="28"/>
          <w:szCs w:val="28"/>
          <w:lang w:val="uk-UA"/>
        </w:rPr>
        <w:t xml:space="preserve"> (вул. Партизанська, 16)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»</w:t>
      </w:r>
      <w:r w:rsidR="00803127" w:rsidRPr="00217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6238" w:rsidRDefault="00C86238" w:rsidP="00AA5FBB">
      <w:pPr>
        <w:numPr>
          <w:ilvl w:val="0"/>
          <w:numId w:val="6"/>
        </w:numPr>
        <w:tabs>
          <w:tab w:val="left" w:pos="709"/>
        </w:tabs>
        <w:spacing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C86238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710A69" w:rsidRPr="00C86238" w:rsidRDefault="00710A69" w:rsidP="00AA5FB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12D18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710A69" w:rsidRPr="006D66FC" w:rsidRDefault="00710A69" w:rsidP="00712D18">
      <w:pPr>
        <w:tabs>
          <w:tab w:val="left" w:pos="1106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712D1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12D18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sectPr w:rsidR="007B0CF3" w:rsidSect="00FB6B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29" w:rsidRDefault="00A74229" w:rsidP="007B0CF3">
      <w:pPr>
        <w:spacing w:after="0" w:line="240" w:lineRule="auto"/>
      </w:pPr>
      <w:r>
        <w:separator/>
      </w:r>
    </w:p>
  </w:endnote>
  <w:endnote w:type="continuationSeparator" w:id="1">
    <w:p w:rsidR="00A74229" w:rsidRDefault="00A74229" w:rsidP="007B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29" w:rsidRDefault="00A74229" w:rsidP="007B0CF3">
      <w:pPr>
        <w:spacing w:after="0" w:line="240" w:lineRule="auto"/>
      </w:pPr>
      <w:r>
        <w:separator/>
      </w:r>
    </w:p>
  </w:footnote>
  <w:footnote w:type="continuationSeparator" w:id="1">
    <w:p w:rsidR="00A74229" w:rsidRDefault="00A74229" w:rsidP="007B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A69"/>
    <w:rsid w:val="00001963"/>
    <w:rsid w:val="00036336"/>
    <w:rsid w:val="000510A8"/>
    <w:rsid w:val="000C221B"/>
    <w:rsid w:val="000E704C"/>
    <w:rsid w:val="00122F43"/>
    <w:rsid w:val="0013112A"/>
    <w:rsid w:val="00160804"/>
    <w:rsid w:val="00167E91"/>
    <w:rsid w:val="00200E87"/>
    <w:rsid w:val="00217669"/>
    <w:rsid w:val="00221649"/>
    <w:rsid w:val="00266127"/>
    <w:rsid w:val="0028013A"/>
    <w:rsid w:val="002C429E"/>
    <w:rsid w:val="00327064"/>
    <w:rsid w:val="00333EBE"/>
    <w:rsid w:val="003A19D0"/>
    <w:rsid w:val="003A337F"/>
    <w:rsid w:val="003C680C"/>
    <w:rsid w:val="003C6FDA"/>
    <w:rsid w:val="003E6A90"/>
    <w:rsid w:val="00424A58"/>
    <w:rsid w:val="00447CB0"/>
    <w:rsid w:val="00457F52"/>
    <w:rsid w:val="004646EE"/>
    <w:rsid w:val="0046760F"/>
    <w:rsid w:val="004C5EC0"/>
    <w:rsid w:val="005264A7"/>
    <w:rsid w:val="00550A28"/>
    <w:rsid w:val="006147B5"/>
    <w:rsid w:val="00666A80"/>
    <w:rsid w:val="00667FFB"/>
    <w:rsid w:val="00696551"/>
    <w:rsid w:val="006D66FC"/>
    <w:rsid w:val="006E2FEE"/>
    <w:rsid w:val="006E74AB"/>
    <w:rsid w:val="00702B80"/>
    <w:rsid w:val="00710A69"/>
    <w:rsid w:val="00712D18"/>
    <w:rsid w:val="007256FA"/>
    <w:rsid w:val="00757160"/>
    <w:rsid w:val="007A614A"/>
    <w:rsid w:val="007B0CF3"/>
    <w:rsid w:val="007D62CA"/>
    <w:rsid w:val="00803127"/>
    <w:rsid w:val="008370E0"/>
    <w:rsid w:val="00840AC2"/>
    <w:rsid w:val="00844DFA"/>
    <w:rsid w:val="00876A2B"/>
    <w:rsid w:val="008802E2"/>
    <w:rsid w:val="008D59B8"/>
    <w:rsid w:val="00987772"/>
    <w:rsid w:val="009D2D3D"/>
    <w:rsid w:val="009E6248"/>
    <w:rsid w:val="009F16BB"/>
    <w:rsid w:val="00A009F3"/>
    <w:rsid w:val="00A56E78"/>
    <w:rsid w:val="00A74229"/>
    <w:rsid w:val="00AA5FBB"/>
    <w:rsid w:val="00AC40CC"/>
    <w:rsid w:val="00AD3FDD"/>
    <w:rsid w:val="00AE5D5D"/>
    <w:rsid w:val="00B5289C"/>
    <w:rsid w:val="00BC6A7A"/>
    <w:rsid w:val="00BF29FE"/>
    <w:rsid w:val="00C042EF"/>
    <w:rsid w:val="00C17618"/>
    <w:rsid w:val="00C25593"/>
    <w:rsid w:val="00C66F31"/>
    <w:rsid w:val="00C86238"/>
    <w:rsid w:val="00CB447E"/>
    <w:rsid w:val="00CB6AEF"/>
    <w:rsid w:val="00CC0314"/>
    <w:rsid w:val="00CE3D64"/>
    <w:rsid w:val="00D07C89"/>
    <w:rsid w:val="00D22B5E"/>
    <w:rsid w:val="00D95156"/>
    <w:rsid w:val="00E71DDD"/>
    <w:rsid w:val="00E73FFF"/>
    <w:rsid w:val="00E9233C"/>
    <w:rsid w:val="00ED2C95"/>
    <w:rsid w:val="00F11EA1"/>
    <w:rsid w:val="00F417A7"/>
    <w:rsid w:val="00F95419"/>
    <w:rsid w:val="00FB6B21"/>
    <w:rsid w:val="00FC00B5"/>
    <w:rsid w:val="00F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CF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userLwr1429</cp:lastModifiedBy>
  <cp:revision>22</cp:revision>
  <cp:lastPrinted>2021-11-01T08:44:00Z</cp:lastPrinted>
  <dcterms:created xsi:type="dcterms:W3CDTF">2021-08-05T08:47:00Z</dcterms:created>
  <dcterms:modified xsi:type="dcterms:W3CDTF">2021-11-02T09:06:00Z</dcterms:modified>
</cp:coreProperties>
</file>