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D24" w:rsidRDefault="00353D24" w:rsidP="00353D24">
      <w:pPr>
        <w:contextualSpacing/>
        <w:jc w:val="center"/>
        <w:rPr>
          <w:sz w:val="20"/>
        </w:rPr>
      </w:pPr>
      <w:r>
        <w:rPr>
          <w:noProof/>
          <w:sz w:val="20"/>
        </w:rPr>
        <w:drawing>
          <wp:inline distT="0" distB="0" distL="0" distR="0">
            <wp:extent cx="444194" cy="6120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44194" cy="612000"/>
                    </a:xfrm>
                    <a:prstGeom prst="rect">
                      <a:avLst/>
                    </a:prstGeom>
                    <a:noFill/>
                    <a:ln w="9525">
                      <a:noFill/>
                      <a:miter lim="800000"/>
                      <a:headEnd/>
                      <a:tailEnd/>
                    </a:ln>
                  </pic:spPr>
                </pic:pic>
              </a:graphicData>
            </a:graphic>
          </wp:inline>
        </w:drawing>
      </w:r>
    </w:p>
    <w:p w:rsidR="00353D24" w:rsidRDefault="00353D24" w:rsidP="00353D24">
      <w:pPr>
        <w:jc w:val="center"/>
        <w:rPr>
          <w:b/>
          <w:sz w:val="28"/>
          <w:szCs w:val="28"/>
        </w:rPr>
      </w:pPr>
      <w:r w:rsidRPr="00592AF7">
        <w:rPr>
          <w:b/>
          <w:sz w:val="28"/>
          <w:szCs w:val="28"/>
        </w:rPr>
        <w:t>СЄВЄРОДОНЕЦЬКА МІСЬКА</w:t>
      </w:r>
    </w:p>
    <w:p w:rsidR="00353D24" w:rsidRPr="00714E21" w:rsidRDefault="00353D24" w:rsidP="00353D24">
      <w:pPr>
        <w:jc w:val="center"/>
        <w:rPr>
          <w:b/>
          <w:sz w:val="28"/>
          <w:szCs w:val="28"/>
        </w:rPr>
      </w:pPr>
      <w:r w:rsidRPr="00714E21">
        <w:rPr>
          <w:b/>
          <w:sz w:val="28"/>
          <w:szCs w:val="28"/>
        </w:rPr>
        <w:t>ВІЙСЬКОВО-ЦИВІЛЬНА АДМІНІСТРАЦІЯ</w:t>
      </w:r>
    </w:p>
    <w:p w:rsidR="00353D24" w:rsidRPr="00592AF7" w:rsidRDefault="00353D24" w:rsidP="00353D24">
      <w:pPr>
        <w:jc w:val="center"/>
        <w:rPr>
          <w:b/>
          <w:sz w:val="28"/>
          <w:szCs w:val="28"/>
        </w:rPr>
      </w:pPr>
      <w:proofErr w:type="gramStart"/>
      <w:r w:rsidRPr="00592AF7">
        <w:rPr>
          <w:b/>
          <w:sz w:val="28"/>
          <w:szCs w:val="28"/>
        </w:rPr>
        <w:t>С</w:t>
      </w:r>
      <w:proofErr w:type="gramEnd"/>
      <w:r w:rsidRPr="00592AF7">
        <w:rPr>
          <w:b/>
          <w:sz w:val="28"/>
          <w:szCs w:val="28"/>
        </w:rPr>
        <w:t>ЄВЄРОДОНЕЦЬКОГО РАЙОНУ  ЛУГАНСЬКОЇ  ОБЛАСТІ</w:t>
      </w:r>
    </w:p>
    <w:p w:rsidR="00353D24" w:rsidRPr="00264E1D" w:rsidRDefault="00353D24" w:rsidP="00353D24">
      <w:pPr>
        <w:jc w:val="center"/>
        <w:rPr>
          <w:b/>
          <w:sz w:val="32"/>
          <w:szCs w:val="32"/>
        </w:rPr>
      </w:pPr>
    </w:p>
    <w:p w:rsidR="00353D24" w:rsidRPr="00D6388C" w:rsidRDefault="00353D24" w:rsidP="00353D24">
      <w:pPr>
        <w:pStyle w:val="a6"/>
        <w:rPr>
          <w:sz w:val="36"/>
          <w:szCs w:val="36"/>
          <w:lang w:val="ru-RU"/>
        </w:rPr>
      </w:pPr>
      <w:r w:rsidRPr="00D6388C">
        <w:rPr>
          <w:sz w:val="36"/>
          <w:szCs w:val="36"/>
        </w:rPr>
        <w:t>РОЗПОРЯДЖЕННЯ</w:t>
      </w:r>
    </w:p>
    <w:p w:rsidR="00353D24" w:rsidRPr="00592AF7" w:rsidRDefault="001160D1" w:rsidP="00353D24">
      <w:pPr>
        <w:jc w:val="center"/>
        <w:rPr>
          <w:b/>
          <w:sz w:val="28"/>
          <w:szCs w:val="28"/>
        </w:rPr>
      </w:pPr>
      <w:r>
        <w:rPr>
          <w:b/>
          <w:sz w:val="28"/>
          <w:szCs w:val="28"/>
          <w:lang w:val="uk-UA"/>
        </w:rPr>
        <w:t>к</w:t>
      </w:r>
      <w:proofErr w:type="spellStart"/>
      <w:r w:rsidR="00353D24" w:rsidRPr="00592AF7">
        <w:rPr>
          <w:b/>
          <w:sz w:val="28"/>
          <w:szCs w:val="28"/>
        </w:rPr>
        <w:t>ерівника</w:t>
      </w:r>
      <w:proofErr w:type="spellEnd"/>
      <w:r w:rsidR="00EA7D85">
        <w:rPr>
          <w:b/>
          <w:sz w:val="28"/>
          <w:szCs w:val="28"/>
          <w:lang w:val="uk-UA"/>
        </w:rPr>
        <w:t xml:space="preserve"> </w:t>
      </w:r>
      <w:proofErr w:type="spellStart"/>
      <w:r w:rsidR="00353D24" w:rsidRPr="00592AF7">
        <w:rPr>
          <w:b/>
          <w:sz w:val="28"/>
          <w:szCs w:val="28"/>
        </w:rPr>
        <w:t>Сєвєродонецької</w:t>
      </w:r>
      <w:proofErr w:type="spellEnd"/>
      <w:r w:rsidR="00EA7D85">
        <w:rPr>
          <w:b/>
          <w:sz w:val="28"/>
          <w:szCs w:val="28"/>
          <w:lang w:val="uk-UA"/>
        </w:rPr>
        <w:t xml:space="preserve"> </w:t>
      </w:r>
      <w:proofErr w:type="spellStart"/>
      <w:r w:rsidR="00353D24" w:rsidRPr="00592AF7">
        <w:rPr>
          <w:b/>
          <w:sz w:val="28"/>
          <w:szCs w:val="28"/>
        </w:rPr>
        <w:t>міської</w:t>
      </w:r>
      <w:proofErr w:type="spellEnd"/>
      <w:r w:rsidR="00EA7D85">
        <w:rPr>
          <w:b/>
          <w:sz w:val="28"/>
          <w:szCs w:val="28"/>
          <w:lang w:val="uk-UA"/>
        </w:rPr>
        <w:t xml:space="preserve"> </w:t>
      </w:r>
      <w:proofErr w:type="spellStart"/>
      <w:r w:rsidR="00353D24" w:rsidRPr="00592AF7">
        <w:rPr>
          <w:b/>
          <w:sz w:val="28"/>
          <w:szCs w:val="28"/>
        </w:rPr>
        <w:t>військово-цивільної</w:t>
      </w:r>
      <w:proofErr w:type="spellEnd"/>
      <w:r w:rsidR="00EA7D85">
        <w:rPr>
          <w:b/>
          <w:sz w:val="28"/>
          <w:szCs w:val="28"/>
          <w:lang w:val="uk-UA"/>
        </w:rPr>
        <w:t xml:space="preserve"> </w:t>
      </w:r>
      <w:proofErr w:type="spellStart"/>
      <w:r w:rsidR="00353D24" w:rsidRPr="00592AF7">
        <w:rPr>
          <w:b/>
          <w:sz w:val="28"/>
          <w:szCs w:val="28"/>
        </w:rPr>
        <w:t>адміністрації</w:t>
      </w:r>
      <w:proofErr w:type="spellEnd"/>
    </w:p>
    <w:p w:rsidR="00353D24" w:rsidRPr="00F42DC4" w:rsidRDefault="00353D24" w:rsidP="00353D24">
      <w:pPr>
        <w:pStyle w:val="a6"/>
        <w:spacing w:line="360" w:lineRule="auto"/>
        <w:rPr>
          <w:sz w:val="32"/>
          <w:szCs w:val="32"/>
        </w:rPr>
      </w:pPr>
    </w:p>
    <w:p w:rsidR="009D0C1A" w:rsidRPr="009D0C1A" w:rsidRDefault="009D0C1A" w:rsidP="009D0C1A">
      <w:pPr>
        <w:rPr>
          <w:sz w:val="28"/>
          <w:szCs w:val="28"/>
          <w:lang w:val="uk-UA"/>
        </w:rPr>
      </w:pPr>
      <w:r w:rsidRPr="00EA7D85">
        <w:rPr>
          <w:sz w:val="28"/>
          <w:szCs w:val="28"/>
          <w:u w:val="single"/>
          <w:lang w:val="uk-UA"/>
        </w:rPr>
        <w:t>29 вересня 2021  року</w:t>
      </w:r>
      <w:r w:rsidR="00EA7D85" w:rsidRPr="00EA7D85">
        <w:rPr>
          <w:sz w:val="28"/>
          <w:szCs w:val="28"/>
          <w:lang w:val="uk-UA"/>
        </w:rPr>
        <w:t xml:space="preserve">                                                                             </w:t>
      </w:r>
      <w:r w:rsidR="00EA7D85" w:rsidRPr="001160D1">
        <w:rPr>
          <w:sz w:val="28"/>
          <w:szCs w:val="28"/>
          <w:lang w:val="uk-UA"/>
        </w:rPr>
        <w:t xml:space="preserve">    </w:t>
      </w:r>
      <w:r w:rsidR="001160D1" w:rsidRPr="001160D1">
        <w:rPr>
          <w:sz w:val="28"/>
          <w:szCs w:val="28"/>
          <w:lang w:val="uk-UA"/>
        </w:rPr>
        <w:t xml:space="preserve">     </w:t>
      </w:r>
      <w:r w:rsidRPr="009D0C1A">
        <w:rPr>
          <w:sz w:val="28"/>
          <w:szCs w:val="28"/>
          <w:lang w:val="uk-UA"/>
        </w:rPr>
        <w:t>№</w:t>
      </w:r>
      <w:r>
        <w:rPr>
          <w:sz w:val="28"/>
          <w:szCs w:val="28"/>
          <w:u w:val="single"/>
          <w:lang w:val="uk-UA"/>
        </w:rPr>
        <w:t>1934</w:t>
      </w:r>
    </w:p>
    <w:p w:rsidR="000B0CAE" w:rsidRPr="00244187" w:rsidRDefault="000B0CAE" w:rsidP="000B0CAE">
      <w:pPr>
        <w:contextualSpacing/>
        <w:outlineLvl w:val="0"/>
        <w:rPr>
          <w:sz w:val="28"/>
          <w:szCs w:val="28"/>
          <w:lang w:val="uk-UA"/>
        </w:rPr>
      </w:pPr>
    </w:p>
    <w:p w:rsidR="001B6477" w:rsidRPr="00F8350B" w:rsidRDefault="001B6477" w:rsidP="004C2474">
      <w:pPr>
        <w:pStyle w:val="Standard"/>
        <w:jc w:val="both"/>
        <w:rPr>
          <w:rFonts w:ascii="Times New Roman" w:hAnsi="Times New Roman" w:cs="Times New Roman"/>
          <w:b/>
          <w:bCs/>
          <w:sz w:val="28"/>
          <w:szCs w:val="28"/>
          <w:lang w:val="uk-UA"/>
        </w:rPr>
      </w:pPr>
      <w:r w:rsidRPr="00F8350B">
        <w:rPr>
          <w:rFonts w:ascii="Times New Roman" w:hAnsi="Times New Roman" w:cs="Times New Roman"/>
          <w:b/>
          <w:sz w:val="28"/>
          <w:szCs w:val="28"/>
          <w:lang w:val="uk-UA"/>
        </w:rPr>
        <w:t xml:space="preserve">Про </w:t>
      </w:r>
      <w:r w:rsidR="004C2474" w:rsidRPr="00F8350B">
        <w:rPr>
          <w:rFonts w:ascii="Times New Roman" w:hAnsi="Times New Roman" w:cs="Times New Roman"/>
          <w:b/>
          <w:sz w:val="28"/>
          <w:szCs w:val="28"/>
          <w:lang w:val="uk-UA"/>
        </w:rPr>
        <w:t>затвердження</w:t>
      </w:r>
      <w:r w:rsidR="00EA7D85">
        <w:rPr>
          <w:rFonts w:ascii="Times New Roman" w:hAnsi="Times New Roman" w:cs="Times New Roman"/>
          <w:b/>
          <w:sz w:val="28"/>
          <w:szCs w:val="28"/>
          <w:lang w:val="uk-UA"/>
        </w:rPr>
        <w:t xml:space="preserve"> </w:t>
      </w:r>
      <w:r w:rsidRPr="00F8350B">
        <w:rPr>
          <w:rFonts w:ascii="Times New Roman" w:hAnsi="Times New Roman" w:cs="Times New Roman"/>
          <w:b/>
          <w:sz w:val="28"/>
          <w:szCs w:val="28"/>
          <w:lang w:val="uk-UA"/>
        </w:rPr>
        <w:t>«</w:t>
      </w:r>
      <w:r w:rsidR="007349ED" w:rsidRPr="00F8350B">
        <w:rPr>
          <w:rFonts w:ascii="Times New Roman" w:hAnsi="Times New Roman" w:cs="Times New Roman"/>
          <w:b/>
          <w:bCs/>
          <w:sz w:val="28"/>
          <w:szCs w:val="28"/>
          <w:lang w:val="uk-UA"/>
        </w:rPr>
        <w:t xml:space="preserve">Методики розрахунку компенсації за надання послуг, що становлять загальний економічний інтерес - перевезення пасажирів міським пасажирським транспортом загального користування у </w:t>
      </w:r>
      <w:proofErr w:type="spellStart"/>
      <w:r w:rsidR="007349ED" w:rsidRPr="00F8350B">
        <w:rPr>
          <w:rFonts w:ascii="Times New Roman" w:hAnsi="Times New Roman" w:cs="Times New Roman"/>
          <w:b/>
          <w:bCs/>
          <w:sz w:val="28"/>
          <w:szCs w:val="28"/>
          <w:lang w:val="uk-UA"/>
        </w:rPr>
        <w:t>Сєвєродонецькій</w:t>
      </w:r>
      <w:proofErr w:type="spellEnd"/>
      <w:r w:rsidR="007349ED" w:rsidRPr="00F8350B">
        <w:rPr>
          <w:rFonts w:ascii="Times New Roman" w:hAnsi="Times New Roman" w:cs="Times New Roman"/>
          <w:b/>
          <w:bCs/>
          <w:sz w:val="28"/>
          <w:szCs w:val="28"/>
          <w:lang w:val="uk-UA"/>
        </w:rPr>
        <w:t xml:space="preserve"> міській територіальній громаді</w:t>
      </w:r>
      <w:r w:rsidRPr="00F8350B">
        <w:rPr>
          <w:rFonts w:ascii="Times New Roman" w:hAnsi="Times New Roman" w:cs="Times New Roman"/>
          <w:b/>
          <w:sz w:val="28"/>
          <w:szCs w:val="28"/>
          <w:lang w:val="uk-UA"/>
        </w:rPr>
        <w:t>»</w:t>
      </w:r>
      <w:r w:rsidR="00F8350B" w:rsidRPr="00F8350B">
        <w:rPr>
          <w:rFonts w:ascii="Times New Roman" w:hAnsi="Times New Roman" w:cs="Times New Roman"/>
          <w:b/>
          <w:sz w:val="28"/>
          <w:szCs w:val="28"/>
          <w:lang w:val="uk-UA"/>
        </w:rPr>
        <w:t>, розрахункового тарифу собівартості на 1 км пробігу на маршруті при перевезенні тролейбусами, розумного рівня прибутку</w:t>
      </w:r>
      <w:r w:rsidR="00F8350B" w:rsidRPr="00F8350B">
        <w:rPr>
          <w:rFonts w:ascii="Times New Roman" w:hAnsi="Times New Roman" w:cs="Times New Roman"/>
          <w:b/>
          <w:bCs/>
          <w:sz w:val="28"/>
          <w:szCs w:val="28"/>
          <w:lang w:val="uk-UA"/>
        </w:rPr>
        <w:t xml:space="preserve"> комунального підприємства «</w:t>
      </w:r>
      <w:proofErr w:type="spellStart"/>
      <w:r w:rsidR="00F8350B" w:rsidRPr="00F8350B">
        <w:rPr>
          <w:rFonts w:ascii="Times New Roman" w:hAnsi="Times New Roman" w:cs="Times New Roman"/>
          <w:b/>
          <w:bCs/>
          <w:sz w:val="28"/>
          <w:szCs w:val="28"/>
          <w:lang w:val="uk-UA"/>
        </w:rPr>
        <w:t>Сєвєродонецьке</w:t>
      </w:r>
      <w:proofErr w:type="spellEnd"/>
      <w:r w:rsidR="00F8350B" w:rsidRPr="00F8350B">
        <w:rPr>
          <w:rFonts w:ascii="Times New Roman" w:hAnsi="Times New Roman" w:cs="Times New Roman"/>
          <w:b/>
          <w:bCs/>
          <w:sz w:val="28"/>
          <w:szCs w:val="28"/>
          <w:lang w:val="uk-UA"/>
        </w:rPr>
        <w:t xml:space="preserve"> тролейбусне управління». </w:t>
      </w:r>
    </w:p>
    <w:p w:rsidR="001B6477" w:rsidRPr="00080C24" w:rsidRDefault="001B6477" w:rsidP="001B6477">
      <w:pPr>
        <w:jc w:val="both"/>
        <w:rPr>
          <w:sz w:val="28"/>
          <w:szCs w:val="28"/>
          <w:lang w:val="uk-UA"/>
        </w:rPr>
      </w:pPr>
    </w:p>
    <w:p w:rsidR="001B6477" w:rsidRPr="00080C24" w:rsidRDefault="001B6477" w:rsidP="007349ED">
      <w:pPr>
        <w:pStyle w:val="Standard"/>
        <w:ind w:firstLine="708"/>
        <w:jc w:val="both"/>
        <w:rPr>
          <w:rFonts w:ascii="Times New Roman" w:hAnsi="Times New Roman" w:cs="Times New Roman"/>
          <w:lang w:val="uk-UA"/>
        </w:rPr>
      </w:pPr>
      <w:r w:rsidRPr="00080C24">
        <w:rPr>
          <w:rFonts w:ascii="Times New Roman" w:hAnsi="Times New Roman" w:cs="Times New Roman"/>
          <w:sz w:val="28"/>
          <w:szCs w:val="28"/>
          <w:lang w:val="uk-UA"/>
        </w:rPr>
        <w:t>Відповідно до п.2</w:t>
      </w:r>
      <w:r w:rsidR="00596CEC">
        <w:rPr>
          <w:rFonts w:ascii="Times New Roman" w:hAnsi="Times New Roman" w:cs="Times New Roman"/>
          <w:sz w:val="28"/>
          <w:szCs w:val="28"/>
          <w:lang w:val="uk-UA"/>
        </w:rPr>
        <w:t xml:space="preserve"> </w:t>
      </w:r>
      <w:r w:rsidR="0085117C" w:rsidRPr="00080C24">
        <w:rPr>
          <w:rFonts w:ascii="Times New Roman" w:hAnsi="Times New Roman" w:cs="Times New Roman"/>
          <w:sz w:val="28"/>
          <w:szCs w:val="28"/>
          <w:lang w:val="uk-UA"/>
        </w:rPr>
        <w:t>ст.4</w:t>
      </w:r>
      <w:r w:rsidRPr="00080C24">
        <w:rPr>
          <w:rFonts w:ascii="Times New Roman" w:hAnsi="Times New Roman" w:cs="Times New Roman"/>
          <w:sz w:val="28"/>
          <w:szCs w:val="28"/>
          <w:lang w:val="uk-UA"/>
        </w:rPr>
        <w:t xml:space="preserve">, </w:t>
      </w:r>
      <w:r w:rsidR="00546074" w:rsidRPr="00EA7D85">
        <w:rPr>
          <w:rFonts w:ascii="Times New Roman" w:hAnsi="Times New Roman" w:cs="Times New Roman"/>
          <w:sz w:val="28"/>
          <w:szCs w:val="28"/>
          <w:lang w:val="uk-UA"/>
        </w:rPr>
        <w:t>п.8</w:t>
      </w:r>
      <w:r w:rsidR="00596CEC" w:rsidRPr="00EA7D85">
        <w:rPr>
          <w:rFonts w:ascii="Times New Roman" w:hAnsi="Times New Roman" w:cs="Times New Roman"/>
          <w:sz w:val="28"/>
          <w:szCs w:val="28"/>
          <w:lang w:val="uk-UA"/>
        </w:rPr>
        <w:t xml:space="preserve"> </w:t>
      </w:r>
      <w:r w:rsidRPr="00EA7D85">
        <w:rPr>
          <w:rFonts w:ascii="Times New Roman" w:hAnsi="Times New Roman" w:cs="Times New Roman"/>
          <w:sz w:val="28"/>
          <w:szCs w:val="28"/>
          <w:lang w:val="uk-UA"/>
        </w:rPr>
        <w:t>ч.3</w:t>
      </w:r>
      <w:r w:rsidR="00596CEC">
        <w:rPr>
          <w:rFonts w:ascii="Times New Roman" w:hAnsi="Times New Roman" w:cs="Times New Roman"/>
          <w:sz w:val="28"/>
          <w:szCs w:val="28"/>
          <w:lang w:val="uk-UA"/>
        </w:rPr>
        <w:t xml:space="preserve"> </w:t>
      </w:r>
      <w:r w:rsidR="0085117C" w:rsidRPr="00080C24">
        <w:rPr>
          <w:rFonts w:ascii="Times New Roman" w:hAnsi="Times New Roman" w:cs="Times New Roman"/>
          <w:sz w:val="28"/>
          <w:szCs w:val="28"/>
          <w:lang w:val="uk-UA"/>
        </w:rPr>
        <w:t xml:space="preserve">ст.6 </w:t>
      </w:r>
      <w:r w:rsidRPr="00080C24">
        <w:rPr>
          <w:rFonts w:ascii="Times New Roman" w:hAnsi="Times New Roman" w:cs="Times New Roman"/>
          <w:sz w:val="28"/>
          <w:szCs w:val="28"/>
          <w:lang w:val="uk-UA"/>
        </w:rPr>
        <w:t>Закону України</w:t>
      </w:r>
      <w:r w:rsidR="007349ED" w:rsidRPr="00080C24">
        <w:rPr>
          <w:rFonts w:ascii="Times New Roman" w:hAnsi="Times New Roman" w:cs="Times New Roman"/>
          <w:sz w:val="28"/>
          <w:szCs w:val="28"/>
          <w:lang w:val="uk-UA"/>
        </w:rPr>
        <w:t xml:space="preserve"> «Про військово-</w:t>
      </w:r>
      <w:r w:rsidRPr="00080C24">
        <w:rPr>
          <w:rFonts w:ascii="Times New Roman" w:hAnsi="Times New Roman" w:cs="Times New Roman"/>
          <w:sz w:val="28"/>
          <w:szCs w:val="28"/>
          <w:lang w:val="uk-UA"/>
        </w:rPr>
        <w:t xml:space="preserve">цивільні адміністрації», </w:t>
      </w:r>
      <w:r w:rsidR="007D195A" w:rsidRPr="00080C24">
        <w:rPr>
          <w:rFonts w:ascii="Times New Roman" w:hAnsi="Times New Roman" w:cs="Times New Roman"/>
          <w:sz w:val="28"/>
          <w:szCs w:val="28"/>
          <w:lang w:val="uk-UA"/>
        </w:rPr>
        <w:t xml:space="preserve">Закону України «Про міський електричний транспорт», </w:t>
      </w:r>
      <w:r w:rsidRPr="00080C24">
        <w:rPr>
          <w:rFonts w:ascii="Times New Roman" w:hAnsi="Times New Roman" w:cs="Times New Roman"/>
          <w:sz w:val="28"/>
          <w:szCs w:val="28"/>
          <w:lang w:val="uk-UA"/>
        </w:rPr>
        <w:t xml:space="preserve">розглянувши </w:t>
      </w:r>
      <w:r w:rsidR="007349ED" w:rsidRPr="00080C24">
        <w:rPr>
          <w:rFonts w:ascii="Times New Roman" w:hAnsi="Times New Roman" w:cs="Times New Roman"/>
          <w:sz w:val="28"/>
          <w:szCs w:val="28"/>
          <w:lang w:val="uk-UA"/>
        </w:rPr>
        <w:t xml:space="preserve">наданий </w:t>
      </w:r>
      <w:r w:rsidRPr="00080C24">
        <w:rPr>
          <w:rFonts w:ascii="Times New Roman" w:hAnsi="Times New Roman" w:cs="Times New Roman"/>
          <w:sz w:val="28"/>
          <w:szCs w:val="28"/>
          <w:lang w:val="uk-UA"/>
        </w:rPr>
        <w:t xml:space="preserve">проект </w:t>
      </w:r>
      <w:r w:rsidR="007349ED" w:rsidRPr="00080C24">
        <w:rPr>
          <w:rFonts w:ascii="Times New Roman" w:hAnsi="Times New Roman" w:cs="Times New Roman"/>
          <w:bCs/>
          <w:sz w:val="28"/>
          <w:szCs w:val="28"/>
          <w:lang w:val="uk-UA"/>
        </w:rPr>
        <w:t xml:space="preserve">Методики розрахунку компенсації за надання послуг, що становлять загальний економічний інтерес - перевезення пасажирів міським пасажирським транспортом загального користування у </w:t>
      </w:r>
      <w:proofErr w:type="spellStart"/>
      <w:r w:rsidR="007349ED" w:rsidRPr="00080C24">
        <w:rPr>
          <w:rFonts w:ascii="Times New Roman" w:hAnsi="Times New Roman" w:cs="Times New Roman"/>
          <w:bCs/>
          <w:sz w:val="28"/>
          <w:szCs w:val="28"/>
          <w:lang w:val="uk-UA"/>
        </w:rPr>
        <w:t>Сєвєродонецькій</w:t>
      </w:r>
      <w:proofErr w:type="spellEnd"/>
      <w:r w:rsidR="007349ED" w:rsidRPr="00080C24">
        <w:rPr>
          <w:rFonts w:ascii="Times New Roman" w:hAnsi="Times New Roman" w:cs="Times New Roman"/>
          <w:bCs/>
          <w:sz w:val="28"/>
          <w:szCs w:val="28"/>
          <w:lang w:val="uk-UA"/>
        </w:rPr>
        <w:t xml:space="preserve"> міській територіальній громаді</w:t>
      </w:r>
      <w:r w:rsidRPr="00080C24">
        <w:rPr>
          <w:rFonts w:ascii="Times New Roman" w:hAnsi="Times New Roman" w:cs="Times New Roman"/>
          <w:sz w:val="28"/>
          <w:szCs w:val="28"/>
          <w:lang w:val="uk-UA"/>
        </w:rPr>
        <w:t xml:space="preserve">, </w:t>
      </w:r>
    </w:p>
    <w:p w:rsidR="001B6477" w:rsidRPr="00080C24" w:rsidRDefault="00D81119" w:rsidP="001B6477">
      <w:pPr>
        <w:contextualSpacing/>
        <w:jc w:val="both"/>
        <w:rPr>
          <w:b/>
          <w:sz w:val="28"/>
          <w:szCs w:val="28"/>
          <w:lang w:val="uk-UA"/>
        </w:rPr>
      </w:pPr>
      <w:r w:rsidRPr="00080C24">
        <w:rPr>
          <w:b/>
          <w:sz w:val="28"/>
          <w:szCs w:val="28"/>
          <w:lang w:val="uk-UA"/>
        </w:rPr>
        <w:t xml:space="preserve">зобов’язую </w:t>
      </w:r>
      <w:r w:rsidR="001B6477" w:rsidRPr="00080C24">
        <w:rPr>
          <w:b/>
          <w:sz w:val="28"/>
          <w:szCs w:val="28"/>
          <w:lang w:val="uk-UA"/>
        </w:rPr>
        <w:t>:</w:t>
      </w:r>
    </w:p>
    <w:p w:rsidR="001B6477" w:rsidRPr="00080C24" w:rsidRDefault="001B6477" w:rsidP="001B6477">
      <w:pPr>
        <w:pStyle w:val="21"/>
        <w:ind w:firstLine="708"/>
        <w:rPr>
          <w:sz w:val="28"/>
          <w:szCs w:val="28"/>
        </w:rPr>
      </w:pPr>
    </w:p>
    <w:p w:rsidR="005B5517" w:rsidRDefault="001B6477" w:rsidP="005B7FC3">
      <w:pPr>
        <w:pStyle w:val="Standard"/>
        <w:ind w:firstLine="708"/>
        <w:jc w:val="both"/>
        <w:rPr>
          <w:rFonts w:ascii="Times New Roman" w:hAnsi="Times New Roman" w:cs="Times New Roman"/>
          <w:sz w:val="28"/>
          <w:szCs w:val="28"/>
          <w:lang w:val="uk-UA"/>
        </w:rPr>
      </w:pPr>
      <w:r w:rsidRPr="00080C24">
        <w:rPr>
          <w:rFonts w:ascii="Times New Roman" w:hAnsi="Times New Roman" w:cs="Times New Roman"/>
          <w:sz w:val="28"/>
          <w:szCs w:val="28"/>
          <w:lang w:val="uk-UA"/>
        </w:rPr>
        <w:t>1</w:t>
      </w:r>
      <w:r w:rsidR="004C2474">
        <w:rPr>
          <w:rFonts w:ascii="Times New Roman" w:hAnsi="Times New Roman" w:cs="Times New Roman"/>
          <w:sz w:val="28"/>
          <w:szCs w:val="28"/>
          <w:lang w:val="uk-UA"/>
        </w:rPr>
        <w:t>.Затвердити</w:t>
      </w:r>
      <w:r w:rsidR="00EA7D85">
        <w:rPr>
          <w:rFonts w:ascii="Times New Roman" w:hAnsi="Times New Roman" w:cs="Times New Roman"/>
          <w:sz w:val="28"/>
          <w:szCs w:val="28"/>
          <w:lang w:val="uk-UA"/>
        </w:rPr>
        <w:t xml:space="preserve"> </w:t>
      </w:r>
      <w:r w:rsidR="004C2474">
        <w:rPr>
          <w:rFonts w:ascii="Times New Roman" w:hAnsi="Times New Roman" w:cs="Times New Roman"/>
          <w:sz w:val="28"/>
          <w:szCs w:val="28"/>
          <w:lang w:val="uk-UA"/>
        </w:rPr>
        <w:t>«</w:t>
      </w:r>
      <w:r w:rsidR="004C2474">
        <w:rPr>
          <w:rFonts w:ascii="Times New Roman" w:hAnsi="Times New Roman" w:cs="Times New Roman"/>
          <w:bCs/>
          <w:sz w:val="28"/>
          <w:szCs w:val="28"/>
          <w:lang w:val="uk-UA"/>
        </w:rPr>
        <w:t>Методику</w:t>
      </w:r>
      <w:r w:rsidR="007349ED" w:rsidRPr="00080C24">
        <w:rPr>
          <w:rFonts w:ascii="Times New Roman" w:hAnsi="Times New Roman" w:cs="Times New Roman"/>
          <w:bCs/>
          <w:sz w:val="28"/>
          <w:szCs w:val="28"/>
          <w:lang w:val="uk-UA"/>
        </w:rPr>
        <w:t xml:space="preserve"> розрахунку компенсації за надання послуг, що становлять загальний економічний інтерес - перевезення пасажирів міським пасажирським транспортом загального користування у </w:t>
      </w:r>
      <w:proofErr w:type="spellStart"/>
      <w:r w:rsidR="007349ED" w:rsidRPr="00080C24">
        <w:rPr>
          <w:rFonts w:ascii="Times New Roman" w:hAnsi="Times New Roman" w:cs="Times New Roman"/>
          <w:bCs/>
          <w:sz w:val="28"/>
          <w:szCs w:val="28"/>
          <w:lang w:val="uk-UA"/>
        </w:rPr>
        <w:t>Сєвєродонецькій</w:t>
      </w:r>
      <w:proofErr w:type="spellEnd"/>
      <w:r w:rsidR="007349ED" w:rsidRPr="00080C24">
        <w:rPr>
          <w:rFonts w:ascii="Times New Roman" w:hAnsi="Times New Roman" w:cs="Times New Roman"/>
          <w:bCs/>
          <w:sz w:val="28"/>
          <w:szCs w:val="28"/>
          <w:lang w:val="uk-UA"/>
        </w:rPr>
        <w:t xml:space="preserve"> міській територіальній громаді</w:t>
      </w:r>
      <w:r w:rsidR="004C2474">
        <w:rPr>
          <w:rFonts w:ascii="Times New Roman" w:hAnsi="Times New Roman" w:cs="Times New Roman"/>
          <w:bCs/>
          <w:sz w:val="28"/>
          <w:szCs w:val="28"/>
          <w:lang w:val="uk-UA"/>
        </w:rPr>
        <w:t>»</w:t>
      </w:r>
      <w:r w:rsidR="0085117C">
        <w:rPr>
          <w:rFonts w:ascii="Times New Roman" w:hAnsi="Times New Roman" w:cs="Times New Roman"/>
          <w:sz w:val="28"/>
          <w:szCs w:val="28"/>
          <w:lang w:val="uk-UA"/>
        </w:rPr>
        <w:t>(Д</w:t>
      </w:r>
      <w:r w:rsidR="00A80F16" w:rsidRPr="00080C24">
        <w:rPr>
          <w:rFonts w:ascii="Times New Roman" w:hAnsi="Times New Roman" w:cs="Times New Roman"/>
          <w:sz w:val="28"/>
          <w:szCs w:val="28"/>
          <w:lang w:val="uk-UA"/>
        </w:rPr>
        <w:t>одаток</w:t>
      </w:r>
      <w:r w:rsidR="0085117C">
        <w:rPr>
          <w:rFonts w:ascii="Times New Roman" w:hAnsi="Times New Roman" w:cs="Times New Roman"/>
          <w:sz w:val="28"/>
          <w:szCs w:val="28"/>
          <w:lang w:val="uk-UA"/>
        </w:rPr>
        <w:t xml:space="preserve"> 1</w:t>
      </w:r>
      <w:r w:rsidRPr="00080C24">
        <w:rPr>
          <w:rFonts w:ascii="Times New Roman" w:hAnsi="Times New Roman" w:cs="Times New Roman"/>
          <w:sz w:val="28"/>
          <w:szCs w:val="28"/>
          <w:lang w:val="uk-UA"/>
        </w:rPr>
        <w:t>)</w:t>
      </w:r>
      <w:r w:rsidR="002B5F17">
        <w:rPr>
          <w:rFonts w:ascii="Times New Roman" w:hAnsi="Times New Roman" w:cs="Times New Roman"/>
          <w:sz w:val="28"/>
          <w:szCs w:val="28"/>
          <w:lang w:val="uk-UA"/>
        </w:rPr>
        <w:t>.</w:t>
      </w:r>
    </w:p>
    <w:p w:rsidR="005B5517" w:rsidRDefault="005B5517" w:rsidP="005B7FC3">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2.Розрахунковий тариф </w:t>
      </w:r>
      <w:r w:rsidRPr="005B5517">
        <w:rPr>
          <w:rFonts w:ascii="Times New Roman" w:hAnsi="Times New Roman" w:cs="Times New Roman"/>
          <w:sz w:val="28"/>
          <w:szCs w:val="28"/>
          <w:lang w:val="uk-UA"/>
        </w:rPr>
        <w:t>собівартості на 1 км пробігу на маршруті</w:t>
      </w:r>
      <w:r w:rsidR="00EA7D85">
        <w:rPr>
          <w:rFonts w:ascii="Times New Roman" w:hAnsi="Times New Roman" w:cs="Times New Roman"/>
          <w:sz w:val="28"/>
          <w:szCs w:val="28"/>
          <w:lang w:val="uk-UA"/>
        </w:rPr>
        <w:t xml:space="preserve"> </w:t>
      </w:r>
      <w:r w:rsidRPr="005B5517">
        <w:rPr>
          <w:rFonts w:ascii="Times New Roman" w:hAnsi="Times New Roman" w:cs="Times New Roman"/>
          <w:sz w:val="28"/>
          <w:szCs w:val="28"/>
          <w:lang w:val="uk-UA"/>
        </w:rPr>
        <w:t>при перевезенні тролейбусами</w:t>
      </w:r>
      <w:r w:rsidR="0085117C">
        <w:rPr>
          <w:rFonts w:ascii="Times New Roman" w:hAnsi="Times New Roman" w:cs="Times New Roman"/>
          <w:sz w:val="28"/>
          <w:szCs w:val="28"/>
          <w:lang w:val="uk-UA"/>
        </w:rPr>
        <w:t xml:space="preserve"> (Д</w:t>
      </w:r>
      <w:r w:rsidRPr="00080C24">
        <w:rPr>
          <w:rFonts w:ascii="Times New Roman" w:hAnsi="Times New Roman" w:cs="Times New Roman"/>
          <w:sz w:val="28"/>
          <w:szCs w:val="28"/>
          <w:lang w:val="uk-UA"/>
        </w:rPr>
        <w:t>одаток</w:t>
      </w:r>
      <w:r w:rsidR="0085117C">
        <w:rPr>
          <w:rFonts w:ascii="Times New Roman" w:hAnsi="Times New Roman" w:cs="Times New Roman"/>
          <w:sz w:val="28"/>
          <w:szCs w:val="28"/>
          <w:lang w:val="uk-UA"/>
        </w:rPr>
        <w:t xml:space="preserve"> 2</w:t>
      </w:r>
      <w:r w:rsidRPr="00080C24">
        <w:rPr>
          <w:rFonts w:ascii="Times New Roman" w:hAnsi="Times New Roman" w:cs="Times New Roman"/>
          <w:sz w:val="28"/>
          <w:szCs w:val="28"/>
          <w:lang w:val="uk-UA"/>
        </w:rPr>
        <w:t>)</w:t>
      </w:r>
      <w:r>
        <w:rPr>
          <w:rFonts w:ascii="Times New Roman" w:hAnsi="Times New Roman" w:cs="Times New Roman"/>
          <w:sz w:val="28"/>
          <w:szCs w:val="28"/>
          <w:lang w:val="uk-UA"/>
        </w:rPr>
        <w:t>.</w:t>
      </w:r>
    </w:p>
    <w:p w:rsidR="004C2474" w:rsidRDefault="005B5517" w:rsidP="005B7FC3">
      <w:pPr>
        <w:pStyle w:val="Standard"/>
        <w:ind w:firstLine="708"/>
        <w:jc w:val="both"/>
        <w:rPr>
          <w:rFonts w:ascii="Times New Roman" w:hAnsi="Times New Roman" w:cs="Times New Roman"/>
          <w:sz w:val="28"/>
          <w:szCs w:val="28"/>
          <w:lang w:val="uk-UA"/>
        </w:rPr>
      </w:pPr>
      <w:r w:rsidRPr="00F8350B">
        <w:rPr>
          <w:rFonts w:ascii="Times New Roman" w:hAnsi="Times New Roman" w:cs="Times New Roman"/>
          <w:sz w:val="28"/>
          <w:szCs w:val="28"/>
          <w:lang w:val="uk-UA"/>
        </w:rPr>
        <w:t>3.</w:t>
      </w:r>
      <w:r w:rsidR="00642E85" w:rsidRPr="00F8350B">
        <w:rPr>
          <w:rFonts w:ascii="Times New Roman" w:hAnsi="Times New Roman" w:cs="Times New Roman"/>
          <w:sz w:val="28"/>
          <w:szCs w:val="28"/>
          <w:lang w:val="uk-UA"/>
        </w:rPr>
        <w:t>Розумний</w:t>
      </w:r>
      <w:r w:rsidR="00EA7D85">
        <w:rPr>
          <w:rFonts w:ascii="Times New Roman" w:hAnsi="Times New Roman" w:cs="Times New Roman"/>
          <w:sz w:val="28"/>
          <w:szCs w:val="28"/>
          <w:lang w:val="uk-UA"/>
        </w:rPr>
        <w:t xml:space="preserve"> </w:t>
      </w:r>
      <w:r w:rsidR="00642E85" w:rsidRPr="00F8350B">
        <w:rPr>
          <w:rFonts w:ascii="Times New Roman" w:hAnsi="Times New Roman" w:cs="Times New Roman"/>
          <w:sz w:val="28"/>
          <w:szCs w:val="28"/>
          <w:lang w:val="uk-UA"/>
        </w:rPr>
        <w:t xml:space="preserve">рівень </w:t>
      </w:r>
      <w:r w:rsidR="00545B4D" w:rsidRPr="00F8350B">
        <w:rPr>
          <w:rFonts w:ascii="Times New Roman" w:hAnsi="Times New Roman" w:cs="Times New Roman"/>
          <w:sz w:val="28"/>
          <w:szCs w:val="28"/>
          <w:lang w:val="uk-UA"/>
        </w:rPr>
        <w:t>прибутк</w:t>
      </w:r>
      <w:r w:rsidR="00642E85" w:rsidRPr="00F8350B">
        <w:rPr>
          <w:rFonts w:ascii="Times New Roman" w:hAnsi="Times New Roman" w:cs="Times New Roman"/>
          <w:sz w:val="28"/>
          <w:szCs w:val="28"/>
          <w:lang w:val="uk-UA"/>
        </w:rPr>
        <w:t>у</w:t>
      </w:r>
      <w:r w:rsidR="005B7FC3" w:rsidRPr="00F8350B">
        <w:rPr>
          <w:rFonts w:ascii="Times New Roman" w:hAnsi="Times New Roman" w:cs="Times New Roman"/>
          <w:bCs/>
          <w:sz w:val="28"/>
          <w:szCs w:val="28"/>
          <w:lang w:val="uk-UA"/>
        </w:rPr>
        <w:t xml:space="preserve"> комунального підприємства «</w:t>
      </w:r>
      <w:proofErr w:type="spellStart"/>
      <w:r w:rsidR="005B7FC3" w:rsidRPr="00F8350B">
        <w:rPr>
          <w:rFonts w:ascii="Times New Roman" w:hAnsi="Times New Roman" w:cs="Times New Roman"/>
          <w:bCs/>
          <w:sz w:val="28"/>
          <w:szCs w:val="28"/>
          <w:lang w:val="uk-UA"/>
        </w:rPr>
        <w:t>Сєвєрод</w:t>
      </w:r>
      <w:r w:rsidR="0085117C" w:rsidRPr="00F8350B">
        <w:rPr>
          <w:rFonts w:ascii="Times New Roman" w:hAnsi="Times New Roman" w:cs="Times New Roman"/>
          <w:bCs/>
          <w:sz w:val="28"/>
          <w:szCs w:val="28"/>
          <w:lang w:val="uk-UA"/>
        </w:rPr>
        <w:t>онецьке</w:t>
      </w:r>
      <w:proofErr w:type="spellEnd"/>
      <w:r w:rsidR="0085117C" w:rsidRPr="00F8350B">
        <w:rPr>
          <w:rFonts w:ascii="Times New Roman" w:hAnsi="Times New Roman" w:cs="Times New Roman"/>
          <w:bCs/>
          <w:sz w:val="28"/>
          <w:szCs w:val="28"/>
          <w:lang w:val="uk-UA"/>
        </w:rPr>
        <w:t xml:space="preserve"> тролейбусне управління»</w:t>
      </w:r>
      <w:r w:rsidR="00EA7D85">
        <w:rPr>
          <w:rFonts w:ascii="Times New Roman" w:hAnsi="Times New Roman" w:cs="Times New Roman"/>
          <w:bCs/>
          <w:sz w:val="28"/>
          <w:szCs w:val="28"/>
          <w:lang w:val="uk-UA"/>
        </w:rPr>
        <w:t xml:space="preserve"> </w:t>
      </w:r>
      <w:r w:rsidR="0085117C" w:rsidRPr="00F8350B">
        <w:rPr>
          <w:rFonts w:ascii="Times New Roman" w:hAnsi="Times New Roman" w:cs="Times New Roman"/>
          <w:sz w:val="28"/>
          <w:szCs w:val="28"/>
          <w:lang w:val="uk-UA"/>
        </w:rPr>
        <w:t>(Д</w:t>
      </w:r>
      <w:r w:rsidR="00642E85" w:rsidRPr="00F8350B">
        <w:rPr>
          <w:rFonts w:ascii="Times New Roman" w:hAnsi="Times New Roman" w:cs="Times New Roman"/>
          <w:sz w:val="28"/>
          <w:szCs w:val="28"/>
          <w:lang w:val="uk-UA"/>
        </w:rPr>
        <w:t>одаток</w:t>
      </w:r>
      <w:r w:rsidR="0085117C" w:rsidRPr="00F8350B">
        <w:rPr>
          <w:rFonts w:ascii="Times New Roman" w:hAnsi="Times New Roman" w:cs="Times New Roman"/>
          <w:sz w:val="28"/>
          <w:szCs w:val="28"/>
          <w:lang w:val="uk-UA"/>
        </w:rPr>
        <w:t xml:space="preserve"> 3</w:t>
      </w:r>
      <w:r w:rsidR="00642E85" w:rsidRPr="00F8350B">
        <w:rPr>
          <w:rFonts w:ascii="Times New Roman" w:hAnsi="Times New Roman" w:cs="Times New Roman"/>
          <w:sz w:val="28"/>
          <w:szCs w:val="28"/>
          <w:lang w:val="uk-UA"/>
        </w:rPr>
        <w:t>).</w:t>
      </w:r>
    </w:p>
    <w:p w:rsidR="00080C24" w:rsidRPr="005B7FC3" w:rsidRDefault="00642E85" w:rsidP="005B7FC3">
      <w:pPr>
        <w:ind w:firstLine="708"/>
        <w:jc w:val="both"/>
        <w:rPr>
          <w:color w:val="000000" w:themeColor="text1"/>
          <w:sz w:val="28"/>
          <w:szCs w:val="28"/>
          <w:lang w:val="uk-UA"/>
        </w:rPr>
      </w:pPr>
      <w:r>
        <w:rPr>
          <w:sz w:val="28"/>
          <w:szCs w:val="28"/>
          <w:lang w:val="uk-UA"/>
        </w:rPr>
        <w:t>4</w:t>
      </w:r>
      <w:r w:rsidR="004C2474">
        <w:rPr>
          <w:sz w:val="28"/>
          <w:szCs w:val="28"/>
          <w:lang w:val="uk-UA"/>
        </w:rPr>
        <w:t>.</w:t>
      </w:r>
      <w:r w:rsidR="004C2474">
        <w:rPr>
          <w:rFonts w:eastAsia="Times New Roman"/>
          <w:color w:val="000000"/>
          <w:sz w:val="28"/>
          <w:szCs w:val="28"/>
          <w:lang w:val="uk-UA" w:eastAsia="uk-UA"/>
        </w:rPr>
        <w:t>Розпорядження</w:t>
      </w:r>
      <w:r w:rsidR="004C2474" w:rsidRPr="00080C24">
        <w:rPr>
          <w:rFonts w:eastAsia="Times New Roman"/>
          <w:color w:val="000000"/>
          <w:sz w:val="28"/>
          <w:szCs w:val="28"/>
          <w:lang w:val="uk-UA" w:eastAsia="uk-UA"/>
        </w:rPr>
        <w:t> </w:t>
      </w:r>
      <w:r w:rsidR="004C2474">
        <w:rPr>
          <w:rFonts w:eastAsia="Times New Roman"/>
          <w:sz w:val="28"/>
          <w:lang w:val="uk-UA" w:eastAsia="uk-UA"/>
        </w:rPr>
        <w:t>№ 832 від 04.11.2020 р</w:t>
      </w:r>
      <w:r w:rsidR="004C2474" w:rsidRPr="00080C24">
        <w:rPr>
          <w:rFonts w:eastAsia="Times New Roman"/>
          <w:sz w:val="28"/>
          <w:lang w:val="uk-UA" w:eastAsia="uk-UA"/>
        </w:rPr>
        <w:t>.</w:t>
      </w:r>
      <w:r w:rsidR="004C2474">
        <w:rPr>
          <w:rFonts w:eastAsia="Times New Roman"/>
          <w:sz w:val="28"/>
          <w:lang w:val="uk-UA" w:eastAsia="uk-UA"/>
        </w:rPr>
        <w:t>,</w:t>
      </w:r>
      <w:r w:rsidR="0085117C">
        <w:rPr>
          <w:sz w:val="28"/>
          <w:szCs w:val="28"/>
          <w:lang w:val="uk-UA"/>
        </w:rPr>
        <w:t xml:space="preserve"> «Про затвердження </w:t>
      </w:r>
      <w:r w:rsidR="004C2474">
        <w:rPr>
          <w:sz w:val="28"/>
          <w:szCs w:val="28"/>
          <w:lang w:val="uk-UA"/>
        </w:rPr>
        <w:t xml:space="preserve">Методики </w:t>
      </w:r>
      <w:r w:rsidR="004C2474" w:rsidRPr="00080C24">
        <w:rPr>
          <w:bCs/>
          <w:sz w:val="28"/>
          <w:szCs w:val="28"/>
          <w:lang w:val="uk-UA"/>
        </w:rPr>
        <w:t xml:space="preserve">розрахунку компенсації за надання послуг, що становлять загальний економічний інтерес - перевезення пасажирів міським пасажирським транспортом загального користування у </w:t>
      </w:r>
      <w:proofErr w:type="spellStart"/>
      <w:r w:rsidR="004C2474" w:rsidRPr="00080C24">
        <w:rPr>
          <w:bCs/>
          <w:sz w:val="28"/>
          <w:szCs w:val="28"/>
          <w:lang w:val="uk-UA"/>
        </w:rPr>
        <w:t>Сєвєродонецькій</w:t>
      </w:r>
      <w:proofErr w:type="spellEnd"/>
      <w:r w:rsidR="004C2474" w:rsidRPr="00080C24">
        <w:rPr>
          <w:bCs/>
          <w:sz w:val="28"/>
          <w:szCs w:val="28"/>
          <w:lang w:val="uk-UA"/>
        </w:rPr>
        <w:t xml:space="preserve"> міській територіальній громаді</w:t>
      </w:r>
      <w:r w:rsidR="004C2474">
        <w:rPr>
          <w:bCs/>
          <w:sz w:val="28"/>
          <w:szCs w:val="28"/>
          <w:lang w:val="uk-UA"/>
        </w:rPr>
        <w:t xml:space="preserve">», </w:t>
      </w:r>
      <w:r w:rsidR="004C2474">
        <w:rPr>
          <w:sz w:val="28"/>
          <w:szCs w:val="28"/>
          <w:lang w:val="uk-UA"/>
        </w:rPr>
        <w:t>вважати таким що втратило</w:t>
      </w:r>
      <w:r w:rsidR="004C2474" w:rsidRPr="00D20CE9">
        <w:rPr>
          <w:sz w:val="28"/>
          <w:szCs w:val="28"/>
          <w:lang w:val="uk-UA"/>
        </w:rPr>
        <w:t xml:space="preserve"> чинність.</w:t>
      </w:r>
      <w:r w:rsidR="001B6477" w:rsidRPr="005B7FC3">
        <w:rPr>
          <w:sz w:val="28"/>
          <w:szCs w:val="28"/>
          <w:lang w:val="uk-UA"/>
        </w:rPr>
        <w:tab/>
      </w:r>
    </w:p>
    <w:p w:rsidR="004C2474" w:rsidRDefault="00642E85" w:rsidP="005B7FC3">
      <w:pPr>
        <w:pStyle w:val="21"/>
        <w:ind w:right="-82" w:firstLine="708"/>
        <w:rPr>
          <w:sz w:val="28"/>
          <w:szCs w:val="28"/>
        </w:rPr>
      </w:pPr>
      <w:r>
        <w:rPr>
          <w:sz w:val="28"/>
          <w:szCs w:val="28"/>
        </w:rPr>
        <w:t>5</w:t>
      </w:r>
      <w:r w:rsidR="002B5F17">
        <w:rPr>
          <w:sz w:val="28"/>
          <w:szCs w:val="28"/>
        </w:rPr>
        <w:t>.</w:t>
      </w:r>
      <w:r w:rsidR="000B0CAE" w:rsidRPr="00080C24">
        <w:rPr>
          <w:sz w:val="28"/>
          <w:szCs w:val="28"/>
        </w:rPr>
        <w:t>Розпорядження  підлягає оприлюдненню.</w:t>
      </w:r>
    </w:p>
    <w:p w:rsidR="004C2474" w:rsidRPr="00080C24" w:rsidRDefault="00642E85" w:rsidP="005B7FC3">
      <w:pPr>
        <w:ind w:right="-2" w:firstLine="708"/>
        <w:contextualSpacing/>
        <w:jc w:val="both"/>
        <w:rPr>
          <w:sz w:val="28"/>
          <w:szCs w:val="28"/>
          <w:lang w:val="uk-UA"/>
        </w:rPr>
      </w:pPr>
      <w:r>
        <w:rPr>
          <w:sz w:val="28"/>
          <w:szCs w:val="28"/>
          <w:lang w:val="uk-UA"/>
        </w:rPr>
        <w:t>6</w:t>
      </w:r>
      <w:r w:rsidR="002B5F17">
        <w:rPr>
          <w:sz w:val="28"/>
          <w:szCs w:val="28"/>
          <w:lang w:val="uk-UA"/>
        </w:rPr>
        <w:t>.</w:t>
      </w:r>
      <w:r w:rsidR="000B0CAE" w:rsidRPr="00080C24">
        <w:rPr>
          <w:sz w:val="28"/>
          <w:szCs w:val="28"/>
          <w:lang w:val="uk-UA"/>
        </w:rPr>
        <w:t xml:space="preserve">Контроль за виконанням даного розпорядження </w:t>
      </w:r>
      <w:r w:rsidR="00244187" w:rsidRPr="00080C24">
        <w:rPr>
          <w:sz w:val="28"/>
          <w:szCs w:val="28"/>
          <w:lang w:val="uk-UA"/>
        </w:rPr>
        <w:t>покладається на заступника керівника військов</w:t>
      </w:r>
      <w:r w:rsidR="00F54B72" w:rsidRPr="00080C24">
        <w:rPr>
          <w:sz w:val="28"/>
          <w:szCs w:val="28"/>
          <w:lang w:val="uk-UA"/>
        </w:rPr>
        <w:t xml:space="preserve">о-цивільної адміністрації Олега </w:t>
      </w:r>
      <w:r w:rsidR="00244187" w:rsidRPr="00080C24">
        <w:rPr>
          <w:sz w:val="28"/>
          <w:szCs w:val="28"/>
          <w:lang w:val="uk-UA"/>
        </w:rPr>
        <w:t>КУЗЬМІНОВА</w:t>
      </w:r>
      <w:r w:rsidR="000B0CAE" w:rsidRPr="00080C24">
        <w:rPr>
          <w:sz w:val="28"/>
          <w:szCs w:val="28"/>
          <w:lang w:val="uk-UA"/>
        </w:rPr>
        <w:t>.</w:t>
      </w:r>
    </w:p>
    <w:p w:rsidR="005B7FC3" w:rsidRDefault="005B7FC3" w:rsidP="00244187">
      <w:pPr>
        <w:contextualSpacing/>
        <w:rPr>
          <w:b/>
          <w:sz w:val="28"/>
          <w:szCs w:val="28"/>
          <w:lang w:val="uk-UA"/>
        </w:rPr>
      </w:pPr>
    </w:p>
    <w:p w:rsidR="00BE0C10" w:rsidRDefault="00BE0C10" w:rsidP="00BE0C10">
      <w:pPr>
        <w:rPr>
          <w:b/>
          <w:sz w:val="28"/>
          <w:szCs w:val="28"/>
          <w:lang w:val="uk-UA"/>
        </w:rPr>
      </w:pPr>
      <w:r>
        <w:rPr>
          <w:b/>
          <w:sz w:val="28"/>
          <w:szCs w:val="28"/>
          <w:lang w:val="uk-UA"/>
        </w:rPr>
        <w:t xml:space="preserve">Керівник </w:t>
      </w:r>
    </w:p>
    <w:p w:rsidR="005B7FC3" w:rsidRPr="00F8350B" w:rsidRDefault="00BE0C10" w:rsidP="00F8350B">
      <w:pPr>
        <w:rPr>
          <w:b/>
          <w:sz w:val="28"/>
          <w:szCs w:val="28"/>
          <w:lang w:val="uk-UA"/>
        </w:rPr>
      </w:pPr>
      <w:r>
        <w:rPr>
          <w:b/>
          <w:sz w:val="28"/>
          <w:szCs w:val="28"/>
          <w:lang w:val="uk-UA"/>
        </w:rPr>
        <w:t>військово-цивільної  адміністрації</w:t>
      </w:r>
      <w:r>
        <w:rPr>
          <w:b/>
          <w:sz w:val="28"/>
          <w:szCs w:val="28"/>
          <w:lang w:val="uk-UA"/>
        </w:rPr>
        <w:tab/>
      </w:r>
      <w:r>
        <w:rPr>
          <w:b/>
          <w:sz w:val="28"/>
          <w:szCs w:val="28"/>
          <w:lang w:val="uk-UA"/>
        </w:rPr>
        <w:tab/>
        <w:t xml:space="preserve">               Олександр СТРЮК </w:t>
      </w:r>
    </w:p>
    <w:p w:rsidR="00F315B8" w:rsidRDefault="00EA7D85" w:rsidP="00F8350B">
      <w:pPr>
        <w:rPr>
          <w:sz w:val="28"/>
          <w:szCs w:val="28"/>
          <w:lang w:val="en-US"/>
        </w:rPr>
      </w:pPr>
      <w:r>
        <w:rPr>
          <w:sz w:val="28"/>
          <w:szCs w:val="28"/>
          <w:lang w:val="uk-UA"/>
        </w:rPr>
        <w:t xml:space="preserve">                                                              </w:t>
      </w:r>
    </w:p>
    <w:p w:rsidR="00F315B8" w:rsidRDefault="00F315B8" w:rsidP="00F8350B">
      <w:pPr>
        <w:rPr>
          <w:sz w:val="28"/>
          <w:szCs w:val="28"/>
          <w:lang w:val="en-US"/>
        </w:rPr>
      </w:pPr>
    </w:p>
    <w:p w:rsidR="00F8350B" w:rsidRPr="00CE2AF5" w:rsidRDefault="00F8350B" w:rsidP="00F315B8">
      <w:pPr>
        <w:ind w:left="3687" w:firstLine="708"/>
        <w:rPr>
          <w:b/>
          <w:sz w:val="28"/>
          <w:szCs w:val="28"/>
          <w:lang w:val="uk-UA"/>
        </w:rPr>
      </w:pPr>
      <w:r w:rsidRPr="00CE2AF5">
        <w:rPr>
          <w:sz w:val="28"/>
          <w:szCs w:val="28"/>
          <w:lang w:val="uk-UA"/>
        </w:rPr>
        <w:t>Додаток</w:t>
      </w:r>
      <w:r>
        <w:rPr>
          <w:sz w:val="28"/>
          <w:szCs w:val="28"/>
          <w:lang w:val="uk-UA"/>
        </w:rPr>
        <w:t xml:space="preserve"> 1</w:t>
      </w:r>
    </w:p>
    <w:p w:rsidR="00F8350B" w:rsidRDefault="00F8350B" w:rsidP="00F8350B">
      <w:pPr>
        <w:pStyle w:val="af"/>
        <w:ind w:left="4395"/>
        <w:rPr>
          <w:rFonts w:ascii="Times New Roman" w:hAnsi="Times New Roman"/>
          <w:sz w:val="28"/>
          <w:szCs w:val="28"/>
          <w:lang w:val="uk-UA"/>
        </w:rPr>
      </w:pPr>
      <w:r w:rsidRPr="00CE2AF5">
        <w:rPr>
          <w:rFonts w:ascii="Times New Roman" w:hAnsi="Times New Roman"/>
          <w:sz w:val="28"/>
          <w:szCs w:val="28"/>
          <w:lang w:val="uk-UA"/>
        </w:rPr>
        <w:t>до розпорядження</w:t>
      </w:r>
      <w:r>
        <w:rPr>
          <w:rFonts w:ascii="Times New Roman" w:hAnsi="Times New Roman"/>
          <w:sz w:val="28"/>
          <w:szCs w:val="28"/>
          <w:lang w:val="uk-UA"/>
        </w:rPr>
        <w:t xml:space="preserve"> керівника </w:t>
      </w:r>
    </w:p>
    <w:p w:rsidR="00F8350B" w:rsidRDefault="00F8350B" w:rsidP="00F8350B">
      <w:pPr>
        <w:pStyle w:val="af"/>
        <w:ind w:left="4395"/>
        <w:rPr>
          <w:rFonts w:ascii="Times New Roman" w:hAnsi="Times New Roman"/>
          <w:sz w:val="28"/>
          <w:szCs w:val="28"/>
          <w:lang w:val="uk-UA"/>
        </w:rPr>
      </w:pPr>
      <w:proofErr w:type="spellStart"/>
      <w:r w:rsidRPr="0002658D">
        <w:rPr>
          <w:rFonts w:ascii="Times New Roman" w:hAnsi="Times New Roman"/>
          <w:sz w:val="28"/>
          <w:szCs w:val="28"/>
          <w:lang w:val="uk-UA"/>
        </w:rPr>
        <w:t>Сєвєродонецької</w:t>
      </w:r>
      <w:proofErr w:type="spellEnd"/>
      <w:r w:rsidRPr="0002658D">
        <w:rPr>
          <w:rFonts w:ascii="Times New Roman" w:hAnsi="Times New Roman"/>
          <w:sz w:val="28"/>
          <w:szCs w:val="28"/>
          <w:lang w:val="uk-UA"/>
        </w:rPr>
        <w:t xml:space="preserve"> міської </w:t>
      </w:r>
      <w:proofErr w:type="spellStart"/>
      <w:r>
        <w:rPr>
          <w:rFonts w:ascii="Times New Roman" w:hAnsi="Times New Roman"/>
          <w:sz w:val="28"/>
          <w:szCs w:val="28"/>
          <w:lang w:val="uk-UA"/>
        </w:rPr>
        <w:t>військово-</w:t>
      </w:r>
      <w:proofErr w:type="spellEnd"/>
    </w:p>
    <w:p w:rsidR="00F8350B" w:rsidRDefault="00F8350B" w:rsidP="00F8350B">
      <w:pPr>
        <w:pStyle w:val="af"/>
        <w:ind w:left="4395"/>
        <w:rPr>
          <w:rFonts w:ascii="Times New Roman" w:hAnsi="Times New Roman"/>
          <w:sz w:val="28"/>
          <w:szCs w:val="28"/>
          <w:lang w:val="uk-UA"/>
        </w:rPr>
      </w:pPr>
      <w:r>
        <w:rPr>
          <w:rFonts w:ascii="Times New Roman" w:hAnsi="Times New Roman"/>
          <w:sz w:val="28"/>
          <w:szCs w:val="28"/>
          <w:lang w:val="uk-UA"/>
        </w:rPr>
        <w:t xml:space="preserve">цивільної адміністрації </w:t>
      </w:r>
    </w:p>
    <w:p w:rsidR="00F8350B" w:rsidRPr="0002658D" w:rsidRDefault="00F8350B" w:rsidP="00F8350B">
      <w:pPr>
        <w:pStyle w:val="af"/>
        <w:ind w:left="4395"/>
        <w:rPr>
          <w:rFonts w:ascii="Times New Roman" w:hAnsi="Times New Roman"/>
          <w:sz w:val="10"/>
          <w:szCs w:val="28"/>
          <w:lang w:val="uk-UA"/>
        </w:rPr>
      </w:pPr>
    </w:p>
    <w:p w:rsidR="00F8350B" w:rsidRPr="00E408D5" w:rsidRDefault="00F8350B" w:rsidP="00F8350B">
      <w:pPr>
        <w:pStyle w:val="af"/>
        <w:ind w:left="4395"/>
        <w:rPr>
          <w:rFonts w:ascii="Times New Roman" w:hAnsi="Times New Roman"/>
          <w:sz w:val="28"/>
          <w:szCs w:val="28"/>
          <w:u w:val="single"/>
          <w:lang w:val="uk-UA"/>
        </w:rPr>
      </w:pPr>
      <w:r>
        <w:rPr>
          <w:rFonts w:ascii="Times New Roman" w:hAnsi="Times New Roman"/>
          <w:sz w:val="28"/>
          <w:szCs w:val="28"/>
          <w:lang w:val="uk-UA"/>
        </w:rPr>
        <w:t xml:space="preserve">від </w:t>
      </w:r>
      <w:r>
        <w:rPr>
          <w:rFonts w:ascii="Times New Roman" w:hAnsi="Times New Roman"/>
          <w:sz w:val="28"/>
          <w:szCs w:val="28"/>
          <w:u w:val="single"/>
          <w:lang w:val="uk-UA"/>
        </w:rPr>
        <w:t>«</w:t>
      </w:r>
      <w:r w:rsidR="00E408D5">
        <w:rPr>
          <w:rFonts w:ascii="Times New Roman" w:hAnsi="Times New Roman"/>
          <w:sz w:val="28"/>
          <w:szCs w:val="28"/>
          <w:u w:val="single"/>
          <w:lang w:val="uk-UA"/>
        </w:rPr>
        <w:t>29</w:t>
      </w:r>
      <w:r>
        <w:rPr>
          <w:rFonts w:ascii="Times New Roman" w:hAnsi="Times New Roman"/>
          <w:sz w:val="28"/>
          <w:szCs w:val="28"/>
          <w:u w:val="single"/>
          <w:lang w:val="uk-UA"/>
        </w:rPr>
        <w:t xml:space="preserve">»  </w:t>
      </w:r>
      <w:r w:rsidR="00E408D5">
        <w:rPr>
          <w:rFonts w:ascii="Times New Roman" w:hAnsi="Times New Roman"/>
          <w:sz w:val="28"/>
          <w:szCs w:val="28"/>
          <w:u w:val="single"/>
          <w:lang w:val="uk-UA"/>
        </w:rPr>
        <w:t>вересня</w:t>
      </w:r>
      <w:r>
        <w:rPr>
          <w:rFonts w:ascii="Times New Roman" w:hAnsi="Times New Roman"/>
          <w:sz w:val="28"/>
          <w:szCs w:val="28"/>
          <w:u w:val="single"/>
          <w:lang w:val="uk-UA"/>
        </w:rPr>
        <w:t xml:space="preserve"> 2021</w:t>
      </w:r>
      <w:r w:rsidRPr="00FE698F">
        <w:rPr>
          <w:rFonts w:ascii="Times New Roman" w:hAnsi="Times New Roman"/>
          <w:sz w:val="28"/>
          <w:szCs w:val="28"/>
          <w:u w:val="single"/>
          <w:lang w:val="uk-UA"/>
        </w:rPr>
        <w:t xml:space="preserve"> року</w:t>
      </w:r>
      <w:r>
        <w:rPr>
          <w:rFonts w:ascii="Times New Roman" w:hAnsi="Times New Roman"/>
          <w:sz w:val="28"/>
          <w:szCs w:val="28"/>
          <w:lang w:val="uk-UA"/>
        </w:rPr>
        <w:t xml:space="preserve"> № </w:t>
      </w:r>
      <w:r w:rsidR="00E408D5" w:rsidRPr="00E408D5">
        <w:rPr>
          <w:rFonts w:ascii="Times New Roman" w:hAnsi="Times New Roman"/>
          <w:sz w:val="28"/>
          <w:szCs w:val="28"/>
          <w:u w:val="single"/>
          <w:lang w:val="uk-UA"/>
        </w:rPr>
        <w:t>1934</w:t>
      </w:r>
    </w:p>
    <w:p w:rsidR="00F8350B" w:rsidRDefault="00F8350B" w:rsidP="00F8350B">
      <w:pPr>
        <w:tabs>
          <w:tab w:val="left" w:pos="0"/>
        </w:tabs>
        <w:rPr>
          <w:sz w:val="28"/>
          <w:szCs w:val="28"/>
          <w:lang w:val="uk-UA"/>
        </w:rPr>
      </w:pPr>
    </w:p>
    <w:p w:rsidR="00A05F0E" w:rsidRDefault="00A05F0E" w:rsidP="00F8350B">
      <w:pPr>
        <w:tabs>
          <w:tab w:val="left" w:pos="0"/>
        </w:tabs>
        <w:rPr>
          <w:sz w:val="28"/>
          <w:szCs w:val="28"/>
          <w:lang w:val="uk-UA"/>
        </w:rPr>
      </w:pPr>
    </w:p>
    <w:p w:rsidR="00F8350B" w:rsidRPr="00D770E2" w:rsidRDefault="00F8350B" w:rsidP="00F8350B">
      <w:pPr>
        <w:jc w:val="center"/>
        <w:rPr>
          <w:b/>
          <w:bCs/>
          <w:sz w:val="28"/>
          <w:szCs w:val="28"/>
          <w:lang w:val="uk-UA"/>
        </w:rPr>
      </w:pPr>
      <w:r w:rsidRPr="00D770E2">
        <w:rPr>
          <w:b/>
          <w:bCs/>
          <w:sz w:val="28"/>
          <w:szCs w:val="28"/>
          <w:lang w:val="uk-UA"/>
        </w:rPr>
        <w:t>Методика</w:t>
      </w:r>
    </w:p>
    <w:p w:rsidR="00F8350B" w:rsidRPr="00BD1348" w:rsidRDefault="00EA7D85" w:rsidP="00F8350B">
      <w:pPr>
        <w:jc w:val="center"/>
        <w:rPr>
          <w:b/>
          <w:bCs/>
          <w:sz w:val="28"/>
          <w:szCs w:val="28"/>
          <w:lang w:val="uk-UA"/>
        </w:rPr>
      </w:pPr>
      <w:r>
        <w:rPr>
          <w:b/>
          <w:bCs/>
          <w:color w:val="000000"/>
          <w:sz w:val="28"/>
          <w:szCs w:val="28"/>
          <w:lang w:val="uk-UA"/>
        </w:rPr>
        <w:t>р</w:t>
      </w:r>
      <w:r w:rsidR="00F8350B" w:rsidRPr="00D770E2">
        <w:rPr>
          <w:b/>
          <w:bCs/>
          <w:color w:val="000000"/>
          <w:sz w:val="28"/>
          <w:szCs w:val="28"/>
          <w:lang w:val="uk-UA"/>
        </w:rPr>
        <w:t>озрахунку</w:t>
      </w:r>
      <w:r>
        <w:rPr>
          <w:b/>
          <w:bCs/>
          <w:color w:val="000000"/>
          <w:sz w:val="28"/>
          <w:szCs w:val="28"/>
          <w:lang w:val="uk-UA"/>
        </w:rPr>
        <w:t xml:space="preserve"> </w:t>
      </w:r>
      <w:r w:rsidR="00F8350B" w:rsidRPr="00D770E2">
        <w:rPr>
          <w:b/>
          <w:bCs/>
          <w:color w:val="000000"/>
          <w:sz w:val="28"/>
          <w:szCs w:val="28"/>
          <w:lang w:val="uk-UA"/>
        </w:rPr>
        <w:t>компенсації за надання</w:t>
      </w:r>
      <w:r>
        <w:rPr>
          <w:b/>
          <w:bCs/>
          <w:color w:val="000000"/>
          <w:sz w:val="28"/>
          <w:szCs w:val="28"/>
          <w:lang w:val="uk-UA"/>
        </w:rPr>
        <w:t xml:space="preserve"> </w:t>
      </w:r>
      <w:r w:rsidR="00F8350B" w:rsidRPr="00D770E2">
        <w:rPr>
          <w:b/>
          <w:bCs/>
          <w:color w:val="000000"/>
          <w:sz w:val="28"/>
          <w:szCs w:val="28"/>
          <w:lang w:val="uk-UA"/>
        </w:rPr>
        <w:t>послуг, що</w:t>
      </w:r>
      <w:r>
        <w:rPr>
          <w:b/>
          <w:bCs/>
          <w:color w:val="000000"/>
          <w:sz w:val="28"/>
          <w:szCs w:val="28"/>
          <w:lang w:val="uk-UA"/>
        </w:rPr>
        <w:t xml:space="preserve"> </w:t>
      </w:r>
      <w:r w:rsidR="00F8350B" w:rsidRPr="00D770E2">
        <w:rPr>
          <w:b/>
          <w:bCs/>
          <w:color w:val="000000"/>
          <w:sz w:val="28"/>
          <w:szCs w:val="28"/>
          <w:lang w:val="uk-UA"/>
        </w:rPr>
        <w:t>становлять</w:t>
      </w:r>
      <w:r>
        <w:rPr>
          <w:b/>
          <w:bCs/>
          <w:color w:val="000000"/>
          <w:sz w:val="28"/>
          <w:szCs w:val="28"/>
          <w:lang w:val="uk-UA"/>
        </w:rPr>
        <w:t xml:space="preserve"> </w:t>
      </w:r>
      <w:r w:rsidR="00F8350B" w:rsidRPr="00D770E2">
        <w:rPr>
          <w:b/>
          <w:bCs/>
          <w:color w:val="000000"/>
          <w:sz w:val="28"/>
          <w:szCs w:val="28"/>
          <w:lang w:val="uk-UA"/>
        </w:rPr>
        <w:t>загальний</w:t>
      </w:r>
      <w:r>
        <w:rPr>
          <w:b/>
          <w:bCs/>
          <w:color w:val="000000"/>
          <w:sz w:val="28"/>
          <w:szCs w:val="28"/>
          <w:lang w:val="uk-UA"/>
        </w:rPr>
        <w:t xml:space="preserve"> </w:t>
      </w:r>
      <w:r w:rsidR="00F8350B" w:rsidRPr="00D770E2">
        <w:rPr>
          <w:b/>
          <w:bCs/>
          <w:color w:val="000000"/>
          <w:sz w:val="28"/>
          <w:szCs w:val="28"/>
          <w:lang w:val="uk-UA"/>
        </w:rPr>
        <w:t>економічний</w:t>
      </w:r>
      <w:r>
        <w:rPr>
          <w:b/>
          <w:bCs/>
          <w:color w:val="000000"/>
          <w:sz w:val="28"/>
          <w:szCs w:val="28"/>
          <w:lang w:val="uk-UA"/>
        </w:rPr>
        <w:t xml:space="preserve"> </w:t>
      </w:r>
      <w:proofErr w:type="spellStart"/>
      <w:r w:rsidR="00F8350B" w:rsidRPr="00D770E2">
        <w:rPr>
          <w:b/>
          <w:bCs/>
          <w:color w:val="000000"/>
          <w:sz w:val="28"/>
          <w:szCs w:val="28"/>
          <w:lang w:val="uk-UA"/>
        </w:rPr>
        <w:t>інтерес–</w:t>
      </w:r>
      <w:r w:rsidR="00F8350B" w:rsidRPr="00D770E2">
        <w:rPr>
          <w:b/>
          <w:bCs/>
          <w:sz w:val="28"/>
          <w:szCs w:val="28"/>
          <w:lang w:val="uk-UA"/>
        </w:rPr>
        <w:t>перевезення</w:t>
      </w:r>
      <w:proofErr w:type="spellEnd"/>
      <w:r>
        <w:rPr>
          <w:b/>
          <w:bCs/>
          <w:sz w:val="28"/>
          <w:szCs w:val="28"/>
          <w:lang w:val="uk-UA"/>
        </w:rPr>
        <w:t xml:space="preserve"> </w:t>
      </w:r>
      <w:r w:rsidR="00F8350B" w:rsidRPr="00D770E2">
        <w:rPr>
          <w:b/>
          <w:bCs/>
          <w:sz w:val="28"/>
          <w:szCs w:val="28"/>
          <w:lang w:val="uk-UA"/>
        </w:rPr>
        <w:t>пасажирів</w:t>
      </w:r>
      <w:r>
        <w:rPr>
          <w:b/>
          <w:bCs/>
          <w:sz w:val="28"/>
          <w:szCs w:val="28"/>
          <w:lang w:val="uk-UA"/>
        </w:rPr>
        <w:t xml:space="preserve"> </w:t>
      </w:r>
      <w:r w:rsidR="00F8350B" w:rsidRPr="00D770E2">
        <w:rPr>
          <w:b/>
          <w:bCs/>
          <w:sz w:val="28"/>
          <w:szCs w:val="28"/>
          <w:lang w:val="uk-UA"/>
        </w:rPr>
        <w:t>міським</w:t>
      </w:r>
      <w:r>
        <w:rPr>
          <w:b/>
          <w:bCs/>
          <w:sz w:val="28"/>
          <w:szCs w:val="28"/>
          <w:lang w:val="uk-UA"/>
        </w:rPr>
        <w:t xml:space="preserve"> </w:t>
      </w:r>
      <w:r w:rsidR="00F8350B" w:rsidRPr="00D770E2">
        <w:rPr>
          <w:b/>
          <w:bCs/>
          <w:sz w:val="28"/>
          <w:szCs w:val="28"/>
          <w:lang w:val="uk-UA"/>
        </w:rPr>
        <w:t>пасажирським транспортом</w:t>
      </w:r>
      <w:r>
        <w:rPr>
          <w:b/>
          <w:bCs/>
          <w:sz w:val="28"/>
          <w:szCs w:val="28"/>
          <w:lang w:val="uk-UA"/>
        </w:rPr>
        <w:t xml:space="preserve"> </w:t>
      </w:r>
      <w:r w:rsidR="00F8350B" w:rsidRPr="00DC3B87">
        <w:rPr>
          <w:b/>
          <w:bCs/>
          <w:sz w:val="28"/>
          <w:szCs w:val="28"/>
          <w:lang w:val="uk-UA"/>
        </w:rPr>
        <w:t>загального користуван</w:t>
      </w:r>
      <w:r>
        <w:rPr>
          <w:b/>
          <w:bCs/>
          <w:sz w:val="28"/>
          <w:szCs w:val="28"/>
          <w:lang w:val="uk-UA"/>
        </w:rPr>
        <w:t>н</w:t>
      </w:r>
      <w:r w:rsidR="00F8350B" w:rsidRPr="00DC3B87">
        <w:rPr>
          <w:b/>
          <w:bCs/>
          <w:sz w:val="28"/>
          <w:szCs w:val="28"/>
          <w:lang w:val="uk-UA"/>
        </w:rPr>
        <w:t>я</w:t>
      </w:r>
      <w:r w:rsidR="00F8350B" w:rsidRPr="00D770E2">
        <w:rPr>
          <w:b/>
          <w:bCs/>
          <w:sz w:val="28"/>
          <w:szCs w:val="28"/>
          <w:lang w:val="uk-UA"/>
        </w:rPr>
        <w:t xml:space="preserve"> у</w:t>
      </w:r>
      <w:r>
        <w:rPr>
          <w:b/>
          <w:bCs/>
          <w:sz w:val="28"/>
          <w:szCs w:val="28"/>
          <w:lang w:val="uk-UA"/>
        </w:rPr>
        <w:t xml:space="preserve"> </w:t>
      </w:r>
      <w:proofErr w:type="spellStart"/>
      <w:r w:rsidR="00F8350B" w:rsidRPr="00D770E2">
        <w:rPr>
          <w:b/>
          <w:bCs/>
          <w:sz w:val="28"/>
          <w:szCs w:val="28"/>
          <w:lang w:val="uk-UA"/>
        </w:rPr>
        <w:t>Сєвєродонецькій</w:t>
      </w:r>
      <w:proofErr w:type="spellEnd"/>
      <w:r>
        <w:rPr>
          <w:b/>
          <w:bCs/>
          <w:sz w:val="28"/>
          <w:szCs w:val="28"/>
          <w:lang w:val="uk-UA"/>
        </w:rPr>
        <w:t xml:space="preserve"> </w:t>
      </w:r>
      <w:r w:rsidR="00F8350B" w:rsidRPr="00D770E2">
        <w:rPr>
          <w:b/>
          <w:bCs/>
          <w:sz w:val="28"/>
          <w:szCs w:val="28"/>
          <w:lang w:val="uk-UA"/>
        </w:rPr>
        <w:t>міській</w:t>
      </w:r>
      <w:r>
        <w:rPr>
          <w:b/>
          <w:bCs/>
          <w:sz w:val="28"/>
          <w:szCs w:val="28"/>
          <w:lang w:val="uk-UA"/>
        </w:rPr>
        <w:t xml:space="preserve"> </w:t>
      </w:r>
      <w:r w:rsidR="00F8350B" w:rsidRPr="00D770E2">
        <w:rPr>
          <w:b/>
          <w:bCs/>
          <w:sz w:val="28"/>
          <w:szCs w:val="28"/>
          <w:lang w:val="uk-UA"/>
        </w:rPr>
        <w:t>територіальній</w:t>
      </w:r>
      <w:r>
        <w:rPr>
          <w:b/>
          <w:bCs/>
          <w:sz w:val="28"/>
          <w:szCs w:val="28"/>
          <w:lang w:val="uk-UA"/>
        </w:rPr>
        <w:t xml:space="preserve"> </w:t>
      </w:r>
      <w:r w:rsidR="00F8350B" w:rsidRPr="00D770E2">
        <w:rPr>
          <w:b/>
          <w:bCs/>
          <w:sz w:val="28"/>
          <w:szCs w:val="28"/>
          <w:lang w:val="uk-UA"/>
        </w:rPr>
        <w:t>громаді</w:t>
      </w:r>
    </w:p>
    <w:p w:rsidR="00F8350B" w:rsidRPr="00623CBD" w:rsidRDefault="00F8350B" w:rsidP="00F8350B">
      <w:pPr>
        <w:spacing w:line="360" w:lineRule="auto"/>
        <w:jc w:val="center"/>
        <w:rPr>
          <w:b/>
          <w:bCs/>
          <w:sz w:val="28"/>
          <w:szCs w:val="28"/>
          <w:lang w:val="uk-UA"/>
        </w:rPr>
      </w:pPr>
    </w:p>
    <w:p w:rsidR="00F8350B" w:rsidRPr="00B37FF0" w:rsidRDefault="00F8350B" w:rsidP="00B37FF0">
      <w:pPr>
        <w:spacing w:line="360" w:lineRule="auto"/>
        <w:ind w:left="360"/>
        <w:jc w:val="center"/>
        <w:rPr>
          <w:b/>
          <w:bCs/>
          <w:sz w:val="28"/>
          <w:szCs w:val="28"/>
          <w:lang w:val="uk-UA"/>
        </w:rPr>
      </w:pPr>
      <w:r>
        <w:rPr>
          <w:b/>
          <w:bCs/>
          <w:sz w:val="28"/>
          <w:szCs w:val="28"/>
          <w:lang w:val="uk-UA"/>
        </w:rPr>
        <w:t xml:space="preserve">І. </w:t>
      </w:r>
      <w:r w:rsidRPr="00623CBD">
        <w:rPr>
          <w:b/>
          <w:bCs/>
          <w:sz w:val="28"/>
          <w:szCs w:val="28"/>
          <w:lang w:val="uk-UA"/>
        </w:rPr>
        <w:t>Загальні положення</w:t>
      </w:r>
    </w:p>
    <w:p w:rsidR="00F8350B" w:rsidRPr="009A0917" w:rsidRDefault="00F8350B" w:rsidP="00F8350B">
      <w:pPr>
        <w:pStyle w:val="Standard"/>
        <w:ind w:firstLine="851"/>
        <w:jc w:val="both"/>
        <w:rPr>
          <w:rFonts w:ascii="Times New Roman" w:hAnsi="Times New Roman" w:cs="Times New Roman"/>
          <w:sz w:val="28"/>
          <w:szCs w:val="28"/>
          <w:lang w:val="uk-UA"/>
        </w:rPr>
      </w:pPr>
      <w:r w:rsidRPr="009A0917">
        <w:rPr>
          <w:rFonts w:ascii="Times New Roman" w:hAnsi="Times New Roman" w:cs="Times New Roman"/>
          <w:sz w:val="28"/>
          <w:szCs w:val="28"/>
          <w:lang w:val="uk-UA"/>
        </w:rPr>
        <w:t xml:space="preserve">1.1. Методика визначає механізм обчислення компенсації обґрунтованих витрат за надання послуг, що становлять загальний економічний інтерес (далі – ПЗЕІ) – перевезення пасажирів міським пасажирським транспортом загального користування у </w:t>
      </w:r>
      <w:proofErr w:type="spellStart"/>
      <w:r w:rsidRPr="009A0917">
        <w:rPr>
          <w:rFonts w:ascii="Times New Roman" w:hAnsi="Times New Roman" w:cs="Times New Roman"/>
          <w:sz w:val="28"/>
          <w:szCs w:val="28"/>
          <w:lang w:val="uk-UA"/>
        </w:rPr>
        <w:t>Сєвєродонецькій</w:t>
      </w:r>
      <w:proofErr w:type="spellEnd"/>
      <w:r w:rsidRPr="009A0917">
        <w:rPr>
          <w:rFonts w:ascii="Times New Roman" w:hAnsi="Times New Roman" w:cs="Times New Roman"/>
          <w:sz w:val="28"/>
          <w:szCs w:val="28"/>
          <w:lang w:val="uk-UA"/>
        </w:rPr>
        <w:t xml:space="preserve"> міській територіальній громаді.</w:t>
      </w:r>
    </w:p>
    <w:p w:rsidR="00F8350B" w:rsidRPr="009A0917" w:rsidRDefault="00F8350B" w:rsidP="00F8350B">
      <w:pPr>
        <w:pStyle w:val="Standard"/>
        <w:ind w:firstLine="851"/>
        <w:jc w:val="both"/>
        <w:rPr>
          <w:rFonts w:ascii="Times New Roman" w:hAnsi="Times New Roman" w:cs="Times New Roman"/>
          <w:sz w:val="28"/>
          <w:szCs w:val="28"/>
          <w:lang w:val="uk-UA"/>
        </w:rPr>
      </w:pPr>
      <w:r w:rsidRPr="009A0917">
        <w:rPr>
          <w:rFonts w:ascii="Times New Roman" w:hAnsi="Times New Roman" w:cs="Times New Roman"/>
          <w:sz w:val="28"/>
          <w:szCs w:val="28"/>
          <w:lang w:val="uk-UA"/>
        </w:rPr>
        <w:t>1.2. Методика розроблена відповідно до частини четвертої статті 263, статті 264, пункту (с) додатку XXIII до глави 10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Регламенту (ЄЄ) № 1370/2007 Європейського Парламенту та Ради від 23 жовтня 2007 року «Про громадські послуги з перевезення пасажирів залізницею і автомобільними шляхами», Бюджетного кодексу України, Законів України «Про місцеве самоврядування в Україні», «Про автомобільний транспорт», частини третьої статті 8, статей 11, 12, 14, частини третьої статті 17 Закону України «Про міський електричний транспорт», Правил надання населенню послуг з перевезень міським електротранспортом, затверджених постановою Кабінету Міністрів України від 23 грудня 2004 року № 1735, Правил надання послуг пасажирського автомобільного транспорту, затверджених постановою Кабінету Міністрів України від 18 лютого 1997 року № 176 та інших нормативно-правових актів, що регулюють відносини у відповідній сфері.</w:t>
      </w:r>
    </w:p>
    <w:p w:rsidR="00F8350B" w:rsidRPr="009A0917" w:rsidRDefault="00F8350B" w:rsidP="00F8350B">
      <w:pPr>
        <w:pStyle w:val="Standard"/>
        <w:ind w:firstLine="851"/>
        <w:jc w:val="both"/>
        <w:rPr>
          <w:rFonts w:ascii="Times New Roman" w:hAnsi="Times New Roman" w:cs="Times New Roman"/>
          <w:sz w:val="28"/>
          <w:szCs w:val="28"/>
          <w:lang w:val="uk-UA"/>
        </w:rPr>
      </w:pPr>
      <w:r w:rsidRPr="009A0917">
        <w:rPr>
          <w:rFonts w:ascii="Times New Roman" w:hAnsi="Times New Roman" w:cs="Times New Roman"/>
          <w:sz w:val="28"/>
          <w:szCs w:val="28"/>
          <w:lang w:val="uk-UA"/>
        </w:rPr>
        <w:t>1.3. ПЗЕІ – послуги, що становлять загальний економічний інтерес, та пов'язані із задоволенням особливо важливих загальних потреб громадян, що не можуть надаватися на комерційній основі без державної підтримки, (ст. 1 Закону України «Про державну допомогу суб'єктам господарювання»). ПЗЕІ надаються на підставі замовлення таких послуг у перевізника.</w:t>
      </w:r>
    </w:p>
    <w:p w:rsidR="00F8350B" w:rsidRPr="00B37FF0" w:rsidRDefault="00F8350B" w:rsidP="00B37FF0">
      <w:pPr>
        <w:pStyle w:val="Standard"/>
        <w:ind w:firstLine="851"/>
        <w:jc w:val="both"/>
        <w:rPr>
          <w:rFonts w:ascii="Times New Roman" w:hAnsi="Times New Roman" w:cs="Times New Roman"/>
          <w:sz w:val="28"/>
          <w:szCs w:val="28"/>
          <w:lang w:val="uk-UA"/>
        </w:rPr>
      </w:pPr>
      <w:r w:rsidRPr="009A0917">
        <w:rPr>
          <w:rFonts w:ascii="Times New Roman" w:hAnsi="Times New Roman" w:cs="Times New Roman"/>
          <w:sz w:val="28"/>
          <w:szCs w:val="28"/>
          <w:lang w:val="uk-UA"/>
        </w:rPr>
        <w:t xml:space="preserve">1.4. Компенсація за надання ПЗЕІ здійснюється на підставі замовлення </w:t>
      </w:r>
      <w:r w:rsidRPr="009A0917">
        <w:rPr>
          <w:rFonts w:ascii="Times New Roman" w:hAnsi="Times New Roman" w:cs="Times New Roman"/>
          <w:color w:val="000000"/>
          <w:sz w:val="28"/>
          <w:szCs w:val="28"/>
          <w:lang w:val="uk-UA"/>
        </w:rPr>
        <w:t xml:space="preserve">надання таких послуг у перевізника та укладання Договору про організацію надання транспортних послуг з перевезень міським транспортом загального користування між </w:t>
      </w:r>
      <w:proofErr w:type="spellStart"/>
      <w:r w:rsidRPr="009A0917">
        <w:rPr>
          <w:rFonts w:ascii="Times New Roman" w:hAnsi="Times New Roman" w:cs="Times New Roman"/>
          <w:color w:val="000000"/>
          <w:sz w:val="28"/>
          <w:szCs w:val="28"/>
          <w:lang w:val="uk-UA"/>
        </w:rPr>
        <w:t>Сєвєродонецькою</w:t>
      </w:r>
      <w:proofErr w:type="spellEnd"/>
      <w:r w:rsidRPr="009A0917">
        <w:rPr>
          <w:rFonts w:ascii="Times New Roman" w:hAnsi="Times New Roman" w:cs="Times New Roman"/>
          <w:color w:val="000000"/>
          <w:sz w:val="28"/>
          <w:szCs w:val="28"/>
          <w:lang w:val="uk-UA"/>
        </w:rPr>
        <w:t xml:space="preserve"> міською військово-цивільною адміністрацією та перевізником.</w:t>
      </w:r>
    </w:p>
    <w:p w:rsidR="00B37FF0" w:rsidRDefault="00B37FF0" w:rsidP="00F8350B">
      <w:pPr>
        <w:ind w:firstLine="567"/>
        <w:jc w:val="center"/>
        <w:rPr>
          <w:b/>
          <w:bCs/>
          <w:color w:val="000000"/>
          <w:sz w:val="28"/>
          <w:szCs w:val="28"/>
          <w:lang w:val="uk-UA"/>
        </w:rPr>
      </w:pPr>
    </w:p>
    <w:p w:rsidR="00A05F0E" w:rsidRDefault="00A05F0E" w:rsidP="00F8350B">
      <w:pPr>
        <w:ind w:firstLine="567"/>
        <w:jc w:val="center"/>
        <w:rPr>
          <w:b/>
          <w:bCs/>
          <w:color w:val="000000"/>
          <w:sz w:val="28"/>
          <w:szCs w:val="28"/>
          <w:lang w:val="uk-UA"/>
        </w:rPr>
      </w:pPr>
    </w:p>
    <w:p w:rsidR="00F8350B" w:rsidRPr="009A0917" w:rsidRDefault="00F8350B" w:rsidP="00F8350B">
      <w:pPr>
        <w:ind w:firstLine="567"/>
        <w:jc w:val="center"/>
        <w:rPr>
          <w:b/>
          <w:bCs/>
          <w:sz w:val="28"/>
          <w:szCs w:val="28"/>
          <w:lang w:val="uk-UA"/>
        </w:rPr>
      </w:pPr>
      <w:r w:rsidRPr="009A0917">
        <w:rPr>
          <w:b/>
          <w:bCs/>
          <w:color w:val="000000"/>
          <w:sz w:val="28"/>
          <w:szCs w:val="28"/>
          <w:lang w:val="en-US"/>
        </w:rPr>
        <w:t>II</w:t>
      </w:r>
      <w:proofErr w:type="gramStart"/>
      <w:r w:rsidRPr="009A0917">
        <w:rPr>
          <w:b/>
          <w:bCs/>
          <w:color w:val="000000"/>
          <w:sz w:val="28"/>
          <w:szCs w:val="28"/>
          <w:lang w:val="uk-UA"/>
        </w:rPr>
        <w:t xml:space="preserve">.  </w:t>
      </w:r>
      <w:r w:rsidRPr="009A0917">
        <w:rPr>
          <w:b/>
          <w:bCs/>
          <w:sz w:val="28"/>
          <w:szCs w:val="28"/>
          <w:lang w:val="uk-UA"/>
        </w:rPr>
        <w:t>Розрахунок</w:t>
      </w:r>
      <w:proofErr w:type="gramEnd"/>
      <w:r w:rsidRPr="009A0917">
        <w:rPr>
          <w:b/>
          <w:bCs/>
          <w:sz w:val="28"/>
          <w:szCs w:val="28"/>
          <w:lang w:val="uk-UA"/>
        </w:rPr>
        <w:t xml:space="preserve"> компенсації за надання </w:t>
      </w:r>
      <w:proofErr w:type="spellStart"/>
      <w:r w:rsidRPr="009A0917">
        <w:rPr>
          <w:b/>
          <w:bCs/>
          <w:sz w:val="28"/>
          <w:szCs w:val="28"/>
        </w:rPr>
        <w:t>послуг</w:t>
      </w:r>
      <w:proofErr w:type="spellEnd"/>
      <w:r w:rsidRPr="009A0917">
        <w:rPr>
          <w:b/>
          <w:bCs/>
          <w:sz w:val="28"/>
          <w:szCs w:val="28"/>
        </w:rPr>
        <w:t xml:space="preserve">, </w:t>
      </w:r>
    </w:p>
    <w:p w:rsidR="00F8350B" w:rsidRPr="009A0917" w:rsidRDefault="00F8350B" w:rsidP="00F8350B">
      <w:pPr>
        <w:ind w:firstLine="567"/>
        <w:jc w:val="center"/>
        <w:rPr>
          <w:b/>
          <w:bCs/>
          <w:color w:val="000000"/>
          <w:sz w:val="28"/>
          <w:szCs w:val="28"/>
          <w:lang w:val="uk-UA"/>
        </w:rPr>
      </w:pPr>
      <w:r w:rsidRPr="009A0917">
        <w:rPr>
          <w:b/>
          <w:bCs/>
          <w:sz w:val="28"/>
          <w:szCs w:val="28"/>
          <w:lang w:val="uk-UA"/>
        </w:rPr>
        <w:t>що становлять загальний економічний інтерес</w:t>
      </w:r>
    </w:p>
    <w:p w:rsidR="00F8350B" w:rsidRPr="00A05F0E" w:rsidRDefault="00F8350B" w:rsidP="00A05F0E">
      <w:pPr>
        <w:pStyle w:val="Standard"/>
        <w:jc w:val="center"/>
        <w:rPr>
          <w:rFonts w:ascii="Times New Roman" w:hAnsi="Times New Roman" w:cs="Times New Roman"/>
          <w:b/>
          <w:sz w:val="16"/>
          <w:szCs w:val="16"/>
          <w:lang w:val="uk-UA"/>
        </w:rPr>
      </w:pPr>
    </w:p>
    <w:p w:rsidR="00F8350B" w:rsidRPr="009A0917" w:rsidRDefault="00F8350B" w:rsidP="009314B1">
      <w:pPr>
        <w:pStyle w:val="rtejustify"/>
        <w:shd w:val="clear" w:color="auto" w:fill="FFFFFF"/>
        <w:spacing w:before="0" w:beforeAutospacing="0" w:after="67" w:afterAutospacing="0"/>
        <w:jc w:val="both"/>
        <w:rPr>
          <w:sz w:val="28"/>
          <w:szCs w:val="28"/>
          <w:lang w:val="uk-UA"/>
        </w:rPr>
      </w:pPr>
      <w:r w:rsidRPr="009A0917">
        <w:rPr>
          <w:sz w:val="28"/>
          <w:szCs w:val="28"/>
          <w:lang w:val="uk-UA"/>
        </w:rPr>
        <w:tab/>
        <w:t>2.1. Загальна сума компенсації за надання ПЗЕІ не повинна перевищувати суму, яка необхідна для покриття економічно обґрунтованих витрат (чистої фінансової різниці) між понесеними при наданні ПЗЕІ витратами та доходами суб’єкта господарювання, з урахуванням розумного рівня прибутку.</w:t>
      </w:r>
    </w:p>
    <w:p w:rsidR="00F8350B" w:rsidRPr="009A0917" w:rsidRDefault="00F8350B" w:rsidP="009314B1">
      <w:pPr>
        <w:pStyle w:val="rtejustify"/>
        <w:shd w:val="clear" w:color="auto" w:fill="FFFFFF"/>
        <w:spacing w:before="0" w:beforeAutospacing="0" w:after="67" w:afterAutospacing="0"/>
        <w:ind w:firstLine="709"/>
        <w:jc w:val="both"/>
        <w:rPr>
          <w:sz w:val="28"/>
          <w:szCs w:val="28"/>
          <w:lang w:val="uk-UA"/>
        </w:rPr>
      </w:pPr>
      <w:r w:rsidRPr="009A0917">
        <w:rPr>
          <w:color w:val="000000"/>
          <w:sz w:val="28"/>
          <w:szCs w:val="28"/>
          <w:lang w:val="uk-UA"/>
        </w:rPr>
        <w:t>2.2.</w:t>
      </w:r>
      <w:r w:rsidRPr="009A0917">
        <w:rPr>
          <w:sz w:val="28"/>
          <w:szCs w:val="28"/>
          <w:lang w:val="uk-UA"/>
        </w:rPr>
        <w:t>Обчислення чистої фінансової різниці здійснюється за наступним алгоритмом:</w:t>
      </w:r>
    </w:p>
    <w:p w:rsidR="00F8350B" w:rsidRPr="009A0917" w:rsidRDefault="00F8350B" w:rsidP="009314B1">
      <w:pPr>
        <w:pStyle w:val="af0"/>
        <w:shd w:val="clear" w:color="auto" w:fill="FFFFFF"/>
        <w:spacing w:before="0" w:beforeAutospacing="0" w:after="160" w:afterAutospacing="0"/>
        <w:jc w:val="both"/>
        <w:rPr>
          <w:sz w:val="28"/>
          <w:szCs w:val="28"/>
          <w:lang w:val="uk-UA"/>
        </w:rPr>
      </w:pPr>
      <w:r w:rsidRPr="009A0917">
        <w:rPr>
          <w:sz w:val="28"/>
          <w:szCs w:val="28"/>
          <w:lang w:val="uk-UA"/>
        </w:rPr>
        <w:t>- витрати, понесені у зв'язку з виконанням зобов'язання з надання ПЗЕІ, щоміст</w:t>
      </w:r>
      <w:r>
        <w:rPr>
          <w:sz w:val="28"/>
          <w:szCs w:val="28"/>
          <w:lang w:val="uk-UA"/>
        </w:rPr>
        <w:t>иться</w:t>
      </w:r>
      <w:r w:rsidRPr="009A0917">
        <w:rPr>
          <w:sz w:val="28"/>
          <w:szCs w:val="28"/>
          <w:lang w:val="uk-UA"/>
        </w:rPr>
        <w:t xml:space="preserve"> в договорі про таку послугу;</w:t>
      </w:r>
    </w:p>
    <w:p w:rsidR="00F8350B" w:rsidRDefault="00F8350B" w:rsidP="009314B1">
      <w:pPr>
        <w:pStyle w:val="af0"/>
        <w:shd w:val="clear" w:color="auto" w:fill="FFFFFF"/>
        <w:spacing w:before="0" w:beforeAutospacing="0" w:after="160" w:afterAutospacing="0"/>
        <w:jc w:val="both"/>
        <w:rPr>
          <w:sz w:val="28"/>
          <w:szCs w:val="28"/>
          <w:lang w:val="uk-UA"/>
        </w:rPr>
      </w:pPr>
      <w:r w:rsidRPr="009A0917">
        <w:rPr>
          <w:sz w:val="28"/>
          <w:szCs w:val="28"/>
          <w:lang w:val="uk-UA"/>
        </w:rPr>
        <w:t>-</w:t>
      </w:r>
      <w:r w:rsidRPr="009A0917">
        <w:rPr>
          <w:sz w:val="28"/>
          <w:szCs w:val="28"/>
        </w:rPr>
        <w:t> </w:t>
      </w:r>
      <w:r w:rsidRPr="009A0917">
        <w:rPr>
          <w:sz w:val="28"/>
          <w:szCs w:val="28"/>
          <w:lang w:val="uk-UA"/>
        </w:rPr>
        <w:t>за вирахуванням будь-якого доходу, що виникає під</w:t>
      </w:r>
      <w:r w:rsidRPr="009A0917">
        <w:rPr>
          <w:sz w:val="28"/>
          <w:szCs w:val="28"/>
        </w:rPr>
        <w:t> </w:t>
      </w:r>
      <w:r w:rsidRPr="009A0917">
        <w:rPr>
          <w:sz w:val="28"/>
          <w:szCs w:val="28"/>
          <w:lang w:val="uk-UA"/>
        </w:rPr>
        <w:t>час виконання зобов'язань з надання відповідної громадської послуги,</w:t>
      </w:r>
      <w:r w:rsidRPr="009A0917">
        <w:rPr>
          <w:sz w:val="28"/>
          <w:szCs w:val="28"/>
        </w:rPr>
        <w:t> </w:t>
      </w:r>
      <w:r w:rsidRPr="009A0917">
        <w:rPr>
          <w:sz w:val="28"/>
          <w:szCs w:val="28"/>
          <w:lang w:val="uk-UA"/>
        </w:rPr>
        <w:t>у тому числі отримання доходу від реклами чи будь-якої іншої діяльності, яка пов'язана з наданням відповідної громадської послуги,тощо;</w:t>
      </w:r>
    </w:p>
    <w:p w:rsidR="00037629" w:rsidRPr="001E3275" w:rsidRDefault="00037629" w:rsidP="00037629">
      <w:pPr>
        <w:pStyle w:val="af0"/>
        <w:shd w:val="clear" w:color="auto" w:fill="FFFFFF"/>
        <w:spacing w:before="0" w:beforeAutospacing="0" w:after="160" w:afterAutospacing="0"/>
        <w:jc w:val="both"/>
        <w:rPr>
          <w:sz w:val="28"/>
          <w:szCs w:val="28"/>
          <w:lang w:val="uk-UA"/>
        </w:rPr>
      </w:pPr>
      <w:r w:rsidRPr="00EA7D85">
        <w:rPr>
          <w:sz w:val="28"/>
          <w:szCs w:val="28"/>
          <w:lang w:val="uk-UA"/>
        </w:rPr>
        <w:t>- за вирахуванням надходжень від тарифу чи будь-якого іншого доходу, отриманого під час виконання відповідних зобов'язань щодо надання ПЗЕІ;</w:t>
      </w:r>
    </w:p>
    <w:p w:rsidR="00F8350B" w:rsidRPr="009A0917" w:rsidRDefault="00F8350B" w:rsidP="009314B1">
      <w:pPr>
        <w:pStyle w:val="af0"/>
        <w:shd w:val="clear" w:color="auto" w:fill="FFFFFF"/>
        <w:spacing w:before="0" w:beforeAutospacing="0" w:after="160" w:afterAutospacing="0"/>
        <w:jc w:val="both"/>
        <w:rPr>
          <w:sz w:val="28"/>
          <w:szCs w:val="28"/>
          <w:lang w:val="uk-UA"/>
        </w:rPr>
      </w:pPr>
      <w:r w:rsidRPr="009A0917">
        <w:rPr>
          <w:sz w:val="28"/>
          <w:szCs w:val="28"/>
          <w:lang w:val="uk-UA"/>
        </w:rPr>
        <w:t>-</w:t>
      </w:r>
      <w:r w:rsidRPr="009A0917">
        <w:rPr>
          <w:sz w:val="28"/>
          <w:szCs w:val="28"/>
        </w:rPr>
        <w:t> </w:t>
      </w:r>
      <w:r w:rsidRPr="009A0917">
        <w:rPr>
          <w:sz w:val="28"/>
          <w:szCs w:val="28"/>
          <w:lang w:val="uk-UA"/>
        </w:rPr>
        <w:t>враховується розумний прибуток;</w:t>
      </w:r>
    </w:p>
    <w:p w:rsidR="00F8350B" w:rsidRPr="00F8350B" w:rsidRDefault="00F8350B" w:rsidP="009314B1">
      <w:pPr>
        <w:pStyle w:val="af0"/>
        <w:shd w:val="clear" w:color="auto" w:fill="FFFFFF"/>
        <w:spacing w:before="0" w:beforeAutospacing="0" w:after="160" w:afterAutospacing="0"/>
        <w:jc w:val="both"/>
        <w:rPr>
          <w:sz w:val="28"/>
          <w:szCs w:val="28"/>
          <w:lang w:val="uk-UA"/>
        </w:rPr>
      </w:pPr>
      <w:r w:rsidRPr="009A0917">
        <w:rPr>
          <w:sz w:val="28"/>
          <w:szCs w:val="28"/>
          <w:lang w:val="uk-UA"/>
        </w:rPr>
        <w:t>-</w:t>
      </w:r>
      <w:r w:rsidRPr="009A0917">
        <w:rPr>
          <w:sz w:val="28"/>
          <w:szCs w:val="28"/>
        </w:rPr>
        <w:t> </w:t>
      </w:r>
      <w:r w:rsidRPr="009A0917">
        <w:rPr>
          <w:sz w:val="28"/>
          <w:szCs w:val="28"/>
          <w:lang w:val="uk-UA"/>
        </w:rPr>
        <w:t>дорівнює чистій фінансовій різниці.</w:t>
      </w:r>
    </w:p>
    <w:p w:rsidR="00F8350B" w:rsidRPr="00F8350B" w:rsidRDefault="00F8350B" w:rsidP="009314B1">
      <w:pPr>
        <w:ind w:firstLine="708"/>
        <w:jc w:val="center"/>
        <w:rPr>
          <w:color w:val="000000"/>
          <w:sz w:val="28"/>
          <w:szCs w:val="28"/>
          <w:lang w:val="uk-UA"/>
        </w:rPr>
      </w:pPr>
      <w:r w:rsidRPr="009A0917">
        <w:rPr>
          <w:b/>
          <w:bCs/>
          <w:color w:val="000000"/>
          <w:sz w:val="28"/>
          <w:szCs w:val="28"/>
          <w:lang w:val="uk-UA"/>
        </w:rPr>
        <w:t xml:space="preserve">К = (В </w:t>
      </w:r>
      <w:proofErr w:type="spellStart"/>
      <w:r w:rsidRPr="009A0917">
        <w:rPr>
          <w:b/>
          <w:bCs/>
          <w:color w:val="000000"/>
          <w:sz w:val="28"/>
          <w:szCs w:val="28"/>
          <w:lang w:val="uk-UA"/>
        </w:rPr>
        <w:t>+Дком</w:t>
      </w:r>
      <w:proofErr w:type="spellEnd"/>
      <w:r w:rsidRPr="009A0917">
        <w:rPr>
          <w:b/>
          <w:bCs/>
          <w:color w:val="000000"/>
          <w:sz w:val="28"/>
          <w:szCs w:val="28"/>
          <w:lang w:val="uk-UA"/>
        </w:rPr>
        <w:t>)- (</w:t>
      </w:r>
      <w:proofErr w:type="spellStart"/>
      <w:r w:rsidRPr="009A0917">
        <w:rPr>
          <w:b/>
          <w:bCs/>
          <w:color w:val="000000"/>
          <w:sz w:val="28"/>
          <w:szCs w:val="28"/>
          <w:lang w:val="uk-UA"/>
        </w:rPr>
        <w:t>Дпт</w:t>
      </w:r>
      <w:proofErr w:type="spellEnd"/>
      <w:r w:rsidRPr="009A0917">
        <w:rPr>
          <w:b/>
          <w:bCs/>
          <w:color w:val="000000"/>
          <w:sz w:val="28"/>
          <w:szCs w:val="28"/>
          <w:lang w:val="uk-UA"/>
        </w:rPr>
        <w:t xml:space="preserve"> + </w:t>
      </w:r>
      <w:proofErr w:type="spellStart"/>
      <w:r w:rsidRPr="009A0917">
        <w:rPr>
          <w:b/>
          <w:bCs/>
          <w:color w:val="000000"/>
          <w:sz w:val="28"/>
          <w:szCs w:val="28"/>
          <w:lang w:val="uk-UA"/>
        </w:rPr>
        <w:t>Дчд</w:t>
      </w:r>
      <w:proofErr w:type="spellEnd"/>
      <w:r w:rsidRPr="009A0917">
        <w:rPr>
          <w:b/>
          <w:bCs/>
          <w:color w:val="000000"/>
          <w:sz w:val="28"/>
          <w:szCs w:val="28"/>
          <w:lang w:val="uk-UA"/>
        </w:rPr>
        <w:t>) + П</w:t>
      </w:r>
      <w:r w:rsidRPr="009A0917">
        <w:rPr>
          <w:color w:val="000000"/>
          <w:sz w:val="28"/>
          <w:szCs w:val="28"/>
          <w:lang w:val="uk-UA"/>
        </w:rPr>
        <w:t>,  де</w:t>
      </w:r>
      <w:r>
        <w:rPr>
          <w:color w:val="000000"/>
          <w:sz w:val="28"/>
          <w:szCs w:val="28"/>
          <w:lang w:val="uk-UA"/>
        </w:rPr>
        <w:t>:</w:t>
      </w:r>
    </w:p>
    <w:p w:rsidR="00F8350B" w:rsidRPr="009A0917" w:rsidRDefault="00F8350B" w:rsidP="009314B1">
      <w:pPr>
        <w:ind w:firstLine="708"/>
        <w:jc w:val="both"/>
        <w:rPr>
          <w:color w:val="000000"/>
          <w:sz w:val="28"/>
          <w:szCs w:val="28"/>
          <w:lang w:val="uk-UA"/>
        </w:rPr>
      </w:pPr>
      <w:r w:rsidRPr="009A0917">
        <w:rPr>
          <w:b/>
          <w:bCs/>
          <w:color w:val="000000"/>
          <w:sz w:val="28"/>
          <w:szCs w:val="28"/>
          <w:lang w:val="uk-UA"/>
        </w:rPr>
        <w:t>К</w:t>
      </w:r>
      <w:r w:rsidRPr="009A0917">
        <w:rPr>
          <w:color w:val="000000"/>
          <w:sz w:val="28"/>
          <w:szCs w:val="28"/>
          <w:lang w:val="uk-UA"/>
        </w:rPr>
        <w:t xml:space="preserve"> – сума компенсації за надання послуг, що становлять загальний економічний інтерес;</w:t>
      </w:r>
    </w:p>
    <w:p w:rsidR="00F8350B" w:rsidRPr="009A0917" w:rsidRDefault="00F8350B" w:rsidP="009314B1">
      <w:pPr>
        <w:ind w:firstLine="567"/>
        <w:jc w:val="both"/>
        <w:rPr>
          <w:sz w:val="28"/>
          <w:szCs w:val="28"/>
          <w:lang w:val="uk-UA"/>
        </w:rPr>
      </w:pPr>
      <w:r w:rsidRPr="009A0917">
        <w:rPr>
          <w:b/>
          <w:bCs/>
          <w:color w:val="000000"/>
          <w:sz w:val="28"/>
          <w:szCs w:val="28"/>
          <w:lang w:val="uk-UA"/>
        </w:rPr>
        <w:t xml:space="preserve">  В</w:t>
      </w:r>
      <w:r w:rsidRPr="009A0917">
        <w:rPr>
          <w:color w:val="000000"/>
          <w:sz w:val="28"/>
          <w:szCs w:val="28"/>
          <w:lang w:val="uk-UA"/>
        </w:rPr>
        <w:t xml:space="preserve"> – </w:t>
      </w:r>
      <w:r w:rsidRPr="009A0917">
        <w:rPr>
          <w:sz w:val="28"/>
          <w:szCs w:val="28"/>
          <w:lang w:val="uk-UA"/>
        </w:rPr>
        <w:t>вартість наданих перевізником транспортних послуг визначається як добуток виконаного обсягу транспортної роботи за звітний період та затвердженого розрахункового тарифу на транспортні послуги (т</w:t>
      </w:r>
      <w:proofErr w:type="spellStart"/>
      <w:r w:rsidRPr="009A0917">
        <w:rPr>
          <w:sz w:val="28"/>
          <w:szCs w:val="28"/>
        </w:rPr>
        <w:t>ариф</w:t>
      </w:r>
      <w:proofErr w:type="spellEnd"/>
      <w:r w:rsidR="00EA7D85">
        <w:rPr>
          <w:sz w:val="28"/>
          <w:szCs w:val="28"/>
          <w:lang w:val="uk-UA"/>
        </w:rPr>
        <w:t xml:space="preserve"> </w:t>
      </w:r>
      <w:proofErr w:type="spellStart"/>
      <w:r w:rsidRPr="009A0917">
        <w:rPr>
          <w:sz w:val="28"/>
          <w:szCs w:val="28"/>
        </w:rPr>
        <w:t>собівартості</w:t>
      </w:r>
      <w:proofErr w:type="spellEnd"/>
      <w:r w:rsidR="00EA7D85">
        <w:rPr>
          <w:sz w:val="28"/>
          <w:szCs w:val="28"/>
          <w:lang w:val="uk-UA"/>
        </w:rPr>
        <w:t xml:space="preserve"> </w:t>
      </w:r>
      <w:r w:rsidRPr="009A0917">
        <w:rPr>
          <w:sz w:val="28"/>
          <w:szCs w:val="28"/>
        </w:rPr>
        <w:t xml:space="preserve">1 км </w:t>
      </w:r>
      <w:proofErr w:type="spellStart"/>
      <w:r w:rsidRPr="009A0917">
        <w:rPr>
          <w:sz w:val="28"/>
          <w:szCs w:val="28"/>
        </w:rPr>
        <w:t>пробігу</w:t>
      </w:r>
      <w:proofErr w:type="spellEnd"/>
      <w:r w:rsidRPr="009A0917">
        <w:rPr>
          <w:sz w:val="28"/>
          <w:szCs w:val="28"/>
          <w:lang w:val="uk-UA"/>
        </w:rPr>
        <w:t>);</w:t>
      </w:r>
    </w:p>
    <w:p w:rsidR="00F8350B" w:rsidRPr="009A0917" w:rsidRDefault="00F8350B" w:rsidP="009314B1">
      <w:pPr>
        <w:ind w:firstLine="708"/>
        <w:jc w:val="both"/>
        <w:rPr>
          <w:color w:val="000000"/>
          <w:sz w:val="28"/>
          <w:szCs w:val="28"/>
          <w:lang w:val="uk-UA"/>
        </w:rPr>
      </w:pPr>
      <w:proofErr w:type="spellStart"/>
      <w:r w:rsidRPr="009A0917">
        <w:rPr>
          <w:b/>
          <w:bCs/>
          <w:color w:val="000000"/>
          <w:sz w:val="28"/>
          <w:szCs w:val="28"/>
          <w:lang w:val="uk-UA"/>
        </w:rPr>
        <w:t>Дком</w:t>
      </w:r>
      <w:proofErr w:type="spellEnd"/>
      <w:r w:rsidRPr="009A0917">
        <w:rPr>
          <w:b/>
          <w:bCs/>
          <w:color w:val="000000"/>
          <w:sz w:val="28"/>
          <w:szCs w:val="28"/>
          <w:lang w:val="uk-UA"/>
        </w:rPr>
        <w:t>.</w:t>
      </w:r>
      <w:r w:rsidRPr="009A0917">
        <w:rPr>
          <w:color w:val="000000"/>
          <w:sz w:val="28"/>
          <w:szCs w:val="28"/>
          <w:lang w:val="uk-UA"/>
        </w:rPr>
        <w:t xml:space="preserve"> – компенсація перевізнику за втрачені рейси в звітному періоді з незалежних від перевізника причин, розраховується відповідно до договору про організацію надання транспортних послуг з перевезень міським транспортом загального користування;</w:t>
      </w:r>
    </w:p>
    <w:p w:rsidR="00F8350B" w:rsidRPr="009A0917" w:rsidRDefault="00F8350B" w:rsidP="009314B1">
      <w:pPr>
        <w:ind w:firstLine="708"/>
        <w:jc w:val="both"/>
        <w:rPr>
          <w:color w:val="000000"/>
          <w:sz w:val="28"/>
          <w:szCs w:val="28"/>
          <w:shd w:val="clear" w:color="auto" w:fill="FFFF00"/>
          <w:lang w:val="uk-UA"/>
        </w:rPr>
      </w:pPr>
      <w:proofErr w:type="spellStart"/>
      <w:r w:rsidRPr="009A0917">
        <w:rPr>
          <w:b/>
          <w:bCs/>
          <w:color w:val="000000"/>
          <w:spacing w:val="-4"/>
          <w:sz w:val="28"/>
          <w:szCs w:val="28"/>
          <w:lang w:val="uk-UA"/>
        </w:rPr>
        <w:t>Дпт</w:t>
      </w:r>
      <w:proofErr w:type="spellEnd"/>
      <w:r w:rsidRPr="009A0917">
        <w:rPr>
          <w:b/>
          <w:bCs/>
          <w:color w:val="000000"/>
          <w:spacing w:val="-4"/>
          <w:sz w:val="28"/>
          <w:szCs w:val="28"/>
          <w:lang w:val="uk-UA"/>
        </w:rPr>
        <w:t>.</w:t>
      </w:r>
      <w:r w:rsidRPr="009A0917">
        <w:rPr>
          <w:color w:val="000000"/>
          <w:spacing w:val="-4"/>
          <w:sz w:val="28"/>
          <w:szCs w:val="28"/>
          <w:lang w:val="uk-UA"/>
        </w:rPr>
        <w:t xml:space="preserve"> – </w:t>
      </w:r>
      <w:r w:rsidRPr="009A0917">
        <w:rPr>
          <w:color w:val="000000"/>
          <w:sz w:val="28"/>
          <w:szCs w:val="28"/>
          <w:lang w:val="uk-UA"/>
        </w:rPr>
        <w:t>дохід перевізника за звітний період від продажу проїзних документів усіх видів;</w:t>
      </w:r>
    </w:p>
    <w:p w:rsidR="00F8350B" w:rsidRPr="009A0917" w:rsidRDefault="00F8350B" w:rsidP="009314B1">
      <w:pPr>
        <w:ind w:firstLine="708"/>
        <w:jc w:val="both"/>
        <w:rPr>
          <w:color w:val="000000"/>
          <w:sz w:val="28"/>
          <w:szCs w:val="28"/>
          <w:lang w:val="uk-UA"/>
        </w:rPr>
      </w:pPr>
      <w:proofErr w:type="spellStart"/>
      <w:r w:rsidRPr="009A0917">
        <w:rPr>
          <w:b/>
          <w:bCs/>
          <w:color w:val="000000"/>
          <w:sz w:val="28"/>
          <w:szCs w:val="28"/>
          <w:lang w:val="uk-UA"/>
        </w:rPr>
        <w:t>Дчд</w:t>
      </w:r>
      <w:proofErr w:type="spellEnd"/>
      <w:r w:rsidRPr="009A0917">
        <w:rPr>
          <w:b/>
          <w:bCs/>
          <w:color w:val="000000"/>
          <w:sz w:val="28"/>
          <w:szCs w:val="28"/>
          <w:lang w:val="uk-UA"/>
        </w:rPr>
        <w:t>. –</w:t>
      </w:r>
      <w:r w:rsidRPr="009A0917">
        <w:rPr>
          <w:color w:val="000000"/>
          <w:sz w:val="28"/>
          <w:szCs w:val="28"/>
          <w:lang w:val="uk-UA"/>
        </w:rPr>
        <w:t xml:space="preserve"> чистий  дохід перевізника за звітний період від надання додаткових послуг за іншими напрямами господарської діяльності;</w:t>
      </w:r>
    </w:p>
    <w:p w:rsidR="00F8350B" w:rsidRPr="009A0917" w:rsidRDefault="00F8350B" w:rsidP="009314B1">
      <w:pPr>
        <w:pStyle w:val="a5"/>
        <w:spacing w:line="240" w:lineRule="auto"/>
        <w:ind w:left="0"/>
        <w:jc w:val="both"/>
        <w:outlineLvl w:val="0"/>
        <w:rPr>
          <w:rFonts w:ascii="Times New Roman" w:hAnsi="Times New Roman"/>
          <w:sz w:val="28"/>
          <w:szCs w:val="28"/>
        </w:rPr>
      </w:pPr>
      <w:r w:rsidRPr="009A0917">
        <w:rPr>
          <w:rFonts w:ascii="Times New Roman" w:hAnsi="Times New Roman"/>
          <w:b/>
          <w:sz w:val="28"/>
          <w:szCs w:val="28"/>
        </w:rPr>
        <w:tab/>
        <w:t xml:space="preserve">П </w:t>
      </w:r>
      <w:r w:rsidRPr="009A0917">
        <w:rPr>
          <w:rFonts w:ascii="Times New Roman" w:hAnsi="Times New Roman"/>
          <w:sz w:val="28"/>
          <w:szCs w:val="28"/>
        </w:rPr>
        <w:t>– розумний прибуток.</w:t>
      </w:r>
    </w:p>
    <w:p w:rsidR="00F8350B" w:rsidRPr="009A0917" w:rsidRDefault="00F8350B" w:rsidP="0034763C">
      <w:pPr>
        <w:pStyle w:val="a5"/>
        <w:spacing w:after="0" w:line="240" w:lineRule="auto"/>
        <w:ind w:left="0" w:firstLine="708"/>
        <w:jc w:val="both"/>
        <w:outlineLvl w:val="0"/>
        <w:rPr>
          <w:rFonts w:ascii="Times New Roman" w:hAnsi="Times New Roman"/>
          <w:color w:val="000000"/>
          <w:sz w:val="28"/>
          <w:szCs w:val="28"/>
        </w:rPr>
      </w:pPr>
      <w:r w:rsidRPr="009A0917">
        <w:rPr>
          <w:rFonts w:ascii="Times New Roman" w:hAnsi="Times New Roman"/>
          <w:sz w:val="28"/>
          <w:szCs w:val="28"/>
        </w:rPr>
        <w:t>2.3. Розумний прибуток приймається як норма прибутковості капіталу, яка є нормальною для сектору в Україні і яка враховує ризик або відсутність ризику, внаслідок надання державної підтримки органами місцевого самоврядування.</w:t>
      </w:r>
    </w:p>
    <w:p w:rsidR="00F8350B" w:rsidRPr="009A0917" w:rsidRDefault="00F8350B" w:rsidP="0034763C">
      <w:pPr>
        <w:pStyle w:val="rtejustify"/>
        <w:shd w:val="clear" w:color="auto" w:fill="FFFFFF"/>
        <w:spacing w:before="0" w:beforeAutospacing="0" w:after="0" w:afterAutospacing="0"/>
        <w:ind w:firstLine="709"/>
        <w:jc w:val="both"/>
        <w:rPr>
          <w:sz w:val="28"/>
          <w:szCs w:val="28"/>
          <w:lang w:val="uk-UA"/>
        </w:rPr>
      </w:pPr>
      <w:r w:rsidRPr="009A0917">
        <w:rPr>
          <w:sz w:val="28"/>
          <w:szCs w:val="28"/>
          <w:lang w:val="uk-UA"/>
        </w:rPr>
        <w:t>2.4.Тариф на транспортні послуги (тариф собівартості  1 км пробігу (грн.) обчислюється на підставі наступних параметрів за формулою:</w:t>
      </w:r>
    </w:p>
    <w:p w:rsidR="00F8350B" w:rsidRDefault="00F8350B" w:rsidP="00B37FF0">
      <w:pPr>
        <w:pStyle w:val="a5"/>
        <w:spacing w:line="240" w:lineRule="auto"/>
        <w:ind w:left="1276"/>
        <w:outlineLvl w:val="0"/>
        <w:rPr>
          <w:rFonts w:ascii="Times New Roman" w:hAnsi="Times New Roman"/>
          <w:sz w:val="28"/>
          <w:szCs w:val="28"/>
        </w:rPr>
      </w:pPr>
      <w:r w:rsidRPr="009314B1">
        <w:rPr>
          <w:rFonts w:ascii="Times New Roman" w:hAnsi="Times New Roman"/>
          <w:b/>
          <w:sz w:val="28"/>
          <w:szCs w:val="28"/>
          <w:lang w:val="en-US"/>
        </w:rPr>
        <w:t>S</w:t>
      </w:r>
      <w:proofErr w:type="spellStart"/>
      <w:r w:rsidRPr="009314B1">
        <w:rPr>
          <w:rFonts w:ascii="Times New Roman" w:hAnsi="Times New Roman"/>
          <w:b/>
          <w:sz w:val="28"/>
          <w:szCs w:val="28"/>
          <w:vertAlign w:val="subscript"/>
        </w:rPr>
        <w:t>трол</w:t>
      </w:r>
      <w:proofErr w:type="spellEnd"/>
      <w:r w:rsidRPr="009314B1">
        <w:rPr>
          <w:rFonts w:ascii="Times New Roman" w:hAnsi="Times New Roman"/>
          <w:b/>
          <w:sz w:val="28"/>
          <w:szCs w:val="28"/>
          <w:vertAlign w:val="subscript"/>
        </w:rPr>
        <w:t xml:space="preserve"> і км</w:t>
      </w:r>
      <w:r w:rsidRPr="009314B1">
        <w:rPr>
          <w:rFonts w:ascii="Times New Roman" w:hAnsi="Times New Roman"/>
          <w:b/>
          <w:sz w:val="28"/>
          <w:szCs w:val="28"/>
        </w:rPr>
        <w:t xml:space="preserve"> = ((Р </w:t>
      </w:r>
      <w:r w:rsidRPr="009314B1">
        <w:rPr>
          <w:rFonts w:ascii="Times New Roman" w:hAnsi="Times New Roman"/>
          <w:b/>
          <w:sz w:val="28"/>
          <w:szCs w:val="28"/>
          <w:vertAlign w:val="subscript"/>
        </w:rPr>
        <w:t xml:space="preserve">от і км </w:t>
      </w:r>
      <w:r w:rsidRPr="009314B1">
        <w:rPr>
          <w:rFonts w:ascii="Times New Roman" w:hAnsi="Times New Roman"/>
          <w:b/>
          <w:sz w:val="28"/>
          <w:szCs w:val="28"/>
        </w:rPr>
        <w:t xml:space="preserve">+ </w:t>
      </w:r>
      <w:proofErr w:type="spellStart"/>
      <w:r w:rsidRPr="009314B1">
        <w:rPr>
          <w:rFonts w:ascii="Times New Roman" w:hAnsi="Times New Roman"/>
          <w:b/>
          <w:sz w:val="28"/>
          <w:szCs w:val="28"/>
        </w:rPr>
        <w:t>СР</w:t>
      </w:r>
      <w:r w:rsidRPr="009314B1">
        <w:rPr>
          <w:rFonts w:ascii="Times New Roman" w:hAnsi="Times New Roman"/>
          <w:b/>
          <w:sz w:val="28"/>
          <w:szCs w:val="28"/>
          <w:vertAlign w:val="subscript"/>
        </w:rPr>
        <w:t>от</w:t>
      </w:r>
      <w:proofErr w:type="spellEnd"/>
      <w:r w:rsidRPr="009314B1">
        <w:rPr>
          <w:rFonts w:ascii="Times New Roman" w:hAnsi="Times New Roman"/>
          <w:b/>
          <w:sz w:val="28"/>
          <w:szCs w:val="28"/>
          <w:vertAlign w:val="subscript"/>
        </w:rPr>
        <w:t xml:space="preserve"> і км </w:t>
      </w:r>
      <w:r w:rsidRPr="009314B1">
        <w:rPr>
          <w:rFonts w:ascii="Times New Roman" w:hAnsi="Times New Roman"/>
          <w:b/>
          <w:sz w:val="28"/>
          <w:szCs w:val="28"/>
        </w:rPr>
        <w:t xml:space="preserve">+ </w:t>
      </w:r>
      <w:proofErr w:type="spellStart"/>
      <w:r w:rsidRPr="009314B1">
        <w:rPr>
          <w:rFonts w:ascii="Times New Roman" w:hAnsi="Times New Roman"/>
          <w:b/>
          <w:sz w:val="28"/>
          <w:szCs w:val="28"/>
        </w:rPr>
        <w:t>Р</w:t>
      </w:r>
      <w:r w:rsidRPr="009314B1">
        <w:rPr>
          <w:rFonts w:ascii="Times New Roman" w:hAnsi="Times New Roman"/>
          <w:b/>
          <w:sz w:val="28"/>
          <w:szCs w:val="28"/>
          <w:vertAlign w:val="subscript"/>
        </w:rPr>
        <w:t>э</w:t>
      </w:r>
      <w:proofErr w:type="spellEnd"/>
      <w:r w:rsidRPr="009314B1">
        <w:rPr>
          <w:rFonts w:ascii="Times New Roman" w:hAnsi="Times New Roman"/>
          <w:b/>
          <w:sz w:val="28"/>
          <w:szCs w:val="28"/>
          <w:vertAlign w:val="subscript"/>
        </w:rPr>
        <w:t xml:space="preserve"> і </w:t>
      </w:r>
      <w:proofErr w:type="spellStart"/>
      <w:r w:rsidRPr="009314B1">
        <w:rPr>
          <w:rFonts w:ascii="Times New Roman" w:hAnsi="Times New Roman"/>
          <w:b/>
          <w:sz w:val="28"/>
          <w:szCs w:val="28"/>
          <w:vertAlign w:val="subscript"/>
        </w:rPr>
        <w:t>движ</w:t>
      </w:r>
      <w:proofErr w:type="spellEnd"/>
      <w:r w:rsidRPr="009314B1">
        <w:rPr>
          <w:rFonts w:ascii="Times New Roman" w:hAnsi="Times New Roman"/>
          <w:b/>
          <w:sz w:val="28"/>
          <w:szCs w:val="28"/>
          <w:vertAlign w:val="subscript"/>
        </w:rPr>
        <w:t xml:space="preserve"> км </w:t>
      </w:r>
      <w:r w:rsidRPr="009314B1">
        <w:rPr>
          <w:rFonts w:ascii="Times New Roman" w:hAnsi="Times New Roman"/>
          <w:b/>
          <w:sz w:val="28"/>
          <w:szCs w:val="28"/>
        </w:rPr>
        <w:t xml:space="preserve">+ АМ </w:t>
      </w:r>
      <w:r w:rsidRPr="009314B1">
        <w:rPr>
          <w:rFonts w:ascii="Times New Roman" w:hAnsi="Times New Roman"/>
          <w:b/>
          <w:sz w:val="28"/>
          <w:szCs w:val="28"/>
          <w:vertAlign w:val="subscript"/>
        </w:rPr>
        <w:t xml:space="preserve">і </w:t>
      </w:r>
      <w:proofErr w:type="gramStart"/>
      <w:r w:rsidRPr="009314B1">
        <w:rPr>
          <w:rFonts w:ascii="Times New Roman" w:hAnsi="Times New Roman"/>
          <w:b/>
          <w:sz w:val="28"/>
          <w:szCs w:val="28"/>
          <w:vertAlign w:val="subscript"/>
        </w:rPr>
        <w:t xml:space="preserve">км  </w:t>
      </w:r>
      <w:proofErr w:type="spellStart"/>
      <w:r w:rsidRPr="009314B1">
        <w:rPr>
          <w:rFonts w:ascii="Times New Roman" w:hAnsi="Times New Roman"/>
          <w:b/>
          <w:sz w:val="28"/>
          <w:szCs w:val="28"/>
        </w:rPr>
        <w:t>+</w:t>
      </w:r>
      <w:proofErr w:type="gramEnd"/>
      <w:r w:rsidRPr="009314B1">
        <w:rPr>
          <w:rFonts w:ascii="Times New Roman" w:hAnsi="Times New Roman"/>
          <w:b/>
          <w:sz w:val="28"/>
          <w:szCs w:val="28"/>
        </w:rPr>
        <w:t>Р</w:t>
      </w:r>
      <w:r w:rsidRPr="009314B1">
        <w:rPr>
          <w:rFonts w:ascii="Times New Roman" w:hAnsi="Times New Roman"/>
          <w:b/>
          <w:sz w:val="28"/>
          <w:szCs w:val="28"/>
          <w:vertAlign w:val="subscript"/>
        </w:rPr>
        <w:t>ш</w:t>
      </w:r>
      <w:proofErr w:type="spellEnd"/>
      <w:r w:rsidRPr="009314B1">
        <w:rPr>
          <w:rFonts w:ascii="Times New Roman" w:hAnsi="Times New Roman"/>
          <w:b/>
          <w:sz w:val="28"/>
          <w:szCs w:val="28"/>
          <w:vertAlign w:val="subscript"/>
        </w:rPr>
        <w:t xml:space="preserve"> і км </w:t>
      </w:r>
      <w:r w:rsidRPr="009314B1">
        <w:rPr>
          <w:rFonts w:ascii="Times New Roman" w:hAnsi="Times New Roman"/>
          <w:b/>
          <w:sz w:val="28"/>
          <w:szCs w:val="28"/>
        </w:rPr>
        <w:t xml:space="preserve">+ Р </w:t>
      </w:r>
      <w:r w:rsidRPr="009314B1">
        <w:rPr>
          <w:rFonts w:ascii="Times New Roman" w:hAnsi="Times New Roman"/>
          <w:b/>
          <w:sz w:val="28"/>
          <w:szCs w:val="28"/>
          <w:vertAlign w:val="subscript"/>
        </w:rPr>
        <w:t xml:space="preserve">то і км </w:t>
      </w:r>
      <w:r w:rsidRPr="009314B1">
        <w:rPr>
          <w:rFonts w:ascii="Times New Roman" w:hAnsi="Times New Roman"/>
          <w:b/>
          <w:sz w:val="28"/>
          <w:szCs w:val="28"/>
        </w:rPr>
        <w:t xml:space="preserve">+ </w:t>
      </w:r>
      <w:r w:rsidR="00037629" w:rsidRPr="009314B1">
        <w:rPr>
          <w:rFonts w:ascii="Times New Roman" w:hAnsi="Times New Roman"/>
          <w:b/>
          <w:sz w:val="28"/>
          <w:szCs w:val="28"/>
        </w:rPr>
        <w:t>+</w:t>
      </w:r>
      <w:r w:rsidRPr="009314B1">
        <w:rPr>
          <w:rFonts w:ascii="Times New Roman" w:hAnsi="Times New Roman"/>
          <w:b/>
          <w:sz w:val="28"/>
          <w:szCs w:val="28"/>
        </w:rPr>
        <w:t xml:space="preserve">Р </w:t>
      </w:r>
      <w:proofErr w:type="spellStart"/>
      <w:r w:rsidRPr="009314B1">
        <w:rPr>
          <w:rFonts w:ascii="Times New Roman" w:hAnsi="Times New Roman"/>
          <w:b/>
          <w:sz w:val="28"/>
          <w:szCs w:val="28"/>
          <w:vertAlign w:val="subscript"/>
        </w:rPr>
        <w:t>кк</w:t>
      </w:r>
      <w:proofErr w:type="spellEnd"/>
      <w:r w:rsidRPr="009314B1">
        <w:rPr>
          <w:rFonts w:ascii="Times New Roman" w:hAnsi="Times New Roman"/>
          <w:b/>
          <w:sz w:val="28"/>
          <w:szCs w:val="28"/>
          <w:vertAlign w:val="subscript"/>
        </w:rPr>
        <w:t xml:space="preserve"> і км </w:t>
      </w:r>
      <w:r w:rsidRPr="009314B1">
        <w:rPr>
          <w:rFonts w:ascii="Times New Roman" w:hAnsi="Times New Roman"/>
          <w:b/>
          <w:sz w:val="28"/>
          <w:szCs w:val="28"/>
        </w:rPr>
        <w:t xml:space="preserve"> + Р </w:t>
      </w:r>
      <w:proofErr w:type="spellStart"/>
      <w:r w:rsidRPr="009314B1">
        <w:rPr>
          <w:rFonts w:ascii="Times New Roman" w:hAnsi="Times New Roman"/>
          <w:b/>
          <w:sz w:val="28"/>
          <w:szCs w:val="28"/>
          <w:vertAlign w:val="subscript"/>
        </w:rPr>
        <w:t>тп</w:t>
      </w:r>
      <w:proofErr w:type="spellEnd"/>
      <w:r w:rsidRPr="009314B1">
        <w:rPr>
          <w:rFonts w:ascii="Times New Roman" w:hAnsi="Times New Roman"/>
          <w:b/>
          <w:sz w:val="28"/>
          <w:szCs w:val="28"/>
          <w:vertAlign w:val="subscript"/>
        </w:rPr>
        <w:t xml:space="preserve"> і </w:t>
      </w:r>
      <w:proofErr w:type="spellStart"/>
      <w:r w:rsidRPr="009314B1">
        <w:rPr>
          <w:rFonts w:ascii="Times New Roman" w:hAnsi="Times New Roman"/>
          <w:b/>
          <w:sz w:val="28"/>
          <w:szCs w:val="28"/>
          <w:vertAlign w:val="subscript"/>
        </w:rPr>
        <w:t>км</w:t>
      </w:r>
      <w:r w:rsidRPr="009314B1">
        <w:rPr>
          <w:rFonts w:ascii="Times New Roman" w:hAnsi="Times New Roman"/>
          <w:b/>
          <w:sz w:val="28"/>
          <w:szCs w:val="28"/>
        </w:rPr>
        <w:t>+</w:t>
      </w:r>
      <w:proofErr w:type="spellEnd"/>
      <w:r w:rsidRPr="009314B1">
        <w:rPr>
          <w:rFonts w:ascii="Times New Roman" w:hAnsi="Times New Roman"/>
          <w:b/>
          <w:sz w:val="28"/>
          <w:szCs w:val="28"/>
        </w:rPr>
        <w:t xml:space="preserve"> Р </w:t>
      </w:r>
      <w:proofErr w:type="spellStart"/>
      <w:r w:rsidRPr="009314B1">
        <w:rPr>
          <w:rFonts w:ascii="Times New Roman" w:hAnsi="Times New Roman"/>
          <w:b/>
          <w:sz w:val="28"/>
          <w:szCs w:val="28"/>
          <w:vertAlign w:val="subscript"/>
        </w:rPr>
        <w:t>сд</w:t>
      </w:r>
      <w:proofErr w:type="spellEnd"/>
      <w:r w:rsidRPr="009314B1">
        <w:rPr>
          <w:rFonts w:ascii="Times New Roman" w:hAnsi="Times New Roman"/>
          <w:b/>
          <w:sz w:val="28"/>
          <w:szCs w:val="28"/>
          <w:vertAlign w:val="subscript"/>
        </w:rPr>
        <w:t xml:space="preserve"> і км </w:t>
      </w:r>
      <w:r w:rsidRPr="009314B1">
        <w:rPr>
          <w:rFonts w:ascii="Times New Roman" w:hAnsi="Times New Roman"/>
          <w:b/>
          <w:sz w:val="28"/>
          <w:szCs w:val="28"/>
        </w:rPr>
        <w:t xml:space="preserve">+ ПКР </w:t>
      </w:r>
      <w:r w:rsidRPr="009314B1">
        <w:rPr>
          <w:rFonts w:ascii="Times New Roman" w:hAnsi="Times New Roman"/>
          <w:b/>
          <w:sz w:val="28"/>
          <w:szCs w:val="28"/>
          <w:vertAlign w:val="subscript"/>
        </w:rPr>
        <w:t>і км</w:t>
      </w:r>
      <w:r w:rsidRPr="009314B1">
        <w:rPr>
          <w:rFonts w:ascii="Times New Roman" w:hAnsi="Times New Roman"/>
          <w:b/>
          <w:sz w:val="28"/>
          <w:szCs w:val="28"/>
        </w:rPr>
        <w:t xml:space="preserve">,)  / ПР </w:t>
      </w:r>
      <w:r w:rsidRPr="009314B1">
        <w:rPr>
          <w:rFonts w:ascii="Times New Roman" w:hAnsi="Times New Roman"/>
          <w:b/>
          <w:sz w:val="28"/>
          <w:szCs w:val="28"/>
          <w:vertAlign w:val="subscript"/>
        </w:rPr>
        <w:t>км</w:t>
      </w:r>
      <w:r w:rsidRPr="009314B1">
        <w:rPr>
          <w:rFonts w:ascii="Times New Roman" w:hAnsi="Times New Roman"/>
          <w:b/>
          <w:sz w:val="28"/>
          <w:szCs w:val="28"/>
        </w:rPr>
        <w:t>.,</w:t>
      </w:r>
      <w:r w:rsidR="00EA7D85">
        <w:rPr>
          <w:rFonts w:ascii="Times New Roman" w:hAnsi="Times New Roman"/>
          <w:b/>
          <w:sz w:val="28"/>
          <w:szCs w:val="28"/>
        </w:rPr>
        <w:t xml:space="preserve"> </w:t>
      </w:r>
      <w:r w:rsidRPr="00B37FF0">
        <w:rPr>
          <w:rFonts w:ascii="Times New Roman" w:hAnsi="Times New Roman"/>
          <w:sz w:val="28"/>
          <w:szCs w:val="28"/>
        </w:rPr>
        <w:t>де:</w:t>
      </w:r>
    </w:p>
    <w:p w:rsidR="00EA7D85" w:rsidRDefault="00EA7D85" w:rsidP="009314B1">
      <w:pPr>
        <w:pStyle w:val="a5"/>
        <w:spacing w:line="240" w:lineRule="auto"/>
        <w:ind w:left="142" w:hanging="142"/>
        <w:jc w:val="both"/>
        <w:rPr>
          <w:rFonts w:ascii="Times New Roman" w:hAnsi="Times New Roman"/>
          <w:b/>
          <w:sz w:val="28"/>
          <w:szCs w:val="28"/>
        </w:rPr>
      </w:pPr>
    </w:p>
    <w:p w:rsidR="00EA7D85" w:rsidRDefault="00EA7D85" w:rsidP="009314B1">
      <w:pPr>
        <w:pStyle w:val="a5"/>
        <w:spacing w:line="240" w:lineRule="auto"/>
        <w:ind w:left="142" w:hanging="142"/>
        <w:jc w:val="both"/>
        <w:rPr>
          <w:rFonts w:ascii="Times New Roman" w:hAnsi="Times New Roman"/>
          <w:b/>
          <w:sz w:val="28"/>
          <w:szCs w:val="28"/>
        </w:rPr>
      </w:pPr>
    </w:p>
    <w:p w:rsidR="00F8350B" w:rsidRPr="009A0917" w:rsidRDefault="00F8350B" w:rsidP="009314B1">
      <w:pPr>
        <w:pStyle w:val="a5"/>
        <w:spacing w:line="240" w:lineRule="auto"/>
        <w:ind w:left="142" w:hanging="142"/>
        <w:jc w:val="both"/>
        <w:rPr>
          <w:rFonts w:ascii="Times New Roman" w:hAnsi="Times New Roman"/>
          <w:sz w:val="28"/>
          <w:szCs w:val="28"/>
        </w:rPr>
      </w:pPr>
      <w:r w:rsidRPr="009314B1">
        <w:rPr>
          <w:rFonts w:ascii="Times New Roman" w:hAnsi="Times New Roman"/>
          <w:b/>
          <w:sz w:val="28"/>
          <w:szCs w:val="28"/>
          <w:lang w:val="en-US"/>
        </w:rPr>
        <w:t>S</w:t>
      </w:r>
      <w:proofErr w:type="spellStart"/>
      <w:r w:rsidRPr="009314B1">
        <w:rPr>
          <w:rFonts w:ascii="Times New Roman" w:hAnsi="Times New Roman"/>
          <w:b/>
          <w:sz w:val="28"/>
          <w:szCs w:val="28"/>
          <w:vertAlign w:val="subscript"/>
        </w:rPr>
        <w:t>трол</w:t>
      </w:r>
      <w:proofErr w:type="spellEnd"/>
      <w:r w:rsidRPr="009314B1">
        <w:rPr>
          <w:rFonts w:ascii="Times New Roman" w:hAnsi="Times New Roman"/>
          <w:b/>
          <w:sz w:val="28"/>
          <w:szCs w:val="28"/>
          <w:vertAlign w:val="subscript"/>
        </w:rPr>
        <w:t xml:space="preserve"> і км</w:t>
      </w:r>
      <w:r w:rsidR="009314B1">
        <w:rPr>
          <w:rFonts w:ascii="Times New Roman" w:hAnsi="Times New Roman"/>
          <w:sz w:val="28"/>
          <w:szCs w:val="28"/>
        </w:rPr>
        <w:t xml:space="preserve"> -</w:t>
      </w:r>
      <w:r w:rsidRPr="009A0917">
        <w:rPr>
          <w:rFonts w:ascii="Times New Roman" w:hAnsi="Times New Roman"/>
          <w:sz w:val="28"/>
          <w:szCs w:val="28"/>
        </w:rPr>
        <w:t xml:space="preserve"> тариф </w:t>
      </w:r>
      <w:proofErr w:type="gramStart"/>
      <w:r w:rsidRPr="009A0917">
        <w:rPr>
          <w:rFonts w:ascii="Times New Roman" w:hAnsi="Times New Roman"/>
          <w:sz w:val="28"/>
          <w:szCs w:val="28"/>
        </w:rPr>
        <w:t>собівартості  1</w:t>
      </w:r>
      <w:proofErr w:type="gramEnd"/>
      <w:r w:rsidRPr="009A0917">
        <w:rPr>
          <w:rFonts w:ascii="Times New Roman" w:hAnsi="Times New Roman"/>
          <w:sz w:val="28"/>
          <w:szCs w:val="28"/>
        </w:rPr>
        <w:t xml:space="preserve"> км пробігу (грн);</w:t>
      </w:r>
    </w:p>
    <w:p w:rsidR="00F8350B" w:rsidRPr="009A0917" w:rsidRDefault="00F8350B" w:rsidP="009314B1">
      <w:pPr>
        <w:pStyle w:val="a5"/>
        <w:spacing w:line="240" w:lineRule="auto"/>
        <w:ind w:left="142" w:hanging="142"/>
        <w:jc w:val="both"/>
        <w:rPr>
          <w:rFonts w:ascii="Times New Roman" w:hAnsi="Times New Roman"/>
          <w:sz w:val="28"/>
          <w:szCs w:val="28"/>
        </w:rPr>
      </w:pPr>
      <w:r w:rsidRPr="009314B1">
        <w:rPr>
          <w:rFonts w:ascii="Times New Roman" w:hAnsi="Times New Roman"/>
          <w:b/>
          <w:sz w:val="28"/>
          <w:szCs w:val="28"/>
        </w:rPr>
        <w:t xml:space="preserve">Р </w:t>
      </w:r>
      <w:r w:rsidRPr="009314B1">
        <w:rPr>
          <w:rFonts w:ascii="Times New Roman" w:hAnsi="Times New Roman"/>
          <w:b/>
          <w:sz w:val="28"/>
          <w:szCs w:val="28"/>
          <w:vertAlign w:val="subscript"/>
        </w:rPr>
        <w:t>от і км</w:t>
      </w:r>
      <w:r w:rsidR="009314B1">
        <w:rPr>
          <w:rFonts w:ascii="Times New Roman" w:hAnsi="Times New Roman"/>
          <w:sz w:val="28"/>
          <w:szCs w:val="28"/>
        </w:rPr>
        <w:t xml:space="preserve"> -</w:t>
      </w:r>
      <w:r w:rsidRPr="009A0917">
        <w:rPr>
          <w:rFonts w:ascii="Times New Roman" w:hAnsi="Times New Roman"/>
          <w:sz w:val="28"/>
          <w:szCs w:val="28"/>
        </w:rPr>
        <w:t xml:space="preserve"> витрати на оплату праці (грн);</w:t>
      </w:r>
    </w:p>
    <w:p w:rsidR="00F8350B" w:rsidRPr="009A0917" w:rsidRDefault="00F8350B" w:rsidP="009314B1">
      <w:pPr>
        <w:pStyle w:val="a5"/>
        <w:spacing w:line="240" w:lineRule="auto"/>
        <w:ind w:left="142" w:hanging="142"/>
        <w:jc w:val="both"/>
        <w:rPr>
          <w:rFonts w:ascii="Times New Roman" w:hAnsi="Times New Roman"/>
          <w:sz w:val="28"/>
          <w:szCs w:val="28"/>
        </w:rPr>
      </w:pPr>
      <w:proofErr w:type="spellStart"/>
      <w:r w:rsidRPr="009314B1">
        <w:rPr>
          <w:rFonts w:ascii="Times New Roman" w:hAnsi="Times New Roman"/>
          <w:b/>
          <w:sz w:val="28"/>
          <w:szCs w:val="28"/>
        </w:rPr>
        <w:t>СР</w:t>
      </w:r>
      <w:r w:rsidRPr="009314B1">
        <w:rPr>
          <w:rFonts w:ascii="Times New Roman" w:hAnsi="Times New Roman"/>
          <w:b/>
          <w:sz w:val="28"/>
          <w:szCs w:val="28"/>
          <w:vertAlign w:val="subscript"/>
        </w:rPr>
        <w:t>от</w:t>
      </w:r>
      <w:proofErr w:type="spellEnd"/>
      <w:r w:rsidRPr="009314B1">
        <w:rPr>
          <w:rFonts w:ascii="Times New Roman" w:hAnsi="Times New Roman"/>
          <w:b/>
          <w:sz w:val="28"/>
          <w:szCs w:val="28"/>
          <w:vertAlign w:val="subscript"/>
        </w:rPr>
        <w:t xml:space="preserve"> і км</w:t>
      </w:r>
      <w:r w:rsidR="009314B1">
        <w:rPr>
          <w:rFonts w:ascii="Times New Roman" w:hAnsi="Times New Roman"/>
          <w:sz w:val="28"/>
          <w:szCs w:val="28"/>
        </w:rPr>
        <w:t xml:space="preserve"> -</w:t>
      </w:r>
      <w:r w:rsidRPr="009A0917">
        <w:rPr>
          <w:rFonts w:ascii="Times New Roman" w:hAnsi="Times New Roman"/>
          <w:sz w:val="28"/>
          <w:szCs w:val="28"/>
        </w:rPr>
        <w:t xml:space="preserve"> нарахування на оплату праці (грн);</w:t>
      </w:r>
    </w:p>
    <w:p w:rsidR="00F8350B" w:rsidRPr="009A0917" w:rsidRDefault="00F8350B" w:rsidP="009314B1">
      <w:pPr>
        <w:pStyle w:val="a5"/>
        <w:spacing w:line="240" w:lineRule="auto"/>
        <w:ind w:left="142" w:hanging="142"/>
        <w:jc w:val="both"/>
        <w:rPr>
          <w:rFonts w:ascii="Times New Roman" w:hAnsi="Times New Roman"/>
          <w:sz w:val="28"/>
          <w:szCs w:val="28"/>
        </w:rPr>
      </w:pPr>
      <w:r w:rsidRPr="009314B1">
        <w:rPr>
          <w:rFonts w:ascii="Times New Roman" w:hAnsi="Times New Roman"/>
          <w:b/>
          <w:sz w:val="28"/>
          <w:szCs w:val="28"/>
        </w:rPr>
        <w:t xml:space="preserve">Р </w:t>
      </w:r>
      <w:r w:rsidRPr="009314B1">
        <w:rPr>
          <w:rFonts w:ascii="Times New Roman" w:hAnsi="Times New Roman"/>
          <w:b/>
          <w:sz w:val="28"/>
          <w:szCs w:val="28"/>
          <w:vertAlign w:val="subscript"/>
        </w:rPr>
        <w:t xml:space="preserve">э  і </w:t>
      </w:r>
      <w:proofErr w:type="spellStart"/>
      <w:r w:rsidRPr="009314B1">
        <w:rPr>
          <w:rFonts w:ascii="Times New Roman" w:hAnsi="Times New Roman"/>
          <w:b/>
          <w:sz w:val="28"/>
          <w:szCs w:val="28"/>
          <w:vertAlign w:val="subscript"/>
        </w:rPr>
        <w:t>движ</w:t>
      </w:r>
      <w:proofErr w:type="spellEnd"/>
      <w:r w:rsidRPr="009314B1">
        <w:rPr>
          <w:rFonts w:ascii="Times New Roman" w:hAnsi="Times New Roman"/>
          <w:b/>
          <w:sz w:val="28"/>
          <w:szCs w:val="28"/>
          <w:vertAlign w:val="subscript"/>
        </w:rPr>
        <w:t xml:space="preserve"> км</w:t>
      </w:r>
      <w:r w:rsidR="00EA7D85">
        <w:rPr>
          <w:rFonts w:ascii="Times New Roman" w:hAnsi="Times New Roman"/>
          <w:b/>
          <w:sz w:val="28"/>
          <w:szCs w:val="28"/>
          <w:vertAlign w:val="subscript"/>
        </w:rPr>
        <w:t xml:space="preserve"> </w:t>
      </w:r>
      <w:r w:rsidR="009314B1">
        <w:rPr>
          <w:rFonts w:ascii="Times New Roman" w:hAnsi="Times New Roman"/>
          <w:sz w:val="28"/>
          <w:szCs w:val="28"/>
        </w:rPr>
        <w:t>-</w:t>
      </w:r>
      <w:r w:rsidRPr="009A0917">
        <w:rPr>
          <w:rFonts w:ascii="Times New Roman" w:hAnsi="Times New Roman"/>
          <w:sz w:val="28"/>
          <w:szCs w:val="28"/>
        </w:rPr>
        <w:t xml:space="preserve"> витрати на електроенергію (грн);</w:t>
      </w:r>
    </w:p>
    <w:p w:rsidR="00F8350B" w:rsidRPr="009A0917" w:rsidRDefault="00F8350B" w:rsidP="009314B1">
      <w:pPr>
        <w:pStyle w:val="a5"/>
        <w:spacing w:line="240" w:lineRule="auto"/>
        <w:ind w:left="142" w:hanging="142"/>
        <w:jc w:val="both"/>
        <w:rPr>
          <w:rFonts w:ascii="Times New Roman" w:hAnsi="Times New Roman"/>
          <w:sz w:val="28"/>
          <w:szCs w:val="28"/>
        </w:rPr>
      </w:pPr>
      <w:proofErr w:type="spellStart"/>
      <w:r w:rsidRPr="009314B1">
        <w:rPr>
          <w:rFonts w:ascii="Times New Roman" w:hAnsi="Times New Roman"/>
          <w:b/>
          <w:sz w:val="28"/>
          <w:szCs w:val="28"/>
        </w:rPr>
        <w:t>Р</w:t>
      </w:r>
      <w:r w:rsidRPr="009314B1">
        <w:rPr>
          <w:rFonts w:ascii="Times New Roman" w:hAnsi="Times New Roman"/>
          <w:b/>
          <w:sz w:val="28"/>
          <w:szCs w:val="28"/>
          <w:vertAlign w:val="subscript"/>
        </w:rPr>
        <w:t>пмм</w:t>
      </w:r>
      <w:proofErr w:type="spellEnd"/>
      <w:r w:rsidR="009314B1">
        <w:rPr>
          <w:rFonts w:ascii="Times New Roman" w:hAnsi="Times New Roman"/>
          <w:sz w:val="28"/>
          <w:szCs w:val="28"/>
        </w:rPr>
        <w:t xml:space="preserve"> -</w:t>
      </w:r>
      <w:r w:rsidRPr="009A0917">
        <w:rPr>
          <w:rFonts w:ascii="Times New Roman" w:hAnsi="Times New Roman"/>
          <w:sz w:val="28"/>
          <w:szCs w:val="28"/>
        </w:rPr>
        <w:t xml:space="preserve"> витрати на паливні матеріали (грн);</w:t>
      </w:r>
    </w:p>
    <w:p w:rsidR="00F8350B" w:rsidRPr="009A0917" w:rsidRDefault="00F8350B" w:rsidP="009314B1">
      <w:pPr>
        <w:pStyle w:val="a5"/>
        <w:spacing w:line="240" w:lineRule="auto"/>
        <w:ind w:left="142" w:hanging="142"/>
        <w:jc w:val="both"/>
        <w:rPr>
          <w:rFonts w:ascii="Times New Roman" w:hAnsi="Times New Roman"/>
          <w:sz w:val="28"/>
          <w:szCs w:val="28"/>
        </w:rPr>
      </w:pPr>
      <w:r w:rsidRPr="009314B1">
        <w:rPr>
          <w:rFonts w:ascii="Times New Roman" w:hAnsi="Times New Roman"/>
          <w:b/>
          <w:sz w:val="28"/>
          <w:szCs w:val="28"/>
        </w:rPr>
        <w:t xml:space="preserve">АМ </w:t>
      </w:r>
      <w:r w:rsidRPr="009314B1">
        <w:rPr>
          <w:rFonts w:ascii="Times New Roman" w:hAnsi="Times New Roman"/>
          <w:b/>
          <w:sz w:val="28"/>
          <w:szCs w:val="28"/>
          <w:vertAlign w:val="subscript"/>
        </w:rPr>
        <w:t>і км</w:t>
      </w:r>
      <w:r w:rsidR="00EA7D85">
        <w:rPr>
          <w:rFonts w:ascii="Times New Roman" w:hAnsi="Times New Roman"/>
          <w:b/>
          <w:sz w:val="28"/>
          <w:szCs w:val="28"/>
          <w:vertAlign w:val="subscript"/>
        </w:rPr>
        <w:t xml:space="preserve"> </w:t>
      </w:r>
      <w:r w:rsidRPr="009A0917">
        <w:rPr>
          <w:rFonts w:ascii="Times New Roman" w:hAnsi="Times New Roman"/>
          <w:sz w:val="28"/>
          <w:szCs w:val="28"/>
        </w:rPr>
        <w:t>- амортизація (</w:t>
      </w:r>
      <w:proofErr w:type="spellStart"/>
      <w:r w:rsidRPr="009A0917">
        <w:rPr>
          <w:rFonts w:ascii="Times New Roman" w:hAnsi="Times New Roman"/>
          <w:sz w:val="28"/>
          <w:szCs w:val="28"/>
        </w:rPr>
        <w:t>грн</w:t>
      </w:r>
      <w:proofErr w:type="spellEnd"/>
      <w:r w:rsidRPr="009A0917">
        <w:rPr>
          <w:rFonts w:ascii="Times New Roman" w:hAnsi="Times New Roman"/>
          <w:sz w:val="28"/>
          <w:szCs w:val="28"/>
        </w:rPr>
        <w:t>);</w:t>
      </w:r>
    </w:p>
    <w:p w:rsidR="00F8350B" w:rsidRPr="009A0917" w:rsidRDefault="00F8350B" w:rsidP="009314B1">
      <w:pPr>
        <w:pStyle w:val="a5"/>
        <w:spacing w:line="240" w:lineRule="auto"/>
        <w:ind w:left="142" w:hanging="142"/>
        <w:jc w:val="both"/>
        <w:rPr>
          <w:rFonts w:ascii="Times New Roman" w:hAnsi="Times New Roman"/>
          <w:sz w:val="28"/>
          <w:szCs w:val="28"/>
        </w:rPr>
      </w:pPr>
      <w:proofErr w:type="spellStart"/>
      <w:r w:rsidRPr="009314B1">
        <w:rPr>
          <w:rFonts w:ascii="Times New Roman" w:hAnsi="Times New Roman"/>
          <w:b/>
          <w:sz w:val="28"/>
          <w:szCs w:val="28"/>
        </w:rPr>
        <w:t>Р</w:t>
      </w:r>
      <w:r w:rsidRPr="009314B1">
        <w:rPr>
          <w:rFonts w:ascii="Times New Roman" w:hAnsi="Times New Roman"/>
          <w:b/>
          <w:sz w:val="28"/>
          <w:szCs w:val="28"/>
          <w:vertAlign w:val="subscript"/>
        </w:rPr>
        <w:t>ш</w:t>
      </w:r>
      <w:proofErr w:type="spellEnd"/>
      <w:r w:rsidRPr="009314B1">
        <w:rPr>
          <w:rFonts w:ascii="Times New Roman" w:hAnsi="Times New Roman"/>
          <w:b/>
          <w:sz w:val="28"/>
          <w:szCs w:val="28"/>
          <w:vertAlign w:val="subscript"/>
        </w:rPr>
        <w:t xml:space="preserve"> і км</w:t>
      </w:r>
      <w:r w:rsidR="00EA7D85">
        <w:rPr>
          <w:rFonts w:ascii="Times New Roman" w:hAnsi="Times New Roman"/>
          <w:b/>
          <w:sz w:val="28"/>
          <w:szCs w:val="28"/>
          <w:vertAlign w:val="subscript"/>
        </w:rPr>
        <w:t xml:space="preserve"> </w:t>
      </w:r>
      <w:r w:rsidR="009314B1">
        <w:rPr>
          <w:rFonts w:ascii="Times New Roman" w:hAnsi="Times New Roman"/>
          <w:sz w:val="28"/>
          <w:szCs w:val="28"/>
        </w:rPr>
        <w:t>-</w:t>
      </w:r>
      <w:r w:rsidRPr="009A0917">
        <w:rPr>
          <w:rFonts w:ascii="Times New Roman" w:hAnsi="Times New Roman"/>
          <w:sz w:val="28"/>
          <w:szCs w:val="28"/>
        </w:rPr>
        <w:t xml:space="preserve"> витрати на ремонт </w:t>
      </w:r>
      <w:r w:rsidR="00037629" w:rsidRPr="00EA7D85">
        <w:rPr>
          <w:rFonts w:ascii="Times New Roman" w:hAnsi="Times New Roman"/>
          <w:sz w:val="28"/>
          <w:szCs w:val="28"/>
        </w:rPr>
        <w:t>та заміну</w:t>
      </w:r>
      <w:r w:rsidR="00EA7D85">
        <w:rPr>
          <w:rFonts w:ascii="Times New Roman" w:hAnsi="Times New Roman"/>
          <w:sz w:val="28"/>
          <w:szCs w:val="28"/>
        </w:rPr>
        <w:t xml:space="preserve"> </w:t>
      </w:r>
      <w:r w:rsidRPr="00EA7D85">
        <w:rPr>
          <w:rFonts w:ascii="Times New Roman" w:hAnsi="Times New Roman"/>
          <w:sz w:val="28"/>
          <w:szCs w:val="28"/>
        </w:rPr>
        <w:t>шин</w:t>
      </w:r>
      <w:r w:rsidRPr="009A0917">
        <w:rPr>
          <w:rFonts w:ascii="Times New Roman" w:hAnsi="Times New Roman"/>
          <w:sz w:val="28"/>
          <w:szCs w:val="28"/>
        </w:rPr>
        <w:t xml:space="preserve"> рухомого складу (</w:t>
      </w:r>
      <w:proofErr w:type="spellStart"/>
      <w:r w:rsidRPr="009A0917">
        <w:rPr>
          <w:rFonts w:ascii="Times New Roman" w:hAnsi="Times New Roman"/>
          <w:sz w:val="28"/>
          <w:szCs w:val="28"/>
        </w:rPr>
        <w:t>грн</w:t>
      </w:r>
      <w:proofErr w:type="spellEnd"/>
      <w:r w:rsidRPr="009A0917">
        <w:rPr>
          <w:rFonts w:ascii="Times New Roman" w:hAnsi="Times New Roman"/>
          <w:sz w:val="28"/>
          <w:szCs w:val="28"/>
        </w:rPr>
        <w:t>);</w:t>
      </w:r>
    </w:p>
    <w:p w:rsidR="00F8350B" w:rsidRPr="009A0917" w:rsidRDefault="00F8350B" w:rsidP="009314B1">
      <w:pPr>
        <w:pStyle w:val="a5"/>
        <w:spacing w:line="240" w:lineRule="auto"/>
        <w:ind w:left="142" w:hanging="142"/>
        <w:jc w:val="both"/>
        <w:rPr>
          <w:rFonts w:ascii="Times New Roman" w:hAnsi="Times New Roman"/>
          <w:sz w:val="28"/>
          <w:szCs w:val="28"/>
        </w:rPr>
      </w:pPr>
      <w:proofErr w:type="spellStart"/>
      <w:r w:rsidRPr="009314B1">
        <w:rPr>
          <w:rFonts w:ascii="Times New Roman" w:hAnsi="Times New Roman"/>
          <w:b/>
          <w:sz w:val="28"/>
          <w:szCs w:val="28"/>
        </w:rPr>
        <w:t>Р</w:t>
      </w:r>
      <w:r w:rsidR="009314B1" w:rsidRPr="009314B1">
        <w:rPr>
          <w:rFonts w:ascii="Times New Roman" w:hAnsi="Times New Roman"/>
          <w:b/>
          <w:sz w:val="28"/>
          <w:szCs w:val="28"/>
          <w:vertAlign w:val="subscript"/>
        </w:rPr>
        <w:t>то</w:t>
      </w:r>
      <w:proofErr w:type="spellEnd"/>
      <w:r w:rsidR="009314B1" w:rsidRPr="009314B1">
        <w:rPr>
          <w:rFonts w:ascii="Times New Roman" w:hAnsi="Times New Roman"/>
          <w:b/>
          <w:sz w:val="28"/>
          <w:szCs w:val="28"/>
          <w:vertAlign w:val="subscript"/>
        </w:rPr>
        <w:t xml:space="preserve"> і км</w:t>
      </w:r>
      <w:r w:rsidR="00EA7D85">
        <w:rPr>
          <w:rFonts w:ascii="Times New Roman" w:hAnsi="Times New Roman"/>
          <w:b/>
          <w:sz w:val="28"/>
          <w:szCs w:val="28"/>
          <w:vertAlign w:val="subscript"/>
        </w:rPr>
        <w:t xml:space="preserve"> </w:t>
      </w:r>
      <w:proofErr w:type="spellStart"/>
      <w:r w:rsidR="009314B1">
        <w:rPr>
          <w:rFonts w:ascii="Times New Roman" w:hAnsi="Times New Roman"/>
          <w:sz w:val="28"/>
          <w:szCs w:val="28"/>
        </w:rPr>
        <w:t>-</w:t>
      </w:r>
      <w:r w:rsidRPr="009A0917">
        <w:rPr>
          <w:rFonts w:ascii="Times New Roman" w:hAnsi="Times New Roman"/>
          <w:sz w:val="28"/>
          <w:szCs w:val="28"/>
        </w:rPr>
        <w:t>витрати</w:t>
      </w:r>
      <w:proofErr w:type="spellEnd"/>
      <w:r w:rsidRPr="009A0917">
        <w:rPr>
          <w:rFonts w:ascii="Times New Roman" w:hAnsi="Times New Roman"/>
          <w:sz w:val="28"/>
          <w:szCs w:val="28"/>
        </w:rPr>
        <w:t xml:space="preserve"> на технічне обслуговування та експлуатаційний ремонт  рухомого складу (грн);</w:t>
      </w:r>
    </w:p>
    <w:p w:rsidR="00F8350B" w:rsidRPr="009A0917" w:rsidRDefault="00F8350B" w:rsidP="009314B1">
      <w:pPr>
        <w:pStyle w:val="a5"/>
        <w:spacing w:line="240" w:lineRule="auto"/>
        <w:ind w:left="142" w:hanging="142"/>
        <w:jc w:val="both"/>
        <w:rPr>
          <w:rFonts w:ascii="Times New Roman" w:hAnsi="Times New Roman"/>
          <w:sz w:val="28"/>
          <w:szCs w:val="28"/>
        </w:rPr>
      </w:pPr>
      <w:r w:rsidRPr="009314B1">
        <w:rPr>
          <w:rFonts w:ascii="Times New Roman" w:hAnsi="Times New Roman"/>
          <w:b/>
          <w:sz w:val="28"/>
          <w:szCs w:val="28"/>
        </w:rPr>
        <w:t xml:space="preserve">Р </w:t>
      </w:r>
      <w:proofErr w:type="spellStart"/>
      <w:r w:rsidRPr="009314B1">
        <w:rPr>
          <w:rFonts w:ascii="Times New Roman" w:hAnsi="Times New Roman"/>
          <w:b/>
          <w:sz w:val="28"/>
          <w:szCs w:val="28"/>
          <w:vertAlign w:val="subscript"/>
        </w:rPr>
        <w:t>кк</w:t>
      </w:r>
      <w:proofErr w:type="spellEnd"/>
      <w:r w:rsidRPr="009314B1">
        <w:rPr>
          <w:rFonts w:ascii="Times New Roman" w:hAnsi="Times New Roman"/>
          <w:b/>
          <w:sz w:val="28"/>
          <w:szCs w:val="28"/>
          <w:vertAlign w:val="subscript"/>
        </w:rPr>
        <w:t xml:space="preserve"> і км</w:t>
      </w:r>
      <w:r w:rsidR="00EA7D85">
        <w:rPr>
          <w:rFonts w:ascii="Times New Roman" w:hAnsi="Times New Roman"/>
          <w:b/>
          <w:sz w:val="28"/>
          <w:szCs w:val="28"/>
          <w:vertAlign w:val="subscript"/>
        </w:rPr>
        <w:t xml:space="preserve"> </w:t>
      </w:r>
      <w:r w:rsidRPr="009A0917">
        <w:rPr>
          <w:rFonts w:ascii="Times New Roman" w:hAnsi="Times New Roman"/>
          <w:sz w:val="28"/>
          <w:szCs w:val="28"/>
        </w:rPr>
        <w:t>- витрати на утримання контактно-кабельної мережі (у разі наявності) (грн);</w:t>
      </w:r>
    </w:p>
    <w:p w:rsidR="00F8350B" w:rsidRPr="009A0917" w:rsidRDefault="00F8350B" w:rsidP="009314B1">
      <w:pPr>
        <w:pStyle w:val="a5"/>
        <w:spacing w:line="240" w:lineRule="auto"/>
        <w:ind w:left="142" w:hanging="142"/>
        <w:jc w:val="both"/>
        <w:rPr>
          <w:rFonts w:ascii="Times New Roman" w:hAnsi="Times New Roman"/>
          <w:sz w:val="28"/>
          <w:szCs w:val="28"/>
        </w:rPr>
      </w:pPr>
      <w:r w:rsidRPr="009314B1">
        <w:rPr>
          <w:rFonts w:ascii="Times New Roman" w:hAnsi="Times New Roman"/>
          <w:b/>
          <w:sz w:val="28"/>
          <w:szCs w:val="28"/>
        </w:rPr>
        <w:t xml:space="preserve">Р </w:t>
      </w:r>
      <w:proofErr w:type="spellStart"/>
      <w:r w:rsidRPr="009314B1">
        <w:rPr>
          <w:rFonts w:ascii="Times New Roman" w:hAnsi="Times New Roman"/>
          <w:b/>
          <w:sz w:val="28"/>
          <w:szCs w:val="28"/>
          <w:vertAlign w:val="subscript"/>
        </w:rPr>
        <w:t>тп</w:t>
      </w:r>
      <w:proofErr w:type="spellEnd"/>
      <w:r w:rsidRPr="009314B1">
        <w:rPr>
          <w:rFonts w:ascii="Times New Roman" w:hAnsi="Times New Roman"/>
          <w:b/>
          <w:sz w:val="28"/>
          <w:szCs w:val="28"/>
          <w:vertAlign w:val="subscript"/>
        </w:rPr>
        <w:t xml:space="preserve"> і км</w:t>
      </w:r>
      <w:r w:rsidR="009314B1">
        <w:rPr>
          <w:rFonts w:ascii="Times New Roman" w:hAnsi="Times New Roman"/>
          <w:sz w:val="28"/>
          <w:szCs w:val="28"/>
        </w:rPr>
        <w:t xml:space="preserve"> -</w:t>
      </w:r>
      <w:r w:rsidRPr="009A0917">
        <w:rPr>
          <w:rFonts w:ascii="Times New Roman" w:hAnsi="Times New Roman"/>
          <w:sz w:val="28"/>
          <w:szCs w:val="28"/>
        </w:rPr>
        <w:t xml:space="preserve"> витрати на утримання тягових підстанцій (у разі наявності) (грн);</w:t>
      </w:r>
    </w:p>
    <w:p w:rsidR="00F8350B" w:rsidRPr="009A0917" w:rsidRDefault="00F8350B" w:rsidP="009314B1">
      <w:pPr>
        <w:pStyle w:val="a5"/>
        <w:spacing w:line="240" w:lineRule="auto"/>
        <w:ind w:left="142" w:hanging="142"/>
        <w:jc w:val="both"/>
        <w:rPr>
          <w:rFonts w:ascii="Times New Roman" w:hAnsi="Times New Roman"/>
          <w:sz w:val="28"/>
          <w:szCs w:val="28"/>
        </w:rPr>
      </w:pPr>
      <w:r w:rsidRPr="009314B1">
        <w:rPr>
          <w:rFonts w:ascii="Times New Roman" w:hAnsi="Times New Roman"/>
          <w:b/>
          <w:sz w:val="28"/>
          <w:szCs w:val="28"/>
        </w:rPr>
        <w:t xml:space="preserve">Р </w:t>
      </w:r>
      <w:proofErr w:type="spellStart"/>
      <w:r w:rsidRPr="009314B1">
        <w:rPr>
          <w:rFonts w:ascii="Times New Roman" w:hAnsi="Times New Roman"/>
          <w:b/>
          <w:sz w:val="28"/>
          <w:szCs w:val="28"/>
          <w:vertAlign w:val="subscript"/>
        </w:rPr>
        <w:t>сд</w:t>
      </w:r>
      <w:proofErr w:type="spellEnd"/>
      <w:r w:rsidRPr="009314B1">
        <w:rPr>
          <w:rFonts w:ascii="Times New Roman" w:hAnsi="Times New Roman"/>
          <w:b/>
          <w:sz w:val="28"/>
          <w:szCs w:val="28"/>
          <w:vertAlign w:val="subscript"/>
        </w:rPr>
        <w:t xml:space="preserve"> і км</w:t>
      </w:r>
      <w:r w:rsidR="00037629">
        <w:rPr>
          <w:rFonts w:ascii="Times New Roman" w:hAnsi="Times New Roman"/>
          <w:b/>
          <w:sz w:val="28"/>
          <w:szCs w:val="28"/>
        </w:rPr>
        <w:t xml:space="preserve"> </w:t>
      </w:r>
      <w:r w:rsidR="00037629" w:rsidRPr="00EA7D85">
        <w:rPr>
          <w:rFonts w:ascii="Times New Roman" w:hAnsi="Times New Roman"/>
          <w:sz w:val="28"/>
          <w:szCs w:val="28"/>
        </w:rPr>
        <w:t>-</w:t>
      </w:r>
      <w:r w:rsidRPr="009A0917">
        <w:rPr>
          <w:rFonts w:ascii="Times New Roman" w:hAnsi="Times New Roman"/>
          <w:sz w:val="28"/>
          <w:szCs w:val="28"/>
        </w:rPr>
        <w:t xml:space="preserve"> витрати на утримання служби руху (грн);</w:t>
      </w:r>
    </w:p>
    <w:p w:rsidR="00F8350B" w:rsidRPr="009A0917" w:rsidRDefault="00F8350B" w:rsidP="009314B1">
      <w:pPr>
        <w:pStyle w:val="a5"/>
        <w:spacing w:line="240" w:lineRule="auto"/>
        <w:ind w:left="142" w:hanging="142"/>
        <w:jc w:val="both"/>
        <w:rPr>
          <w:rFonts w:ascii="Times New Roman" w:hAnsi="Times New Roman"/>
          <w:sz w:val="28"/>
          <w:szCs w:val="28"/>
        </w:rPr>
      </w:pPr>
      <w:r w:rsidRPr="009314B1">
        <w:rPr>
          <w:rFonts w:ascii="Times New Roman" w:hAnsi="Times New Roman"/>
          <w:b/>
          <w:sz w:val="28"/>
          <w:szCs w:val="28"/>
        </w:rPr>
        <w:t xml:space="preserve">ПКР </w:t>
      </w:r>
      <w:r w:rsidRPr="009314B1">
        <w:rPr>
          <w:rFonts w:ascii="Times New Roman" w:hAnsi="Times New Roman"/>
          <w:b/>
          <w:sz w:val="28"/>
          <w:szCs w:val="28"/>
          <w:vertAlign w:val="subscript"/>
        </w:rPr>
        <w:t>і км</w:t>
      </w:r>
      <w:r w:rsidR="00EA7D85">
        <w:rPr>
          <w:rFonts w:ascii="Times New Roman" w:hAnsi="Times New Roman"/>
          <w:b/>
          <w:sz w:val="28"/>
          <w:szCs w:val="28"/>
          <w:vertAlign w:val="subscript"/>
        </w:rPr>
        <w:t xml:space="preserve"> </w:t>
      </w:r>
      <w:r w:rsidR="009314B1">
        <w:rPr>
          <w:rFonts w:ascii="Times New Roman" w:hAnsi="Times New Roman"/>
          <w:sz w:val="28"/>
          <w:szCs w:val="28"/>
        </w:rPr>
        <w:t>-</w:t>
      </w:r>
      <w:r w:rsidRPr="009A0917">
        <w:rPr>
          <w:rFonts w:ascii="Times New Roman" w:hAnsi="Times New Roman"/>
          <w:sz w:val="28"/>
          <w:szCs w:val="28"/>
        </w:rPr>
        <w:t xml:space="preserve"> величина інших витрат по звичайним видам діяльності у сумі з непрямими витратами (грн);</w:t>
      </w:r>
    </w:p>
    <w:p w:rsidR="00F8350B" w:rsidRPr="009A0917" w:rsidRDefault="00F8350B" w:rsidP="009314B1">
      <w:pPr>
        <w:jc w:val="both"/>
        <w:rPr>
          <w:sz w:val="28"/>
          <w:szCs w:val="28"/>
          <w:lang w:val="uk-UA"/>
        </w:rPr>
      </w:pPr>
      <w:proofErr w:type="spellStart"/>
      <w:r w:rsidRPr="009314B1">
        <w:rPr>
          <w:b/>
          <w:sz w:val="28"/>
          <w:szCs w:val="28"/>
          <w:lang w:val="uk-UA"/>
        </w:rPr>
        <w:t>ПР</w:t>
      </w:r>
      <w:r w:rsidRPr="009314B1">
        <w:rPr>
          <w:b/>
          <w:sz w:val="28"/>
          <w:szCs w:val="28"/>
          <w:vertAlign w:val="subscript"/>
          <w:lang w:val="uk-UA"/>
        </w:rPr>
        <w:t>км</w:t>
      </w:r>
      <w:proofErr w:type="spellEnd"/>
      <w:r w:rsidR="00EA7D85">
        <w:rPr>
          <w:b/>
          <w:sz w:val="28"/>
          <w:szCs w:val="28"/>
          <w:vertAlign w:val="subscript"/>
          <w:lang w:val="uk-UA"/>
        </w:rPr>
        <w:t xml:space="preserve"> </w:t>
      </w:r>
      <w:r w:rsidRPr="009A0917">
        <w:rPr>
          <w:sz w:val="28"/>
          <w:szCs w:val="28"/>
          <w:lang w:val="uk-UA"/>
        </w:rPr>
        <w:t xml:space="preserve">- пробіг міського транспорту загального користування (км). </w:t>
      </w:r>
    </w:p>
    <w:p w:rsidR="00F8350B" w:rsidRPr="009A0917" w:rsidRDefault="00F8350B" w:rsidP="009314B1">
      <w:pPr>
        <w:ind w:firstLine="851"/>
        <w:jc w:val="both"/>
        <w:rPr>
          <w:sz w:val="28"/>
          <w:szCs w:val="28"/>
          <w:lang w:val="uk-UA"/>
        </w:rPr>
      </w:pPr>
      <w:r w:rsidRPr="009A0917">
        <w:rPr>
          <w:sz w:val="28"/>
          <w:szCs w:val="28"/>
          <w:lang w:val="uk-UA"/>
        </w:rPr>
        <w:t>2.5. Детальний опис параметрів, на підставі яких розраховується та переглядається компенсація за надання послуг із перевезення пасажирів міським транспортом загального користування, представлений в Додатку 1 до цієї Методики.</w:t>
      </w:r>
    </w:p>
    <w:p w:rsidR="00F8350B" w:rsidRPr="009A0917" w:rsidRDefault="00F8350B" w:rsidP="009314B1">
      <w:pPr>
        <w:ind w:firstLine="851"/>
        <w:jc w:val="both"/>
        <w:rPr>
          <w:sz w:val="28"/>
          <w:szCs w:val="28"/>
          <w:lang w:val="uk-UA"/>
        </w:rPr>
      </w:pPr>
      <w:r w:rsidRPr="009A0917">
        <w:rPr>
          <w:sz w:val="28"/>
          <w:szCs w:val="28"/>
          <w:lang w:val="uk-UA"/>
        </w:rPr>
        <w:t>2.6. Перевізник забезпечує коректне відображення на окремих рахунках бухгалтерського обліку результатів фінансово-господарської діяльності відповідно до організаційної структури підприємства таким чином, щоб чітко відстежувались:</w:t>
      </w:r>
    </w:p>
    <w:p w:rsidR="00F8350B" w:rsidRPr="009A0917" w:rsidRDefault="00F8350B" w:rsidP="009314B1">
      <w:pPr>
        <w:pStyle w:val="rtejustify"/>
        <w:shd w:val="clear" w:color="auto" w:fill="FFFFFF"/>
        <w:spacing w:before="0" w:beforeAutospacing="0" w:after="67" w:afterAutospacing="0"/>
        <w:jc w:val="both"/>
        <w:rPr>
          <w:sz w:val="28"/>
          <w:szCs w:val="28"/>
          <w:lang w:val="uk-UA"/>
        </w:rPr>
      </w:pPr>
      <w:r w:rsidRPr="009A0917">
        <w:rPr>
          <w:sz w:val="28"/>
          <w:szCs w:val="28"/>
          <w:lang w:val="uk-UA"/>
        </w:rPr>
        <w:t>- витрати та доходи, пов’язані з послугами, які мають загальний економічний інтерес та які підприємство вповноважене надавати, і, з іншого боку, витрати та доходи, пов’язані з кожним іншим окремим товаром або послугою, щодо яких підприємство здійснює діяльність;</w:t>
      </w:r>
    </w:p>
    <w:p w:rsidR="00F8350B" w:rsidRPr="009A0917" w:rsidRDefault="00F8350B" w:rsidP="009314B1">
      <w:pPr>
        <w:pStyle w:val="rtejustify"/>
        <w:shd w:val="clear" w:color="auto" w:fill="FFFFFF"/>
        <w:spacing w:before="0" w:beforeAutospacing="0" w:after="67" w:afterAutospacing="0"/>
        <w:jc w:val="both"/>
        <w:rPr>
          <w:sz w:val="28"/>
          <w:szCs w:val="28"/>
          <w:lang w:val="uk-UA"/>
        </w:rPr>
      </w:pPr>
      <w:r w:rsidRPr="009A0917">
        <w:rPr>
          <w:sz w:val="28"/>
          <w:szCs w:val="28"/>
        </w:rPr>
        <w:t xml:space="preserve">- </w:t>
      </w:r>
      <w:proofErr w:type="spellStart"/>
      <w:r w:rsidRPr="009A0917">
        <w:rPr>
          <w:sz w:val="28"/>
          <w:szCs w:val="28"/>
        </w:rPr>
        <w:t>повна</w:t>
      </w:r>
      <w:proofErr w:type="spellEnd"/>
      <w:r w:rsidR="00EA7D85">
        <w:rPr>
          <w:sz w:val="28"/>
          <w:szCs w:val="28"/>
          <w:lang w:val="uk-UA"/>
        </w:rPr>
        <w:t xml:space="preserve"> </w:t>
      </w:r>
      <w:proofErr w:type="spellStart"/>
      <w:r w:rsidRPr="009A0917">
        <w:rPr>
          <w:sz w:val="28"/>
          <w:szCs w:val="28"/>
        </w:rPr>
        <w:t>інформація</w:t>
      </w:r>
      <w:proofErr w:type="spellEnd"/>
      <w:r w:rsidR="00EA7D85">
        <w:rPr>
          <w:sz w:val="28"/>
          <w:szCs w:val="28"/>
          <w:lang w:val="uk-UA"/>
        </w:rPr>
        <w:t xml:space="preserve"> </w:t>
      </w:r>
      <w:proofErr w:type="spellStart"/>
      <w:r w:rsidRPr="009A0917">
        <w:rPr>
          <w:sz w:val="28"/>
          <w:szCs w:val="28"/>
        </w:rPr>
        <w:t>щодо</w:t>
      </w:r>
      <w:proofErr w:type="spellEnd"/>
      <w:r w:rsidR="00EA7D85">
        <w:rPr>
          <w:sz w:val="28"/>
          <w:szCs w:val="28"/>
          <w:lang w:val="uk-UA"/>
        </w:rPr>
        <w:t xml:space="preserve"> </w:t>
      </w:r>
      <w:proofErr w:type="spellStart"/>
      <w:r w:rsidRPr="009A0917">
        <w:rPr>
          <w:sz w:val="28"/>
          <w:szCs w:val="28"/>
        </w:rPr>
        <w:t>методів</w:t>
      </w:r>
      <w:proofErr w:type="spellEnd"/>
      <w:r w:rsidRPr="009A0917">
        <w:rPr>
          <w:sz w:val="28"/>
          <w:szCs w:val="28"/>
        </w:rPr>
        <w:t xml:space="preserve">, </w:t>
      </w:r>
      <w:proofErr w:type="spellStart"/>
      <w:r w:rsidRPr="009A0917">
        <w:rPr>
          <w:sz w:val="28"/>
          <w:szCs w:val="28"/>
        </w:rPr>
        <w:t>відповідно</w:t>
      </w:r>
      <w:proofErr w:type="spellEnd"/>
      <w:r w:rsidRPr="009A0917">
        <w:rPr>
          <w:sz w:val="28"/>
          <w:szCs w:val="28"/>
        </w:rPr>
        <w:t xml:space="preserve"> до </w:t>
      </w:r>
      <w:proofErr w:type="spellStart"/>
      <w:r w:rsidRPr="009A0917">
        <w:rPr>
          <w:sz w:val="28"/>
          <w:szCs w:val="28"/>
        </w:rPr>
        <w:t>яких</w:t>
      </w:r>
      <w:proofErr w:type="spellEnd"/>
      <w:r w:rsidR="00EA7D85">
        <w:rPr>
          <w:sz w:val="28"/>
          <w:szCs w:val="28"/>
          <w:lang w:val="uk-UA"/>
        </w:rPr>
        <w:t xml:space="preserve"> </w:t>
      </w:r>
      <w:proofErr w:type="spellStart"/>
      <w:r w:rsidRPr="009A0917">
        <w:rPr>
          <w:sz w:val="28"/>
          <w:szCs w:val="28"/>
        </w:rPr>
        <w:t>витрати</w:t>
      </w:r>
      <w:proofErr w:type="spellEnd"/>
      <w:r w:rsidRPr="009A0917">
        <w:rPr>
          <w:sz w:val="28"/>
          <w:szCs w:val="28"/>
        </w:rPr>
        <w:t xml:space="preserve"> та доходи </w:t>
      </w:r>
      <w:proofErr w:type="spellStart"/>
      <w:r w:rsidRPr="009A0917">
        <w:rPr>
          <w:sz w:val="28"/>
          <w:szCs w:val="28"/>
        </w:rPr>
        <w:t>призначаються</w:t>
      </w:r>
      <w:proofErr w:type="spellEnd"/>
      <w:r w:rsidR="00EA7D85">
        <w:rPr>
          <w:sz w:val="28"/>
          <w:szCs w:val="28"/>
          <w:lang w:val="uk-UA"/>
        </w:rPr>
        <w:t xml:space="preserve"> </w:t>
      </w:r>
      <w:proofErr w:type="spellStart"/>
      <w:r w:rsidRPr="009A0917">
        <w:rPr>
          <w:sz w:val="28"/>
          <w:szCs w:val="28"/>
        </w:rPr>
        <w:t>або</w:t>
      </w:r>
      <w:proofErr w:type="spellEnd"/>
      <w:r w:rsidR="00EA7D85">
        <w:rPr>
          <w:sz w:val="28"/>
          <w:szCs w:val="28"/>
          <w:lang w:val="uk-UA"/>
        </w:rPr>
        <w:t xml:space="preserve"> </w:t>
      </w:r>
      <w:proofErr w:type="spellStart"/>
      <w:r w:rsidRPr="009A0917">
        <w:rPr>
          <w:sz w:val="28"/>
          <w:szCs w:val="28"/>
        </w:rPr>
        <w:t>розподіляються</w:t>
      </w:r>
      <w:proofErr w:type="spellEnd"/>
      <w:r w:rsidRPr="009A0917">
        <w:rPr>
          <w:sz w:val="28"/>
          <w:szCs w:val="28"/>
        </w:rPr>
        <w:t xml:space="preserve"> за </w:t>
      </w:r>
      <w:proofErr w:type="spellStart"/>
      <w:proofErr w:type="gramStart"/>
      <w:r w:rsidRPr="009A0917">
        <w:rPr>
          <w:sz w:val="28"/>
          <w:szCs w:val="28"/>
        </w:rPr>
        <w:t>р</w:t>
      </w:r>
      <w:proofErr w:type="gramEnd"/>
      <w:r w:rsidRPr="009A0917">
        <w:rPr>
          <w:sz w:val="28"/>
          <w:szCs w:val="28"/>
        </w:rPr>
        <w:t>ізними</w:t>
      </w:r>
      <w:proofErr w:type="spellEnd"/>
      <w:r w:rsidRPr="009A0917">
        <w:rPr>
          <w:sz w:val="28"/>
          <w:szCs w:val="28"/>
        </w:rPr>
        <w:t xml:space="preserve"> видами </w:t>
      </w:r>
      <w:proofErr w:type="spellStart"/>
      <w:r w:rsidRPr="009A0917">
        <w:rPr>
          <w:sz w:val="28"/>
          <w:szCs w:val="28"/>
        </w:rPr>
        <w:t>діяльності</w:t>
      </w:r>
      <w:proofErr w:type="spellEnd"/>
      <w:r w:rsidRPr="009A0917">
        <w:rPr>
          <w:sz w:val="28"/>
          <w:szCs w:val="28"/>
        </w:rPr>
        <w:t xml:space="preserve">. </w:t>
      </w:r>
      <w:proofErr w:type="spellStart"/>
      <w:r w:rsidRPr="009A0917">
        <w:rPr>
          <w:sz w:val="28"/>
          <w:szCs w:val="28"/>
        </w:rPr>
        <w:t>Ці</w:t>
      </w:r>
      <w:proofErr w:type="spellEnd"/>
      <w:r w:rsidR="00EA7D85">
        <w:rPr>
          <w:sz w:val="28"/>
          <w:szCs w:val="28"/>
          <w:lang w:val="uk-UA"/>
        </w:rPr>
        <w:t xml:space="preserve"> </w:t>
      </w:r>
      <w:proofErr w:type="spellStart"/>
      <w:r w:rsidRPr="009A0917">
        <w:rPr>
          <w:sz w:val="28"/>
          <w:szCs w:val="28"/>
        </w:rPr>
        <w:t>методи</w:t>
      </w:r>
      <w:proofErr w:type="spellEnd"/>
      <w:r w:rsidR="00EA7D85">
        <w:rPr>
          <w:sz w:val="28"/>
          <w:szCs w:val="28"/>
          <w:lang w:val="uk-UA"/>
        </w:rPr>
        <w:t xml:space="preserve"> </w:t>
      </w:r>
      <w:proofErr w:type="spellStart"/>
      <w:r w:rsidRPr="009A0917">
        <w:rPr>
          <w:sz w:val="28"/>
          <w:szCs w:val="28"/>
        </w:rPr>
        <w:t>мають</w:t>
      </w:r>
      <w:proofErr w:type="spellEnd"/>
      <w:r w:rsidR="00EA7D85">
        <w:rPr>
          <w:sz w:val="28"/>
          <w:szCs w:val="28"/>
          <w:lang w:val="uk-UA"/>
        </w:rPr>
        <w:t xml:space="preserve"> </w:t>
      </w:r>
      <w:proofErr w:type="spellStart"/>
      <w:r w:rsidRPr="009A0917">
        <w:rPr>
          <w:sz w:val="28"/>
          <w:szCs w:val="28"/>
        </w:rPr>
        <w:t>базуватися</w:t>
      </w:r>
      <w:proofErr w:type="spellEnd"/>
      <w:r w:rsidRPr="009A0917">
        <w:rPr>
          <w:sz w:val="28"/>
          <w:szCs w:val="28"/>
        </w:rPr>
        <w:t xml:space="preserve"> на принципах </w:t>
      </w:r>
      <w:proofErr w:type="spellStart"/>
      <w:r w:rsidRPr="009A0917">
        <w:rPr>
          <w:sz w:val="28"/>
          <w:szCs w:val="28"/>
        </w:rPr>
        <w:t>бухгалтерського</w:t>
      </w:r>
      <w:proofErr w:type="spellEnd"/>
      <w:r w:rsidR="00EA7D85">
        <w:rPr>
          <w:sz w:val="28"/>
          <w:szCs w:val="28"/>
          <w:lang w:val="uk-UA"/>
        </w:rPr>
        <w:t xml:space="preserve"> </w:t>
      </w:r>
      <w:proofErr w:type="spellStart"/>
      <w:r w:rsidRPr="009A0917">
        <w:rPr>
          <w:sz w:val="28"/>
          <w:szCs w:val="28"/>
        </w:rPr>
        <w:t>обліку</w:t>
      </w:r>
      <w:proofErr w:type="spellEnd"/>
      <w:r w:rsidRPr="009A0917">
        <w:rPr>
          <w:sz w:val="28"/>
          <w:szCs w:val="28"/>
        </w:rPr>
        <w:t xml:space="preserve"> - </w:t>
      </w:r>
      <w:proofErr w:type="spellStart"/>
      <w:r w:rsidRPr="009A0917">
        <w:rPr>
          <w:sz w:val="28"/>
          <w:szCs w:val="28"/>
        </w:rPr>
        <w:t>обумовленості</w:t>
      </w:r>
      <w:proofErr w:type="spellEnd"/>
      <w:r w:rsidRPr="009A0917">
        <w:rPr>
          <w:sz w:val="28"/>
          <w:szCs w:val="28"/>
        </w:rPr>
        <w:t xml:space="preserve">, </w:t>
      </w:r>
      <w:proofErr w:type="spellStart"/>
      <w:r w:rsidRPr="009A0917">
        <w:rPr>
          <w:sz w:val="28"/>
          <w:szCs w:val="28"/>
        </w:rPr>
        <w:t>об’єктивності</w:t>
      </w:r>
      <w:proofErr w:type="spellEnd"/>
      <w:r w:rsidRPr="009A0917">
        <w:rPr>
          <w:sz w:val="28"/>
          <w:szCs w:val="28"/>
        </w:rPr>
        <w:t xml:space="preserve">, </w:t>
      </w:r>
      <w:proofErr w:type="spellStart"/>
      <w:r w:rsidRPr="009A0917">
        <w:rPr>
          <w:sz w:val="28"/>
          <w:szCs w:val="28"/>
        </w:rPr>
        <w:t>прозорості</w:t>
      </w:r>
      <w:proofErr w:type="spellEnd"/>
      <w:r w:rsidRPr="009A0917">
        <w:rPr>
          <w:sz w:val="28"/>
          <w:szCs w:val="28"/>
        </w:rPr>
        <w:t xml:space="preserve"> та </w:t>
      </w:r>
      <w:proofErr w:type="spellStart"/>
      <w:r w:rsidRPr="009A0917">
        <w:rPr>
          <w:sz w:val="28"/>
          <w:szCs w:val="28"/>
        </w:rPr>
        <w:t>послідовності</w:t>
      </w:r>
      <w:proofErr w:type="spellEnd"/>
      <w:r w:rsidR="00EA7D85">
        <w:rPr>
          <w:sz w:val="28"/>
          <w:szCs w:val="28"/>
          <w:lang w:val="uk-UA"/>
        </w:rPr>
        <w:t xml:space="preserve"> </w:t>
      </w:r>
      <w:proofErr w:type="spellStart"/>
      <w:r w:rsidRPr="009A0917">
        <w:rPr>
          <w:sz w:val="28"/>
          <w:szCs w:val="28"/>
        </w:rPr>
        <w:t>відповідно</w:t>
      </w:r>
      <w:proofErr w:type="spellEnd"/>
      <w:r w:rsidRPr="009A0917">
        <w:rPr>
          <w:sz w:val="28"/>
          <w:szCs w:val="28"/>
        </w:rPr>
        <w:t xml:space="preserve"> до </w:t>
      </w:r>
      <w:proofErr w:type="spellStart"/>
      <w:r w:rsidRPr="009A0917">
        <w:rPr>
          <w:sz w:val="28"/>
          <w:szCs w:val="28"/>
        </w:rPr>
        <w:t>міжнародно</w:t>
      </w:r>
      <w:proofErr w:type="spellEnd"/>
      <w:r w:rsidR="00EA7D85">
        <w:rPr>
          <w:sz w:val="28"/>
          <w:szCs w:val="28"/>
          <w:lang w:val="uk-UA"/>
        </w:rPr>
        <w:t xml:space="preserve"> </w:t>
      </w:r>
      <w:proofErr w:type="spellStart"/>
      <w:r w:rsidRPr="009A0917">
        <w:rPr>
          <w:sz w:val="28"/>
          <w:szCs w:val="28"/>
        </w:rPr>
        <w:t>визнаних</w:t>
      </w:r>
      <w:proofErr w:type="spellEnd"/>
      <w:r w:rsidR="00EA7D85">
        <w:rPr>
          <w:sz w:val="28"/>
          <w:szCs w:val="28"/>
          <w:lang w:val="uk-UA"/>
        </w:rPr>
        <w:t xml:space="preserve"> </w:t>
      </w:r>
      <w:proofErr w:type="spellStart"/>
      <w:r w:rsidRPr="009A0917">
        <w:rPr>
          <w:sz w:val="28"/>
          <w:szCs w:val="28"/>
        </w:rPr>
        <w:t>методологій</w:t>
      </w:r>
      <w:proofErr w:type="spellEnd"/>
      <w:r w:rsidR="00EA7D85">
        <w:rPr>
          <w:sz w:val="28"/>
          <w:szCs w:val="28"/>
          <w:lang w:val="uk-UA"/>
        </w:rPr>
        <w:t xml:space="preserve"> </w:t>
      </w:r>
      <w:proofErr w:type="spellStart"/>
      <w:r w:rsidRPr="009A0917">
        <w:rPr>
          <w:sz w:val="28"/>
          <w:szCs w:val="28"/>
        </w:rPr>
        <w:t>бухгалтерського</w:t>
      </w:r>
      <w:proofErr w:type="spellEnd"/>
      <w:r w:rsidR="00EA7D85">
        <w:rPr>
          <w:sz w:val="28"/>
          <w:szCs w:val="28"/>
          <w:lang w:val="uk-UA"/>
        </w:rPr>
        <w:t xml:space="preserve"> </w:t>
      </w:r>
      <w:proofErr w:type="spellStart"/>
      <w:r w:rsidRPr="009A0917">
        <w:rPr>
          <w:sz w:val="28"/>
          <w:szCs w:val="28"/>
        </w:rPr>
        <w:t>обліку</w:t>
      </w:r>
      <w:proofErr w:type="spellEnd"/>
      <w:r w:rsidRPr="009A0917">
        <w:rPr>
          <w:sz w:val="28"/>
          <w:szCs w:val="28"/>
        </w:rPr>
        <w:t xml:space="preserve">, </w:t>
      </w:r>
      <w:proofErr w:type="spellStart"/>
      <w:r w:rsidRPr="009A0917">
        <w:rPr>
          <w:sz w:val="28"/>
          <w:szCs w:val="28"/>
        </w:rPr>
        <w:t>зокрема</w:t>
      </w:r>
      <w:proofErr w:type="spellEnd"/>
      <w:r w:rsidR="00EA7D85">
        <w:rPr>
          <w:sz w:val="28"/>
          <w:szCs w:val="28"/>
          <w:lang w:val="uk-UA"/>
        </w:rPr>
        <w:t xml:space="preserve"> </w:t>
      </w:r>
      <w:proofErr w:type="spellStart"/>
      <w:r w:rsidRPr="009A0917">
        <w:rPr>
          <w:sz w:val="28"/>
          <w:szCs w:val="28"/>
        </w:rPr>
        <w:t>калькуляції</w:t>
      </w:r>
      <w:proofErr w:type="spellEnd"/>
      <w:r w:rsidR="00EA7D85">
        <w:rPr>
          <w:sz w:val="28"/>
          <w:szCs w:val="28"/>
          <w:lang w:val="uk-UA"/>
        </w:rPr>
        <w:t xml:space="preserve"> </w:t>
      </w:r>
      <w:proofErr w:type="spellStart"/>
      <w:r w:rsidRPr="009A0917">
        <w:rPr>
          <w:sz w:val="28"/>
          <w:szCs w:val="28"/>
        </w:rPr>
        <w:t>витрат</w:t>
      </w:r>
      <w:proofErr w:type="spellEnd"/>
      <w:r w:rsidRPr="009A0917">
        <w:rPr>
          <w:sz w:val="28"/>
          <w:szCs w:val="28"/>
        </w:rPr>
        <w:t xml:space="preserve"> за видом </w:t>
      </w:r>
      <w:proofErr w:type="spellStart"/>
      <w:r w:rsidRPr="009A0917">
        <w:rPr>
          <w:sz w:val="28"/>
          <w:szCs w:val="28"/>
        </w:rPr>
        <w:t>діяльності</w:t>
      </w:r>
      <w:proofErr w:type="spellEnd"/>
      <w:r w:rsidRPr="009A0917">
        <w:rPr>
          <w:sz w:val="28"/>
          <w:szCs w:val="28"/>
        </w:rPr>
        <w:t xml:space="preserve">, та </w:t>
      </w:r>
      <w:proofErr w:type="spellStart"/>
      <w:r w:rsidRPr="009A0917">
        <w:rPr>
          <w:sz w:val="28"/>
          <w:szCs w:val="28"/>
        </w:rPr>
        <w:t>визначатись</w:t>
      </w:r>
      <w:proofErr w:type="spellEnd"/>
      <w:r w:rsidR="00EA7D85">
        <w:rPr>
          <w:sz w:val="28"/>
          <w:szCs w:val="28"/>
          <w:lang w:val="uk-UA"/>
        </w:rPr>
        <w:t xml:space="preserve"> </w:t>
      </w:r>
      <w:proofErr w:type="spellStart"/>
      <w:proofErr w:type="gramStart"/>
      <w:r w:rsidRPr="009A0917">
        <w:rPr>
          <w:sz w:val="28"/>
          <w:szCs w:val="28"/>
        </w:rPr>
        <w:t>обл</w:t>
      </w:r>
      <w:proofErr w:type="gramEnd"/>
      <w:r w:rsidRPr="009A0917">
        <w:rPr>
          <w:sz w:val="28"/>
          <w:szCs w:val="28"/>
        </w:rPr>
        <w:t>іковою</w:t>
      </w:r>
      <w:proofErr w:type="spellEnd"/>
      <w:r w:rsidR="00EA7D85">
        <w:rPr>
          <w:sz w:val="28"/>
          <w:szCs w:val="28"/>
          <w:lang w:val="uk-UA"/>
        </w:rPr>
        <w:t xml:space="preserve"> </w:t>
      </w:r>
      <w:proofErr w:type="spellStart"/>
      <w:r w:rsidRPr="009A0917">
        <w:rPr>
          <w:sz w:val="28"/>
          <w:szCs w:val="28"/>
        </w:rPr>
        <w:t>політикою</w:t>
      </w:r>
      <w:proofErr w:type="spellEnd"/>
      <w:r w:rsidR="00EA7D85">
        <w:rPr>
          <w:sz w:val="28"/>
          <w:szCs w:val="28"/>
          <w:lang w:val="uk-UA"/>
        </w:rPr>
        <w:t xml:space="preserve"> </w:t>
      </w:r>
      <w:proofErr w:type="spellStart"/>
      <w:r w:rsidRPr="009A0917">
        <w:rPr>
          <w:sz w:val="28"/>
          <w:szCs w:val="28"/>
        </w:rPr>
        <w:t>підприємства</w:t>
      </w:r>
      <w:proofErr w:type="spellEnd"/>
      <w:r w:rsidRPr="009A0917">
        <w:rPr>
          <w:sz w:val="28"/>
          <w:szCs w:val="28"/>
        </w:rPr>
        <w:t>.</w:t>
      </w:r>
    </w:p>
    <w:p w:rsidR="00F8350B" w:rsidRDefault="00F8350B" w:rsidP="009314B1">
      <w:pPr>
        <w:pStyle w:val="a5"/>
        <w:spacing w:line="240" w:lineRule="auto"/>
        <w:ind w:left="0" w:firstLine="851"/>
        <w:jc w:val="both"/>
        <w:rPr>
          <w:rFonts w:ascii="Times New Roman" w:hAnsi="Times New Roman"/>
          <w:sz w:val="28"/>
          <w:szCs w:val="28"/>
        </w:rPr>
      </w:pPr>
      <w:r w:rsidRPr="009A0917">
        <w:rPr>
          <w:rFonts w:ascii="Times New Roman" w:hAnsi="Times New Roman"/>
          <w:sz w:val="28"/>
          <w:szCs w:val="28"/>
        </w:rPr>
        <w:t xml:space="preserve">2.7.Витрати та доходи розраховуються відповідно до чинних положень законодавства у сфері бухгалтерського обліку та вимог податкового законодавства. </w:t>
      </w:r>
    </w:p>
    <w:p w:rsidR="00F8350B" w:rsidRDefault="00F8350B" w:rsidP="009314B1">
      <w:pPr>
        <w:pStyle w:val="a5"/>
        <w:spacing w:line="240" w:lineRule="auto"/>
        <w:ind w:left="0" w:firstLine="851"/>
        <w:jc w:val="both"/>
        <w:rPr>
          <w:rFonts w:ascii="Times New Roman" w:hAnsi="Times New Roman"/>
          <w:sz w:val="28"/>
          <w:szCs w:val="28"/>
        </w:rPr>
      </w:pPr>
      <w:r w:rsidRPr="00F8350B">
        <w:rPr>
          <w:rFonts w:ascii="Times New Roman" w:hAnsi="Times New Roman"/>
          <w:sz w:val="28"/>
          <w:szCs w:val="28"/>
        </w:rPr>
        <w:t>2.8. При укладанні з одним перевізником декількох договорів з надання ПЗЕІ, загальні витрати розподіляються між різними договорами з надання ПЗЕІ та іншими видами діяльності.</w:t>
      </w:r>
    </w:p>
    <w:p w:rsidR="009314B1" w:rsidRDefault="00F8350B" w:rsidP="009314B1">
      <w:pPr>
        <w:pStyle w:val="a5"/>
        <w:spacing w:line="240" w:lineRule="auto"/>
        <w:ind w:left="0" w:firstLine="851"/>
        <w:jc w:val="both"/>
        <w:rPr>
          <w:rFonts w:ascii="Times New Roman" w:hAnsi="Times New Roman"/>
          <w:sz w:val="28"/>
          <w:szCs w:val="28"/>
        </w:rPr>
      </w:pPr>
      <w:r w:rsidRPr="009A0917">
        <w:rPr>
          <w:rFonts w:ascii="Times New Roman" w:hAnsi="Times New Roman"/>
          <w:sz w:val="28"/>
          <w:szCs w:val="28"/>
        </w:rPr>
        <w:t>2.9. Для підвищення прозорості та уникнення перехресних субсидій, якщо перевізник поряд із наданням ПЗЕІ займається й іншими видами діяльності, облікові рахунки різних видів діяльності повинні бути відокремлені та відповідати таким умовам:</w:t>
      </w:r>
    </w:p>
    <w:p w:rsidR="009314B1" w:rsidRDefault="00F8350B" w:rsidP="009314B1">
      <w:pPr>
        <w:pStyle w:val="a5"/>
        <w:spacing w:line="240" w:lineRule="auto"/>
        <w:ind w:left="0" w:firstLine="851"/>
        <w:jc w:val="both"/>
        <w:rPr>
          <w:rFonts w:ascii="Times New Roman" w:hAnsi="Times New Roman"/>
          <w:sz w:val="28"/>
          <w:szCs w:val="28"/>
        </w:rPr>
      </w:pPr>
      <w:r w:rsidRPr="009A0917">
        <w:rPr>
          <w:rFonts w:ascii="Times New Roman" w:hAnsi="Times New Roman"/>
          <w:sz w:val="28"/>
          <w:szCs w:val="28"/>
        </w:rPr>
        <w:t xml:space="preserve">- облікові рахунки, що відповідають кожному з видів діяльності, повинні бути окремими, а частка відповідних активів і постійних витрат </w:t>
      </w:r>
      <w:r w:rsidRPr="009A0917">
        <w:rPr>
          <w:rFonts w:ascii="Times New Roman" w:hAnsi="Times New Roman"/>
          <w:sz w:val="28"/>
          <w:szCs w:val="28"/>
        </w:rPr>
        <w:lastRenderedPageBreak/>
        <w:t>повинна розподілятися відповідно до чинних положень бухгалтерського обліку та податкового законодавства;</w:t>
      </w:r>
    </w:p>
    <w:p w:rsidR="009314B1" w:rsidRDefault="00F8350B" w:rsidP="009314B1">
      <w:pPr>
        <w:pStyle w:val="a5"/>
        <w:spacing w:line="240" w:lineRule="auto"/>
        <w:ind w:left="0" w:firstLine="851"/>
        <w:jc w:val="both"/>
        <w:rPr>
          <w:rFonts w:ascii="Times New Roman" w:hAnsi="Times New Roman"/>
          <w:sz w:val="28"/>
          <w:szCs w:val="28"/>
        </w:rPr>
      </w:pPr>
      <w:r w:rsidRPr="009A0917">
        <w:rPr>
          <w:rFonts w:ascii="Times New Roman" w:hAnsi="Times New Roman"/>
          <w:sz w:val="28"/>
          <w:szCs w:val="28"/>
        </w:rPr>
        <w:t>- всі змінні витрати, відповідна частка постійних витрат і прибуток, пов’язані з будь-якою іншою діяльністю перевізника, не можуть бути віднесені до ПЗЕІ.</w:t>
      </w:r>
    </w:p>
    <w:p w:rsidR="009314B1" w:rsidRDefault="00F8350B" w:rsidP="009314B1">
      <w:pPr>
        <w:pStyle w:val="a5"/>
        <w:spacing w:line="240" w:lineRule="auto"/>
        <w:ind w:left="0" w:firstLine="851"/>
        <w:jc w:val="both"/>
        <w:rPr>
          <w:rFonts w:ascii="Times New Roman" w:hAnsi="Times New Roman"/>
          <w:sz w:val="28"/>
          <w:szCs w:val="28"/>
        </w:rPr>
      </w:pPr>
      <w:r w:rsidRPr="009A0917">
        <w:rPr>
          <w:rFonts w:ascii="Times New Roman" w:hAnsi="Times New Roman"/>
          <w:sz w:val="28"/>
          <w:szCs w:val="28"/>
        </w:rPr>
        <w:t>2.10. Витрати на надання ПЗЕІ повинні бути врівноважені доходами та виплатами від замовника транспортних послуг, без будь-якої можливості передачі доходу в інший сектор діяльності.</w:t>
      </w:r>
    </w:p>
    <w:p w:rsidR="009314B1" w:rsidRDefault="00F8350B" w:rsidP="009314B1">
      <w:pPr>
        <w:pStyle w:val="a5"/>
        <w:spacing w:line="240" w:lineRule="auto"/>
        <w:ind w:left="0" w:firstLine="851"/>
        <w:jc w:val="both"/>
        <w:rPr>
          <w:rFonts w:ascii="Times New Roman" w:hAnsi="Times New Roman"/>
          <w:sz w:val="28"/>
          <w:szCs w:val="28"/>
        </w:rPr>
      </w:pPr>
      <w:r w:rsidRPr="009A0917">
        <w:rPr>
          <w:rFonts w:ascii="Times New Roman" w:hAnsi="Times New Roman"/>
          <w:sz w:val="28"/>
          <w:szCs w:val="28"/>
        </w:rPr>
        <w:t xml:space="preserve">2.11. Розрахунок  тарифу на транспортні послуги (тариф собівартості  1 км пробігу) здійснюється управлінням транспорту </w:t>
      </w:r>
      <w:proofErr w:type="spellStart"/>
      <w:r w:rsidRPr="009A0917">
        <w:rPr>
          <w:rFonts w:ascii="Times New Roman" w:hAnsi="Times New Roman"/>
          <w:sz w:val="28"/>
          <w:szCs w:val="28"/>
        </w:rPr>
        <w:t>Сєвєродонецької</w:t>
      </w:r>
      <w:proofErr w:type="spellEnd"/>
      <w:r w:rsidRPr="009A0917">
        <w:rPr>
          <w:rFonts w:ascii="Times New Roman" w:hAnsi="Times New Roman"/>
          <w:sz w:val="28"/>
          <w:szCs w:val="28"/>
        </w:rPr>
        <w:t xml:space="preserve"> міської військово-цивільної адміністрації на підставі даних, отриманих від перевізників – </w:t>
      </w:r>
      <w:r w:rsidRPr="00EA7D85">
        <w:rPr>
          <w:rFonts w:ascii="Times New Roman" w:hAnsi="Times New Roman"/>
          <w:sz w:val="28"/>
          <w:szCs w:val="28"/>
        </w:rPr>
        <w:t>потенці</w:t>
      </w:r>
      <w:r w:rsidR="00233B5E" w:rsidRPr="00EA7D85">
        <w:rPr>
          <w:rFonts w:ascii="Times New Roman" w:hAnsi="Times New Roman"/>
          <w:sz w:val="28"/>
          <w:szCs w:val="28"/>
        </w:rPr>
        <w:t>й</w:t>
      </w:r>
      <w:r w:rsidRPr="00EA7D85">
        <w:rPr>
          <w:rFonts w:ascii="Times New Roman" w:hAnsi="Times New Roman"/>
          <w:sz w:val="28"/>
          <w:szCs w:val="28"/>
        </w:rPr>
        <w:t>них</w:t>
      </w:r>
      <w:r w:rsidRPr="009A0917">
        <w:rPr>
          <w:rFonts w:ascii="Times New Roman" w:hAnsi="Times New Roman"/>
          <w:sz w:val="28"/>
          <w:szCs w:val="28"/>
        </w:rPr>
        <w:t xml:space="preserve"> надавачів ПЗЕІ з перевезення пасажирів міським пасажирським транспортом загального користування у </w:t>
      </w:r>
      <w:proofErr w:type="spellStart"/>
      <w:r w:rsidRPr="009A0917">
        <w:rPr>
          <w:rFonts w:ascii="Times New Roman" w:hAnsi="Times New Roman"/>
          <w:sz w:val="28"/>
          <w:szCs w:val="28"/>
        </w:rPr>
        <w:t>Сєвєродонецькій</w:t>
      </w:r>
      <w:proofErr w:type="spellEnd"/>
      <w:r w:rsidRPr="009A0917">
        <w:rPr>
          <w:rFonts w:ascii="Times New Roman" w:hAnsi="Times New Roman"/>
          <w:sz w:val="28"/>
          <w:szCs w:val="28"/>
        </w:rPr>
        <w:t xml:space="preserve"> міській територіальній громаді, та в обов’язковому порядку надається на перевірку та узгодження до управління економічного розвитку </w:t>
      </w:r>
      <w:proofErr w:type="spellStart"/>
      <w:r w:rsidRPr="009A0917">
        <w:rPr>
          <w:rFonts w:ascii="Times New Roman" w:hAnsi="Times New Roman"/>
          <w:sz w:val="28"/>
          <w:szCs w:val="28"/>
        </w:rPr>
        <w:t>Сєвєродонецької</w:t>
      </w:r>
      <w:proofErr w:type="spellEnd"/>
      <w:r w:rsidRPr="009A0917">
        <w:rPr>
          <w:rFonts w:ascii="Times New Roman" w:hAnsi="Times New Roman"/>
          <w:sz w:val="28"/>
          <w:szCs w:val="28"/>
        </w:rPr>
        <w:t xml:space="preserve"> міської військово-цивільної адміністрації.</w:t>
      </w:r>
    </w:p>
    <w:p w:rsidR="001838D5" w:rsidRPr="009A0917" w:rsidRDefault="00F8350B" w:rsidP="001838D5">
      <w:pPr>
        <w:pStyle w:val="a5"/>
        <w:spacing w:line="240" w:lineRule="auto"/>
        <w:ind w:left="0" w:firstLine="851"/>
        <w:jc w:val="both"/>
        <w:rPr>
          <w:rFonts w:ascii="Times New Roman" w:hAnsi="Times New Roman"/>
          <w:sz w:val="28"/>
          <w:szCs w:val="28"/>
        </w:rPr>
      </w:pPr>
      <w:r w:rsidRPr="009A0917">
        <w:rPr>
          <w:rFonts w:ascii="Times New Roman" w:hAnsi="Times New Roman"/>
          <w:sz w:val="28"/>
          <w:szCs w:val="28"/>
        </w:rPr>
        <w:t xml:space="preserve">2.12. Прогнозний розрахунок загальної суми компенсації за надання ПЗЕІ на наступний бюджетний рік (або інший звітний період у разі потреби) здійснюється управлінням транспорту </w:t>
      </w:r>
      <w:proofErr w:type="spellStart"/>
      <w:r w:rsidRPr="009A0917">
        <w:rPr>
          <w:rFonts w:ascii="Times New Roman" w:hAnsi="Times New Roman"/>
          <w:sz w:val="28"/>
          <w:szCs w:val="28"/>
        </w:rPr>
        <w:t>Сєвєродонецької</w:t>
      </w:r>
      <w:proofErr w:type="spellEnd"/>
      <w:r w:rsidRPr="009A0917">
        <w:rPr>
          <w:rFonts w:ascii="Times New Roman" w:hAnsi="Times New Roman"/>
          <w:sz w:val="28"/>
          <w:szCs w:val="28"/>
        </w:rPr>
        <w:t xml:space="preserve"> міської військово-цивільної адміністрації</w:t>
      </w:r>
      <w:r w:rsidR="001838D5">
        <w:rPr>
          <w:rFonts w:ascii="Times New Roman" w:hAnsi="Times New Roman"/>
          <w:sz w:val="28"/>
          <w:szCs w:val="28"/>
        </w:rPr>
        <w:t>,</w:t>
      </w:r>
      <w:r w:rsidRPr="009A0917">
        <w:rPr>
          <w:rFonts w:ascii="Times New Roman" w:hAnsi="Times New Roman"/>
          <w:sz w:val="28"/>
          <w:szCs w:val="28"/>
        </w:rPr>
        <w:t xml:space="preserve"> з урахуванням існуючої потреби в організації </w:t>
      </w:r>
      <w:proofErr w:type="spellStart"/>
      <w:r w:rsidRPr="009A0917">
        <w:rPr>
          <w:rFonts w:ascii="Times New Roman" w:hAnsi="Times New Roman"/>
          <w:sz w:val="28"/>
          <w:szCs w:val="28"/>
        </w:rPr>
        <w:t>пасажироперевезень</w:t>
      </w:r>
      <w:proofErr w:type="spellEnd"/>
      <w:r w:rsidRPr="009A0917">
        <w:rPr>
          <w:rFonts w:ascii="Times New Roman" w:hAnsi="Times New Roman"/>
          <w:sz w:val="28"/>
          <w:szCs w:val="28"/>
        </w:rPr>
        <w:t xml:space="preserve"> міським транспортом загального користування, на підставі узгодженого тарифу на транспортні послуги та інших необхідних відповідно до пункту 2.2 цієї Методики даних, отриманих від перевізників – </w:t>
      </w:r>
      <w:r w:rsidR="001838D5" w:rsidRPr="00EA7D85">
        <w:rPr>
          <w:rFonts w:ascii="Times New Roman" w:hAnsi="Times New Roman"/>
          <w:sz w:val="28"/>
          <w:szCs w:val="28"/>
        </w:rPr>
        <w:t xml:space="preserve">потенційних надавачів ПЗЕІ з перевезення пасажирів міським пасажирським транспортом загального користування у </w:t>
      </w:r>
      <w:proofErr w:type="spellStart"/>
      <w:r w:rsidR="001838D5" w:rsidRPr="00EA7D85">
        <w:rPr>
          <w:rFonts w:ascii="Times New Roman" w:hAnsi="Times New Roman"/>
          <w:sz w:val="28"/>
          <w:szCs w:val="28"/>
        </w:rPr>
        <w:t>Сєвєродонецькій</w:t>
      </w:r>
      <w:proofErr w:type="spellEnd"/>
      <w:r w:rsidR="001838D5" w:rsidRPr="00EA7D85">
        <w:rPr>
          <w:rFonts w:ascii="Times New Roman" w:hAnsi="Times New Roman"/>
          <w:sz w:val="28"/>
          <w:szCs w:val="28"/>
        </w:rPr>
        <w:t xml:space="preserve"> міській територіальній громаді, та в обов’язковому порядку надається на перевірку та узгодження до управління економічного розвитку </w:t>
      </w:r>
      <w:proofErr w:type="spellStart"/>
      <w:r w:rsidR="001838D5" w:rsidRPr="00EA7D85">
        <w:rPr>
          <w:rFonts w:ascii="Times New Roman" w:hAnsi="Times New Roman"/>
          <w:sz w:val="28"/>
          <w:szCs w:val="28"/>
        </w:rPr>
        <w:t>Сєвєродонецької</w:t>
      </w:r>
      <w:proofErr w:type="spellEnd"/>
      <w:r w:rsidR="001838D5" w:rsidRPr="00EA7D85">
        <w:rPr>
          <w:rFonts w:ascii="Times New Roman" w:hAnsi="Times New Roman"/>
          <w:sz w:val="28"/>
          <w:szCs w:val="28"/>
        </w:rPr>
        <w:t xml:space="preserve"> міської військово-цивільної адміністрації.</w:t>
      </w:r>
    </w:p>
    <w:p w:rsidR="009314B1" w:rsidRDefault="009314B1" w:rsidP="009314B1">
      <w:pPr>
        <w:pStyle w:val="a5"/>
        <w:spacing w:line="240" w:lineRule="auto"/>
        <w:ind w:left="0" w:firstLine="851"/>
        <w:jc w:val="both"/>
        <w:rPr>
          <w:rFonts w:ascii="Times New Roman" w:hAnsi="Times New Roman"/>
          <w:sz w:val="28"/>
          <w:szCs w:val="28"/>
        </w:rPr>
      </w:pPr>
      <w:r w:rsidRPr="009A0917">
        <w:rPr>
          <w:rFonts w:ascii="Times New Roman" w:hAnsi="Times New Roman"/>
          <w:sz w:val="28"/>
          <w:szCs w:val="28"/>
        </w:rPr>
        <w:t>2.13. Узгоджений прогнозний розрахунок загальної суми компенсації за надання ПЗЕІ є підставою для підготовки бюджетного запиту головним розпорядником бюджетних коштів та проведенню процедури закупівлі відповідно до діючого законодавства.</w:t>
      </w:r>
    </w:p>
    <w:p w:rsidR="009314B1" w:rsidRPr="009314B1" w:rsidRDefault="009314B1" w:rsidP="009314B1">
      <w:pPr>
        <w:pStyle w:val="a5"/>
        <w:spacing w:line="240" w:lineRule="auto"/>
        <w:ind w:left="0" w:firstLine="851"/>
        <w:jc w:val="both"/>
        <w:rPr>
          <w:rFonts w:ascii="Times New Roman" w:hAnsi="Times New Roman"/>
          <w:sz w:val="28"/>
          <w:szCs w:val="28"/>
        </w:rPr>
      </w:pPr>
      <w:r w:rsidRPr="009A0917">
        <w:rPr>
          <w:rFonts w:ascii="Times New Roman" w:hAnsi="Times New Roman"/>
          <w:sz w:val="28"/>
          <w:szCs w:val="28"/>
        </w:rPr>
        <w:t>2.14.</w:t>
      </w:r>
      <w:r w:rsidRPr="009A0917">
        <w:rPr>
          <w:rFonts w:ascii="Times New Roman" w:hAnsi="Times New Roman"/>
          <w:color w:val="000000"/>
          <w:sz w:val="28"/>
          <w:szCs w:val="28"/>
        </w:rPr>
        <w:t xml:space="preserve"> Отримана з бюджету громади компенсація за </w:t>
      </w:r>
      <w:r w:rsidRPr="009A0917">
        <w:rPr>
          <w:rFonts w:ascii="Times New Roman" w:hAnsi="Times New Roman"/>
          <w:sz w:val="28"/>
          <w:szCs w:val="28"/>
        </w:rPr>
        <w:t xml:space="preserve">надання ПЗЕІ </w:t>
      </w:r>
      <w:r w:rsidRPr="009A0917">
        <w:rPr>
          <w:rFonts w:ascii="Times New Roman" w:hAnsi="Times New Roman"/>
          <w:color w:val="000000"/>
          <w:sz w:val="28"/>
          <w:szCs w:val="28"/>
        </w:rPr>
        <w:t>використовується перевізником для покриття понесених витрат підприємства, що виникли при здійсненні зобов’язань з надання транспортних послуг.</w:t>
      </w:r>
    </w:p>
    <w:p w:rsidR="00B37FF0" w:rsidRDefault="00F8350B" w:rsidP="00B37FF0">
      <w:pPr>
        <w:pStyle w:val="Standard"/>
        <w:jc w:val="center"/>
        <w:rPr>
          <w:rFonts w:ascii="Times New Roman" w:hAnsi="Times New Roman" w:cs="Times New Roman"/>
          <w:b/>
          <w:sz w:val="28"/>
          <w:szCs w:val="28"/>
          <w:lang w:val="uk-UA"/>
        </w:rPr>
      </w:pPr>
      <w:r w:rsidRPr="009A0917">
        <w:rPr>
          <w:rFonts w:ascii="Times New Roman" w:hAnsi="Times New Roman" w:cs="Times New Roman"/>
          <w:b/>
          <w:sz w:val="28"/>
          <w:szCs w:val="28"/>
          <w:lang w:val="uk-UA"/>
        </w:rPr>
        <w:t>ІІІ. Порядок та строки проведення розрахунків</w:t>
      </w:r>
    </w:p>
    <w:p w:rsidR="00A05F0E" w:rsidRPr="00A05F0E" w:rsidRDefault="00A05F0E" w:rsidP="00B37FF0">
      <w:pPr>
        <w:pStyle w:val="Standard"/>
        <w:jc w:val="center"/>
        <w:rPr>
          <w:rFonts w:ascii="Times New Roman" w:hAnsi="Times New Roman" w:cs="Times New Roman"/>
          <w:b/>
          <w:sz w:val="16"/>
          <w:szCs w:val="16"/>
          <w:lang w:val="uk-UA"/>
        </w:rPr>
      </w:pPr>
    </w:p>
    <w:p w:rsidR="00F8350B" w:rsidRPr="009A0917" w:rsidRDefault="00F8350B" w:rsidP="00B37FF0">
      <w:pPr>
        <w:ind w:firstLine="708"/>
        <w:jc w:val="both"/>
        <w:rPr>
          <w:sz w:val="28"/>
          <w:szCs w:val="28"/>
          <w:lang w:val="uk-UA"/>
        </w:rPr>
      </w:pPr>
      <w:r w:rsidRPr="009A0917">
        <w:rPr>
          <w:sz w:val="28"/>
          <w:szCs w:val="28"/>
          <w:lang w:val="uk-UA"/>
        </w:rPr>
        <w:t>3.1.</w:t>
      </w:r>
      <w:r w:rsidRPr="009A0917">
        <w:rPr>
          <w:color w:val="000000"/>
          <w:sz w:val="28"/>
          <w:szCs w:val="28"/>
          <w:lang w:val="uk-UA"/>
        </w:rPr>
        <w:t xml:space="preserve"> Компенсація за надання послуг</w:t>
      </w:r>
      <w:r w:rsidRPr="009A0917">
        <w:rPr>
          <w:sz w:val="28"/>
          <w:szCs w:val="28"/>
          <w:lang w:val="uk-UA"/>
        </w:rPr>
        <w:t xml:space="preserve"> з перевезень міським транспортом загального користування</w:t>
      </w:r>
      <w:r w:rsidRPr="009A0917">
        <w:rPr>
          <w:color w:val="000000"/>
          <w:sz w:val="28"/>
          <w:szCs w:val="28"/>
          <w:lang w:val="uk-UA"/>
        </w:rPr>
        <w:t xml:space="preserve"> здійснюється на підставі укладеного договору про організацію надання транспортних послуг з перевезень міським транспортом загального користування між </w:t>
      </w:r>
      <w:proofErr w:type="spellStart"/>
      <w:r w:rsidRPr="009A0917">
        <w:rPr>
          <w:color w:val="000000"/>
          <w:sz w:val="28"/>
          <w:szCs w:val="28"/>
          <w:lang w:val="uk-UA"/>
        </w:rPr>
        <w:t>Сєвєродонецькою</w:t>
      </w:r>
      <w:proofErr w:type="spellEnd"/>
      <w:r w:rsidRPr="009A0917">
        <w:rPr>
          <w:color w:val="000000"/>
          <w:sz w:val="28"/>
          <w:szCs w:val="28"/>
          <w:lang w:val="uk-UA"/>
        </w:rPr>
        <w:t xml:space="preserve"> міською військово-цивільною адміністрацією та перевізником (далі – Договір)</w:t>
      </w:r>
      <w:r w:rsidR="008A53D0">
        <w:rPr>
          <w:color w:val="000000"/>
          <w:sz w:val="28"/>
          <w:szCs w:val="28"/>
          <w:lang w:val="uk-UA"/>
        </w:rPr>
        <w:t>,</w:t>
      </w:r>
      <w:r w:rsidRPr="009A0917">
        <w:rPr>
          <w:color w:val="000000"/>
          <w:sz w:val="28"/>
          <w:szCs w:val="28"/>
          <w:lang w:val="uk-UA"/>
        </w:rPr>
        <w:t xml:space="preserve"> в межах </w:t>
      </w:r>
      <w:r w:rsidRPr="009A0917">
        <w:rPr>
          <w:sz w:val="28"/>
          <w:szCs w:val="28"/>
          <w:lang w:val="uk-UA"/>
        </w:rPr>
        <w:t>бюджетних призначень</w:t>
      </w:r>
      <w:r w:rsidRPr="009A0917">
        <w:rPr>
          <w:sz w:val="28"/>
          <w:szCs w:val="28"/>
          <w:shd w:val="clear" w:color="auto" w:fill="FFFFFF"/>
          <w:lang w:val="uk-UA"/>
        </w:rPr>
        <w:t xml:space="preserve">, </w:t>
      </w:r>
      <w:r w:rsidRPr="009A0917">
        <w:rPr>
          <w:sz w:val="28"/>
          <w:szCs w:val="28"/>
          <w:lang w:val="uk-UA"/>
        </w:rPr>
        <w:t>передбачених на ці цілі на відповідний бюджетний рік в бюджеті громади</w:t>
      </w:r>
      <w:r w:rsidRPr="009A0917">
        <w:rPr>
          <w:color w:val="000000"/>
          <w:sz w:val="28"/>
          <w:szCs w:val="28"/>
          <w:lang w:val="uk-UA"/>
        </w:rPr>
        <w:t>.</w:t>
      </w:r>
    </w:p>
    <w:p w:rsidR="00F8350B" w:rsidRPr="009A0917" w:rsidRDefault="00F8350B" w:rsidP="00F8350B">
      <w:pPr>
        <w:ind w:firstLine="709"/>
        <w:jc w:val="both"/>
        <w:rPr>
          <w:sz w:val="28"/>
          <w:szCs w:val="28"/>
          <w:lang w:val="uk-UA"/>
        </w:rPr>
      </w:pPr>
      <w:r w:rsidRPr="009A0917">
        <w:rPr>
          <w:color w:val="000000"/>
          <w:sz w:val="28"/>
          <w:szCs w:val="28"/>
          <w:lang w:val="uk-UA"/>
        </w:rPr>
        <w:t xml:space="preserve">3.2. </w:t>
      </w:r>
      <w:r w:rsidRPr="009A0917">
        <w:rPr>
          <w:sz w:val="28"/>
          <w:szCs w:val="28"/>
          <w:lang w:val="uk-UA"/>
        </w:rPr>
        <w:t>Розрахунковим періодом є календарний місяць.</w:t>
      </w:r>
    </w:p>
    <w:p w:rsidR="00F8350B" w:rsidRPr="009A0917" w:rsidRDefault="009314B1" w:rsidP="00F8350B">
      <w:pPr>
        <w:ind w:firstLine="709"/>
        <w:jc w:val="both"/>
        <w:rPr>
          <w:sz w:val="28"/>
          <w:szCs w:val="28"/>
          <w:lang w:val="uk-UA"/>
        </w:rPr>
      </w:pPr>
      <w:r>
        <w:rPr>
          <w:sz w:val="28"/>
          <w:szCs w:val="28"/>
          <w:lang w:val="uk-UA"/>
        </w:rPr>
        <w:t xml:space="preserve">3.3. </w:t>
      </w:r>
      <w:r w:rsidR="00F8350B" w:rsidRPr="009A0917">
        <w:rPr>
          <w:sz w:val="28"/>
          <w:szCs w:val="28"/>
          <w:lang w:val="uk-UA"/>
        </w:rPr>
        <w:t xml:space="preserve">Розрахунки здійснюються на підставі актів виконаних робіт, що надаються перевізником до управління транспорту </w:t>
      </w:r>
      <w:proofErr w:type="spellStart"/>
      <w:r w:rsidR="00F8350B" w:rsidRPr="009A0917">
        <w:rPr>
          <w:sz w:val="28"/>
          <w:szCs w:val="28"/>
          <w:lang w:val="uk-UA"/>
        </w:rPr>
        <w:t>Сєвєродонецької</w:t>
      </w:r>
      <w:proofErr w:type="spellEnd"/>
      <w:r w:rsidR="00F8350B" w:rsidRPr="009A0917">
        <w:rPr>
          <w:sz w:val="28"/>
          <w:szCs w:val="28"/>
          <w:lang w:val="uk-UA"/>
        </w:rPr>
        <w:t xml:space="preserve"> міської військово-цивільної адміністрації до 03 числа місяця, наступного за звітним.</w:t>
      </w:r>
    </w:p>
    <w:p w:rsidR="00F8350B" w:rsidRPr="009A0917" w:rsidRDefault="00F8350B" w:rsidP="00F8350B">
      <w:pPr>
        <w:ind w:firstLine="709"/>
        <w:jc w:val="both"/>
        <w:rPr>
          <w:sz w:val="28"/>
          <w:szCs w:val="28"/>
          <w:lang w:val="uk-UA"/>
        </w:rPr>
      </w:pPr>
      <w:r w:rsidRPr="009A0917">
        <w:rPr>
          <w:sz w:val="28"/>
          <w:szCs w:val="28"/>
          <w:lang w:val="uk-UA"/>
        </w:rPr>
        <w:t>3.4. Форма акту виконаних робіт викладається в додатку до Договору.</w:t>
      </w:r>
    </w:p>
    <w:p w:rsidR="00F8350B" w:rsidRPr="009A0917" w:rsidRDefault="00F8350B" w:rsidP="00F8350B">
      <w:pPr>
        <w:pStyle w:val="Standard"/>
        <w:ind w:firstLine="709"/>
        <w:jc w:val="both"/>
        <w:rPr>
          <w:rFonts w:ascii="Times New Roman" w:hAnsi="Times New Roman" w:cs="Times New Roman"/>
          <w:sz w:val="28"/>
          <w:szCs w:val="28"/>
          <w:lang w:val="uk-UA"/>
        </w:rPr>
      </w:pPr>
      <w:r w:rsidRPr="009A0917">
        <w:rPr>
          <w:rFonts w:ascii="Times New Roman" w:hAnsi="Times New Roman" w:cs="Times New Roman"/>
          <w:sz w:val="28"/>
          <w:szCs w:val="28"/>
          <w:lang w:val="uk-UA"/>
        </w:rPr>
        <w:lastRenderedPageBreak/>
        <w:t>3.5.Суми коштів, що підлягають перерахуванню перевізнику, повинні визначатися на основі звітних даних підприємства (у т.ч. управлінської звітності), а при закінченні бюджетного року - на основі очікуваних даних, з подальшим уточненням відповідно до показників річної звітності. Відповідальність за повноту та достовірність даних несе перевізник.</w:t>
      </w:r>
    </w:p>
    <w:p w:rsidR="00F8350B" w:rsidRPr="009A0917" w:rsidRDefault="009314B1" w:rsidP="00F8350B">
      <w:pPr>
        <w:ind w:firstLine="709"/>
        <w:jc w:val="both"/>
        <w:rPr>
          <w:sz w:val="28"/>
          <w:szCs w:val="28"/>
          <w:lang w:val="uk-UA"/>
        </w:rPr>
      </w:pPr>
      <w:r>
        <w:rPr>
          <w:sz w:val="28"/>
          <w:szCs w:val="28"/>
          <w:lang w:val="uk-UA"/>
        </w:rPr>
        <w:t xml:space="preserve">3.6. </w:t>
      </w:r>
      <w:r w:rsidR="00F8350B" w:rsidRPr="009A0917">
        <w:rPr>
          <w:sz w:val="28"/>
          <w:szCs w:val="28"/>
          <w:lang w:val="uk-UA"/>
        </w:rPr>
        <w:t xml:space="preserve">Управління транспорту </w:t>
      </w:r>
      <w:proofErr w:type="spellStart"/>
      <w:r w:rsidR="00F8350B" w:rsidRPr="009A0917">
        <w:rPr>
          <w:sz w:val="28"/>
          <w:szCs w:val="28"/>
          <w:lang w:val="uk-UA"/>
        </w:rPr>
        <w:t>Сєвєродонецької</w:t>
      </w:r>
      <w:proofErr w:type="spellEnd"/>
      <w:r w:rsidR="00F8350B" w:rsidRPr="009A0917">
        <w:rPr>
          <w:sz w:val="28"/>
          <w:szCs w:val="28"/>
          <w:lang w:val="uk-UA"/>
        </w:rPr>
        <w:t xml:space="preserve"> міської військово-цивільної адміністрації перевіряє акт виконаних робіт. Начальник управління транспорту засвідчує своїм підписом перевірку правильності та достовірності даних у акті та  матеріалах, що до нього додаються, та надає його на підпис  керівництву </w:t>
      </w:r>
      <w:proofErr w:type="spellStart"/>
      <w:r w:rsidR="00F8350B" w:rsidRPr="009A0917">
        <w:rPr>
          <w:sz w:val="28"/>
          <w:szCs w:val="28"/>
          <w:lang w:val="uk-UA"/>
        </w:rPr>
        <w:t>Сєвєродонецької</w:t>
      </w:r>
      <w:proofErr w:type="spellEnd"/>
      <w:r w:rsidR="00F8350B" w:rsidRPr="009A0917">
        <w:rPr>
          <w:sz w:val="28"/>
          <w:szCs w:val="28"/>
          <w:lang w:val="uk-UA"/>
        </w:rPr>
        <w:t xml:space="preserve"> міської військово-цивільної адміністрації. </w:t>
      </w:r>
    </w:p>
    <w:p w:rsidR="00F8350B" w:rsidRPr="009A0917" w:rsidRDefault="00F8350B" w:rsidP="00F8350B">
      <w:pPr>
        <w:ind w:firstLine="709"/>
        <w:jc w:val="both"/>
        <w:rPr>
          <w:sz w:val="28"/>
          <w:szCs w:val="28"/>
          <w:lang w:val="uk-UA"/>
        </w:rPr>
      </w:pPr>
      <w:r w:rsidRPr="009A0917">
        <w:rPr>
          <w:sz w:val="28"/>
          <w:szCs w:val="28"/>
          <w:lang w:val="uk-UA"/>
        </w:rPr>
        <w:t>3.7. Оплата замовником наданих перевізником транспортних послуг здійснюється один раз на місяць до 07 числа місяця, наступного  за  звітним, шляхом перерахування коштів на розрахунковий рахунок перевізника, на підставі оформлених в установленому порядку актів виконаних робіт.</w:t>
      </w:r>
    </w:p>
    <w:p w:rsidR="00F8350B" w:rsidRPr="00A05F0E" w:rsidRDefault="00F8350B" w:rsidP="00F8350B">
      <w:pPr>
        <w:ind w:firstLine="709"/>
        <w:jc w:val="both"/>
        <w:rPr>
          <w:sz w:val="16"/>
          <w:szCs w:val="16"/>
          <w:lang w:val="uk-UA"/>
        </w:rPr>
      </w:pPr>
    </w:p>
    <w:p w:rsidR="00F8350B" w:rsidRPr="009A0917" w:rsidRDefault="00F8350B" w:rsidP="00F8350B">
      <w:pPr>
        <w:pStyle w:val="Standard"/>
        <w:jc w:val="center"/>
        <w:rPr>
          <w:rFonts w:ascii="Times New Roman" w:hAnsi="Times New Roman" w:cs="Times New Roman"/>
          <w:sz w:val="28"/>
          <w:szCs w:val="28"/>
          <w:lang w:val="ru-RU"/>
        </w:rPr>
      </w:pPr>
      <w:r w:rsidRPr="009A0917">
        <w:rPr>
          <w:rFonts w:ascii="Times New Roman" w:hAnsi="Times New Roman" w:cs="Times New Roman"/>
          <w:b/>
          <w:bCs/>
          <w:sz w:val="28"/>
          <w:szCs w:val="28"/>
          <w:lang w:val="uk-UA"/>
        </w:rPr>
        <w:t>IV. Заходи щодо уникнення та повернення надмірної</w:t>
      </w:r>
    </w:p>
    <w:p w:rsidR="00F8350B" w:rsidRDefault="00F8350B" w:rsidP="00F8350B">
      <w:pPr>
        <w:pStyle w:val="Standard"/>
        <w:jc w:val="center"/>
        <w:rPr>
          <w:rFonts w:ascii="Times New Roman" w:hAnsi="Times New Roman" w:cs="Times New Roman"/>
          <w:b/>
          <w:bCs/>
          <w:sz w:val="28"/>
          <w:szCs w:val="28"/>
          <w:lang w:val="uk-UA"/>
        </w:rPr>
      </w:pPr>
      <w:r w:rsidRPr="009A0917">
        <w:rPr>
          <w:rFonts w:ascii="Times New Roman" w:hAnsi="Times New Roman" w:cs="Times New Roman"/>
          <w:b/>
          <w:bCs/>
          <w:sz w:val="28"/>
          <w:szCs w:val="28"/>
          <w:lang w:val="uk-UA"/>
        </w:rPr>
        <w:t>компенсації у випадку надання надмірної  її  суми</w:t>
      </w:r>
    </w:p>
    <w:p w:rsidR="00A05F0E" w:rsidRPr="00A05F0E" w:rsidRDefault="00A05F0E" w:rsidP="00F8350B">
      <w:pPr>
        <w:pStyle w:val="Standard"/>
        <w:jc w:val="center"/>
        <w:rPr>
          <w:rFonts w:ascii="Times New Roman" w:hAnsi="Times New Roman" w:cs="Times New Roman"/>
          <w:b/>
          <w:bCs/>
          <w:sz w:val="18"/>
          <w:szCs w:val="28"/>
          <w:lang w:val="uk-UA"/>
        </w:rPr>
      </w:pPr>
    </w:p>
    <w:p w:rsidR="00F8350B" w:rsidRPr="009A0917" w:rsidRDefault="00F8350B" w:rsidP="00F8350B">
      <w:pPr>
        <w:pStyle w:val="Standard"/>
        <w:jc w:val="both"/>
        <w:rPr>
          <w:rFonts w:ascii="Times New Roman" w:hAnsi="Times New Roman" w:cs="Times New Roman"/>
          <w:sz w:val="28"/>
          <w:szCs w:val="28"/>
          <w:lang w:val="uk-UA"/>
        </w:rPr>
      </w:pPr>
      <w:r w:rsidRPr="009A0917">
        <w:rPr>
          <w:rFonts w:ascii="Times New Roman" w:hAnsi="Times New Roman" w:cs="Times New Roman"/>
          <w:sz w:val="28"/>
          <w:szCs w:val="28"/>
          <w:lang w:val="uk-UA"/>
        </w:rPr>
        <w:tab/>
        <w:t xml:space="preserve">4.1. З метою уникнення надмірної компенсації за надання ПЗЕІ управління транспорту </w:t>
      </w:r>
      <w:proofErr w:type="spellStart"/>
      <w:r w:rsidRPr="009A0917">
        <w:rPr>
          <w:rFonts w:ascii="Times New Roman" w:hAnsi="Times New Roman" w:cs="Times New Roman"/>
          <w:sz w:val="28"/>
          <w:szCs w:val="28"/>
          <w:lang w:val="uk-UA"/>
        </w:rPr>
        <w:t>Сєвєродонецької</w:t>
      </w:r>
      <w:proofErr w:type="spellEnd"/>
      <w:r w:rsidRPr="009A0917">
        <w:rPr>
          <w:rFonts w:ascii="Times New Roman" w:hAnsi="Times New Roman" w:cs="Times New Roman"/>
          <w:sz w:val="28"/>
          <w:szCs w:val="28"/>
          <w:lang w:val="uk-UA"/>
        </w:rPr>
        <w:t xml:space="preserve"> міської ВЦА здійснює контроль за фактичним обсягом наданих транспортних послуг наступним чином:</w:t>
      </w:r>
    </w:p>
    <w:p w:rsidR="00F8350B" w:rsidRPr="009A0917" w:rsidRDefault="00F8350B" w:rsidP="00F8350B">
      <w:pPr>
        <w:pStyle w:val="Standard"/>
        <w:jc w:val="both"/>
        <w:rPr>
          <w:rFonts w:ascii="Times New Roman" w:hAnsi="Times New Roman" w:cs="Times New Roman"/>
          <w:color w:val="000000"/>
          <w:sz w:val="28"/>
          <w:szCs w:val="28"/>
          <w:lang w:val="uk-UA"/>
        </w:rPr>
      </w:pPr>
      <w:r w:rsidRPr="009A0917">
        <w:rPr>
          <w:rFonts w:ascii="Times New Roman" w:hAnsi="Times New Roman" w:cs="Times New Roman"/>
          <w:sz w:val="28"/>
          <w:szCs w:val="28"/>
          <w:lang w:val="uk-UA"/>
        </w:rPr>
        <w:t>- щомісячно аналізує</w:t>
      </w:r>
      <w:r w:rsidRPr="009A0917">
        <w:rPr>
          <w:rFonts w:ascii="Times New Roman" w:hAnsi="Times New Roman" w:cs="Times New Roman"/>
          <w:color w:val="000000"/>
          <w:sz w:val="28"/>
          <w:szCs w:val="28"/>
          <w:lang w:val="uk-UA"/>
        </w:rPr>
        <w:t xml:space="preserve"> випуск перевізником рухомого складу на маршрути </w:t>
      </w:r>
      <w:proofErr w:type="spellStart"/>
      <w:r w:rsidRPr="009A0917">
        <w:rPr>
          <w:rFonts w:ascii="Times New Roman" w:hAnsi="Times New Roman" w:cs="Times New Roman"/>
          <w:color w:val="000000"/>
          <w:sz w:val="28"/>
          <w:szCs w:val="28"/>
          <w:lang w:val="uk-UA"/>
        </w:rPr>
        <w:t>пасажироперевезень</w:t>
      </w:r>
      <w:proofErr w:type="spellEnd"/>
      <w:r w:rsidRPr="009A0917">
        <w:rPr>
          <w:rFonts w:ascii="Times New Roman" w:hAnsi="Times New Roman" w:cs="Times New Roman"/>
          <w:color w:val="000000"/>
          <w:sz w:val="28"/>
          <w:szCs w:val="28"/>
          <w:lang w:val="uk-UA"/>
        </w:rPr>
        <w:t xml:space="preserve">  на відповідність умовам  укладеного Договору;</w:t>
      </w:r>
    </w:p>
    <w:p w:rsidR="00F8350B" w:rsidRPr="009A0917" w:rsidRDefault="00F8350B" w:rsidP="00F8350B">
      <w:pPr>
        <w:pStyle w:val="Standard"/>
        <w:jc w:val="both"/>
        <w:rPr>
          <w:rFonts w:ascii="Times New Roman" w:hAnsi="Times New Roman" w:cs="Times New Roman"/>
          <w:sz w:val="28"/>
          <w:szCs w:val="28"/>
          <w:lang w:val="uk-UA"/>
        </w:rPr>
      </w:pPr>
      <w:r w:rsidRPr="009A0917">
        <w:rPr>
          <w:rFonts w:ascii="Times New Roman" w:hAnsi="Times New Roman" w:cs="Times New Roman"/>
          <w:color w:val="000000"/>
          <w:sz w:val="28"/>
          <w:szCs w:val="28"/>
          <w:lang w:val="uk-UA"/>
        </w:rPr>
        <w:t>-щомісячно встановлює достовірність фактичного обсягу наданих транспортних послуг шляхом пе</w:t>
      </w:r>
      <w:r w:rsidR="005758A7">
        <w:rPr>
          <w:rFonts w:ascii="Times New Roman" w:hAnsi="Times New Roman" w:cs="Times New Roman"/>
          <w:color w:val="000000"/>
          <w:sz w:val="28"/>
          <w:szCs w:val="28"/>
          <w:lang w:val="uk-UA"/>
        </w:rPr>
        <w:t>ревірки диспетчерських докладів;</w:t>
      </w:r>
    </w:p>
    <w:p w:rsidR="00F8350B" w:rsidRPr="009A0917" w:rsidRDefault="00F8350B" w:rsidP="00F8350B">
      <w:pPr>
        <w:pStyle w:val="Standard"/>
        <w:jc w:val="both"/>
        <w:rPr>
          <w:rFonts w:ascii="Times New Roman" w:hAnsi="Times New Roman" w:cs="Times New Roman"/>
          <w:sz w:val="28"/>
          <w:szCs w:val="28"/>
          <w:lang w:val="uk-UA"/>
        </w:rPr>
      </w:pPr>
      <w:r w:rsidRPr="009A0917">
        <w:rPr>
          <w:rFonts w:ascii="Times New Roman" w:hAnsi="Times New Roman" w:cs="Times New Roman"/>
          <w:color w:val="000000"/>
          <w:sz w:val="28"/>
          <w:szCs w:val="28"/>
          <w:lang w:val="uk-UA"/>
        </w:rPr>
        <w:t>- щомісячно здійснює  контроль за дотриманням фактичного обсягу наданих транспортних послуг в межах затвердженого додатком до Договору</w:t>
      </w:r>
      <w:r w:rsidRPr="009A0917">
        <w:rPr>
          <w:rFonts w:ascii="Times New Roman" w:hAnsi="Times New Roman" w:cs="Times New Roman"/>
          <w:sz w:val="28"/>
          <w:szCs w:val="28"/>
          <w:lang w:val="uk-UA"/>
        </w:rPr>
        <w:t xml:space="preserve"> помісячного розпису  обсягів надання транспортних послуг.</w:t>
      </w:r>
    </w:p>
    <w:p w:rsidR="00F8350B" w:rsidRPr="009A0917" w:rsidRDefault="00F8350B" w:rsidP="00F8350B">
      <w:pPr>
        <w:pStyle w:val="Standard"/>
        <w:ind w:firstLine="709"/>
        <w:jc w:val="both"/>
        <w:rPr>
          <w:rFonts w:ascii="Times New Roman" w:hAnsi="Times New Roman" w:cs="Times New Roman"/>
          <w:sz w:val="28"/>
          <w:szCs w:val="28"/>
          <w:lang w:val="uk-UA"/>
        </w:rPr>
      </w:pPr>
      <w:r w:rsidRPr="009A0917">
        <w:rPr>
          <w:rFonts w:ascii="Times New Roman" w:hAnsi="Times New Roman" w:cs="Times New Roman"/>
          <w:sz w:val="28"/>
          <w:szCs w:val="28"/>
          <w:lang w:val="uk-UA"/>
        </w:rPr>
        <w:t xml:space="preserve">4.2. З метою уникнення надмірної компенсації управління транспорту </w:t>
      </w:r>
      <w:proofErr w:type="spellStart"/>
      <w:r w:rsidRPr="009A0917">
        <w:rPr>
          <w:rFonts w:ascii="Times New Roman" w:hAnsi="Times New Roman" w:cs="Times New Roman"/>
          <w:sz w:val="28"/>
          <w:szCs w:val="28"/>
          <w:lang w:val="uk-UA"/>
        </w:rPr>
        <w:t>Сєвєродонецької</w:t>
      </w:r>
      <w:proofErr w:type="spellEnd"/>
      <w:r w:rsidRPr="009A0917">
        <w:rPr>
          <w:rFonts w:ascii="Times New Roman" w:hAnsi="Times New Roman" w:cs="Times New Roman"/>
          <w:sz w:val="28"/>
          <w:szCs w:val="28"/>
          <w:lang w:val="uk-UA"/>
        </w:rPr>
        <w:t xml:space="preserve"> міської військово-цивільної адміністрації щомісячно перевіряє акти виконаних робіт, надані перевізником, на відповідність розрахунку  показникам укладеного Договору.</w:t>
      </w:r>
    </w:p>
    <w:p w:rsidR="00F8350B" w:rsidRPr="009A0917" w:rsidRDefault="00F8350B" w:rsidP="00F8350B">
      <w:pPr>
        <w:ind w:firstLine="709"/>
        <w:jc w:val="both"/>
        <w:rPr>
          <w:sz w:val="28"/>
          <w:szCs w:val="28"/>
          <w:lang w:val="uk-UA"/>
        </w:rPr>
      </w:pPr>
      <w:r w:rsidRPr="009A0917">
        <w:rPr>
          <w:sz w:val="28"/>
          <w:szCs w:val="28"/>
          <w:lang w:val="uk-UA"/>
        </w:rPr>
        <w:t>4.3. З метою уникнення надмірної Компенсації, суми коштів, що підлягають перерахуванню перевізнику, повинні визначатися на підставі звітних даних підприємства, а при закінченні бюджетного року – на основі очікуваних даних, з подальшою перевіркою та уточненням на основі звітних даних.</w:t>
      </w:r>
    </w:p>
    <w:p w:rsidR="00F8350B" w:rsidRPr="009A0917" w:rsidRDefault="00F8350B" w:rsidP="00F8350B">
      <w:pPr>
        <w:pStyle w:val="Standard"/>
        <w:ind w:firstLine="709"/>
        <w:jc w:val="both"/>
        <w:rPr>
          <w:rFonts w:ascii="Times New Roman" w:hAnsi="Times New Roman" w:cs="Times New Roman"/>
          <w:color w:val="000000"/>
          <w:sz w:val="28"/>
          <w:szCs w:val="28"/>
          <w:lang w:val="uk-UA"/>
        </w:rPr>
      </w:pPr>
      <w:r w:rsidRPr="009A0917">
        <w:rPr>
          <w:rFonts w:ascii="Times New Roman" w:hAnsi="Times New Roman" w:cs="Times New Roman"/>
          <w:sz w:val="28"/>
          <w:szCs w:val="28"/>
          <w:lang w:val="uk-UA"/>
        </w:rPr>
        <w:t xml:space="preserve">4.4. При здійснені відшкодування компенсації за надання ПЗЕІ застосовуються заходи контролю </w:t>
      </w:r>
      <w:r w:rsidRPr="009A0917">
        <w:rPr>
          <w:rFonts w:ascii="Times New Roman" w:hAnsi="Times New Roman" w:cs="Times New Roman"/>
          <w:color w:val="000000"/>
          <w:sz w:val="28"/>
          <w:szCs w:val="28"/>
          <w:lang w:val="uk-UA"/>
        </w:rPr>
        <w:t>відповідно до чинного законодавства.</w:t>
      </w:r>
    </w:p>
    <w:p w:rsidR="00F8350B" w:rsidRPr="009A0917" w:rsidRDefault="00F8350B" w:rsidP="00F8350B">
      <w:pPr>
        <w:ind w:firstLine="709"/>
        <w:jc w:val="both"/>
        <w:rPr>
          <w:sz w:val="28"/>
          <w:szCs w:val="28"/>
          <w:lang w:val="uk-UA"/>
        </w:rPr>
      </w:pPr>
      <w:r w:rsidRPr="009A0917">
        <w:rPr>
          <w:color w:val="000000"/>
          <w:sz w:val="28"/>
          <w:szCs w:val="28"/>
          <w:lang w:val="uk-UA"/>
        </w:rPr>
        <w:t xml:space="preserve">4.5. </w:t>
      </w:r>
      <w:r w:rsidRPr="009A0917">
        <w:rPr>
          <w:sz w:val="28"/>
          <w:szCs w:val="28"/>
          <w:lang w:val="uk-UA"/>
        </w:rPr>
        <w:t>У разі виявлення надання надмірної компенсації повернення коштів здійснюється перевізником на розрахунковий рахунок надавача компенсації протягом 30 календарних днів з моменту її виявлення або в межах одного бюджетного року здійснюється коригування суми компенсації в акті виконаних робіт з надання транспортних послуг в місяці, що настає за місяцем, в якому виявлено надмірну компенсацію, шляхом зменшення на відповідну суму.</w:t>
      </w:r>
    </w:p>
    <w:p w:rsidR="00F8350B" w:rsidRPr="009A0917" w:rsidRDefault="00F8350B" w:rsidP="00F8350B">
      <w:pPr>
        <w:ind w:firstLine="709"/>
        <w:jc w:val="both"/>
        <w:rPr>
          <w:sz w:val="28"/>
          <w:szCs w:val="28"/>
          <w:lang w:val="uk-UA"/>
        </w:rPr>
      </w:pPr>
      <w:r w:rsidRPr="009A0917">
        <w:rPr>
          <w:sz w:val="28"/>
          <w:szCs w:val="28"/>
          <w:lang w:val="uk-UA"/>
        </w:rPr>
        <w:t xml:space="preserve">4.6. Начальник управління транспорту </w:t>
      </w:r>
      <w:proofErr w:type="spellStart"/>
      <w:r w:rsidRPr="009A0917">
        <w:rPr>
          <w:sz w:val="28"/>
          <w:szCs w:val="28"/>
          <w:lang w:val="uk-UA"/>
        </w:rPr>
        <w:t>Сєвєродонецької</w:t>
      </w:r>
      <w:proofErr w:type="spellEnd"/>
      <w:r w:rsidRPr="009A0917">
        <w:rPr>
          <w:sz w:val="28"/>
          <w:szCs w:val="28"/>
          <w:lang w:val="uk-UA"/>
        </w:rPr>
        <w:t xml:space="preserve"> військово-цивільної адміністрації несе персональну відповідальність за недопущення  надмір</w:t>
      </w:r>
      <w:r>
        <w:rPr>
          <w:sz w:val="28"/>
          <w:szCs w:val="28"/>
          <w:lang w:val="uk-UA"/>
        </w:rPr>
        <w:t>ної компенсації за надання ПЗЕІ</w:t>
      </w:r>
      <w:r w:rsidR="000E536C">
        <w:rPr>
          <w:sz w:val="28"/>
          <w:szCs w:val="28"/>
          <w:lang w:val="uk-UA"/>
        </w:rPr>
        <w:t>.</w:t>
      </w:r>
    </w:p>
    <w:p w:rsidR="00F8350B" w:rsidRPr="0034763C" w:rsidRDefault="00F8350B" w:rsidP="00F8350B">
      <w:pPr>
        <w:pStyle w:val="Standard"/>
        <w:jc w:val="both"/>
        <w:rPr>
          <w:rFonts w:ascii="Times New Roman" w:hAnsi="Times New Roman" w:cs="Times New Roman"/>
          <w:szCs w:val="28"/>
          <w:lang w:val="uk-UA"/>
        </w:rPr>
      </w:pPr>
    </w:p>
    <w:p w:rsidR="00F8350B" w:rsidRDefault="00425585" w:rsidP="00F8350B">
      <w:pPr>
        <w:pStyle w:val="Standard"/>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lastRenderedPageBreak/>
        <w:t>В.о</w:t>
      </w:r>
      <w:proofErr w:type="spellEnd"/>
      <w:r>
        <w:rPr>
          <w:rFonts w:ascii="Times New Roman" w:hAnsi="Times New Roman" w:cs="Times New Roman"/>
          <w:b/>
          <w:sz w:val="28"/>
          <w:szCs w:val="28"/>
          <w:lang w:val="uk-UA"/>
        </w:rPr>
        <w:t>. начальника управління транспорту,</w:t>
      </w:r>
    </w:p>
    <w:p w:rsidR="00425585" w:rsidRDefault="00425585" w:rsidP="00F8350B">
      <w:pPr>
        <w:pStyle w:val="Standard"/>
        <w:jc w:val="both"/>
        <w:rPr>
          <w:rFonts w:ascii="Times New Roman" w:hAnsi="Times New Roman" w:cs="Times New Roman"/>
          <w:b/>
          <w:sz w:val="28"/>
          <w:szCs w:val="28"/>
          <w:lang w:val="uk-UA"/>
        </w:rPr>
      </w:pPr>
      <w:r>
        <w:rPr>
          <w:rFonts w:ascii="Times New Roman" w:hAnsi="Times New Roman" w:cs="Times New Roman"/>
          <w:b/>
          <w:sz w:val="28"/>
          <w:szCs w:val="28"/>
          <w:lang w:val="uk-UA"/>
        </w:rPr>
        <w:t>начальник відділу транспорту та зв’язку                     Андрій ШИРШИКОВ</w:t>
      </w:r>
    </w:p>
    <w:p w:rsidR="00F8350B" w:rsidRDefault="00F8350B" w:rsidP="00F8350B">
      <w:pPr>
        <w:pStyle w:val="Standard"/>
        <w:ind w:left="4253"/>
        <w:jc w:val="both"/>
        <w:rPr>
          <w:rFonts w:ascii="Times New Roman" w:hAnsi="Times New Roman" w:cs="Times New Roman"/>
          <w:sz w:val="28"/>
          <w:szCs w:val="28"/>
          <w:lang w:val="uk-UA"/>
        </w:rPr>
      </w:pPr>
      <w:r w:rsidRPr="009B2C42">
        <w:rPr>
          <w:rFonts w:ascii="Times New Roman" w:hAnsi="Times New Roman" w:cs="Times New Roman"/>
          <w:sz w:val="28"/>
          <w:szCs w:val="28"/>
          <w:lang w:val="uk-UA"/>
        </w:rPr>
        <w:t xml:space="preserve">Додаток 1 </w:t>
      </w:r>
    </w:p>
    <w:p w:rsidR="00F8350B" w:rsidRPr="00D770E2" w:rsidRDefault="00F8350B" w:rsidP="0034763C">
      <w:pPr>
        <w:pStyle w:val="Standard"/>
        <w:ind w:left="4253" w:right="-144"/>
        <w:jc w:val="both"/>
        <w:rPr>
          <w:lang w:val="uk-UA"/>
        </w:rPr>
      </w:pPr>
      <w:r w:rsidRPr="009B2C42">
        <w:rPr>
          <w:rFonts w:ascii="Times New Roman" w:hAnsi="Times New Roman" w:cs="Times New Roman"/>
          <w:sz w:val="28"/>
          <w:szCs w:val="28"/>
          <w:lang w:val="uk-UA"/>
        </w:rPr>
        <w:t xml:space="preserve">до Методики </w:t>
      </w:r>
      <w:r w:rsidRPr="00D770E2">
        <w:rPr>
          <w:rFonts w:ascii="Times New Roman" w:hAnsi="Times New Roman" w:cs="Times New Roman"/>
          <w:bCs/>
          <w:color w:val="000000"/>
          <w:sz w:val="28"/>
          <w:szCs w:val="28"/>
          <w:lang w:val="uk-UA"/>
        </w:rPr>
        <w:t>розрахунку</w:t>
      </w:r>
      <w:r w:rsidR="00EA7D85">
        <w:rPr>
          <w:rFonts w:ascii="Times New Roman" w:hAnsi="Times New Roman" w:cs="Times New Roman"/>
          <w:bCs/>
          <w:color w:val="000000"/>
          <w:sz w:val="28"/>
          <w:szCs w:val="28"/>
          <w:lang w:val="uk-UA"/>
        </w:rPr>
        <w:t xml:space="preserve"> </w:t>
      </w:r>
      <w:r w:rsidRPr="00D770E2">
        <w:rPr>
          <w:rFonts w:ascii="Times New Roman" w:hAnsi="Times New Roman" w:cs="Times New Roman"/>
          <w:bCs/>
          <w:color w:val="000000"/>
          <w:sz w:val="28"/>
          <w:szCs w:val="28"/>
          <w:lang w:val="uk-UA"/>
        </w:rPr>
        <w:t>компенсації за надання</w:t>
      </w:r>
      <w:r w:rsidR="00EA7D85">
        <w:rPr>
          <w:rFonts w:ascii="Times New Roman" w:hAnsi="Times New Roman" w:cs="Times New Roman"/>
          <w:bCs/>
          <w:color w:val="000000"/>
          <w:sz w:val="28"/>
          <w:szCs w:val="28"/>
          <w:lang w:val="uk-UA"/>
        </w:rPr>
        <w:t xml:space="preserve"> </w:t>
      </w:r>
      <w:r w:rsidRPr="00D770E2">
        <w:rPr>
          <w:rFonts w:ascii="Times New Roman" w:hAnsi="Times New Roman" w:cs="Times New Roman"/>
          <w:bCs/>
          <w:color w:val="000000"/>
          <w:sz w:val="28"/>
          <w:szCs w:val="28"/>
          <w:lang w:val="uk-UA"/>
        </w:rPr>
        <w:t>послуг, що</w:t>
      </w:r>
      <w:r w:rsidR="00EA7D85">
        <w:rPr>
          <w:rFonts w:ascii="Times New Roman" w:hAnsi="Times New Roman" w:cs="Times New Roman"/>
          <w:bCs/>
          <w:color w:val="000000"/>
          <w:sz w:val="28"/>
          <w:szCs w:val="28"/>
          <w:lang w:val="uk-UA"/>
        </w:rPr>
        <w:t xml:space="preserve"> </w:t>
      </w:r>
      <w:r w:rsidRPr="00D770E2">
        <w:rPr>
          <w:rFonts w:ascii="Times New Roman" w:hAnsi="Times New Roman" w:cs="Times New Roman"/>
          <w:bCs/>
          <w:color w:val="000000"/>
          <w:sz w:val="28"/>
          <w:szCs w:val="28"/>
          <w:lang w:val="uk-UA"/>
        </w:rPr>
        <w:t>становлять</w:t>
      </w:r>
      <w:r w:rsidR="00EA7D85">
        <w:rPr>
          <w:rFonts w:ascii="Times New Roman" w:hAnsi="Times New Roman" w:cs="Times New Roman"/>
          <w:bCs/>
          <w:color w:val="000000"/>
          <w:sz w:val="28"/>
          <w:szCs w:val="28"/>
          <w:lang w:val="uk-UA"/>
        </w:rPr>
        <w:t xml:space="preserve"> </w:t>
      </w:r>
      <w:r w:rsidRPr="00D770E2">
        <w:rPr>
          <w:rFonts w:ascii="Times New Roman" w:hAnsi="Times New Roman" w:cs="Times New Roman"/>
          <w:bCs/>
          <w:color w:val="000000"/>
          <w:sz w:val="28"/>
          <w:szCs w:val="28"/>
          <w:lang w:val="uk-UA"/>
        </w:rPr>
        <w:t>загальний</w:t>
      </w:r>
      <w:r w:rsidR="00EA7D85">
        <w:rPr>
          <w:rFonts w:ascii="Times New Roman" w:hAnsi="Times New Roman" w:cs="Times New Roman"/>
          <w:bCs/>
          <w:color w:val="000000"/>
          <w:sz w:val="28"/>
          <w:szCs w:val="28"/>
          <w:lang w:val="uk-UA"/>
        </w:rPr>
        <w:t xml:space="preserve"> </w:t>
      </w:r>
      <w:r w:rsidRPr="00D770E2">
        <w:rPr>
          <w:rFonts w:ascii="Times New Roman" w:hAnsi="Times New Roman" w:cs="Times New Roman"/>
          <w:bCs/>
          <w:color w:val="000000"/>
          <w:sz w:val="28"/>
          <w:szCs w:val="28"/>
          <w:lang w:val="uk-UA"/>
        </w:rPr>
        <w:t>економічний</w:t>
      </w:r>
      <w:r w:rsidR="00EA7D85">
        <w:rPr>
          <w:rFonts w:ascii="Times New Roman" w:hAnsi="Times New Roman" w:cs="Times New Roman"/>
          <w:bCs/>
          <w:color w:val="000000"/>
          <w:sz w:val="28"/>
          <w:szCs w:val="28"/>
          <w:lang w:val="uk-UA"/>
        </w:rPr>
        <w:t xml:space="preserve"> </w:t>
      </w:r>
      <w:proofErr w:type="spellStart"/>
      <w:r w:rsidRPr="00D770E2">
        <w:rPr>
          <w:rFonts w:ascii="Times New Roman" w:hAnsi="Times New Roman" w:cs="Times New Roman"/>
          <w:bCs/>
          <w:color w:val="000000"/>
          <w:sz w:val="28"/>
          <w:szCs w:val="28"/>
          <w:lang w:val="uk-UA"/>
        </w:rPr>
        <w:t>інтерес–</w:t>
      </w:r>
      <w:r w:rsidRPr="00D770E2">
        <w:rPr>
          <w:rFonts w:ascii="Times New Roman" w:hAnsi="Times New Roman" w:cs="Times New Roman"/>
          <w:bCs/>
          <w:sz w:val="28"/>
          <w:szCs w:val="28"/>
          <w:lang w:val="uk-UA"/>
        </w:rPr>
        <w:t>перевезення</w:t>
      </w:r>
      <w:proofErr w:type="spellEnd"/>
      <w:r w:rsidR="00EA7D85">
        <w:rPr>
          <w:rFonts w:ascii="Times New Roman" w:hAnsi="Times New Roman" w:cs="Times New Roman"/>
          <w:bCs/>
          <w:sz w:val="28"/>
          <w:szCs w:val="28"/>
          <w:lang w:val="uk-UA"/>
        </w:rPr>
        <w:t xml:space="preserve"> </w:t>
      </w:r>
      <w:proofErr w:type="spellStart"/>
      <w:r w:rsidRPr="00D770E2">
        <w:rPr>
          <w:rFonts w:ascii="Times New Roman" w:hAnsi="Times New Roman" w:cs="Times New Roman"/>
          <w:bCs/>
          <w:sz w:val="28"/>
          <w:szCs w:val="28"/>
          <w:lang w:val="uk-UA"/>
        </w:rPr>
        <w:t>пасажи</w:t>
      </w:r>
      <w:r w:rsidR="0034763C">
        <w:rPr>
          <w:rFonts w:ascii="Times New Roman" w:hAnsi="Times New Roman" w:cs="Times New Roman"/>
          <w:bCs/>
          <w:sz w:val="28"/>
          <w:szCs w:val="28"/>
          <w:lang w:val="uk-UA"/>
        </w:rPr>
        <w:t>-</w:t>
      </w:r>
      <w:r w:rsidRPr="00D770E2">
        <w:rPr>
          <w:rFonts w:ascii="Times New Roman" w:hAnsi="Times New Roman" w:cs="Times New Roman"/>
          <w:bCs/>
          <w:sz w:val="28"/>
          <w:szCs w:val="28"/>
          <w:lang w:val="uk-UA"/>
        </w:rPr>
        <w:t>рів</w:t>
      </w:r>
      <w:proofErr w:type="spellEnd"/>
      <w:r w:rsidR="00EA7D85">
        <w:rPr>
          <w:rFonts w:ascii="Times New Roman" w:hAnsi="Times New Roman" w:cs="Times New Roman"/>
          <w:bCs/>
          <w:sz w:val="28"/>
          <w:szCs w:val="28"/>
          <w:lang w:val="uk-UA"/>
        </w:rPr>
        <w:t xml:space="preserve"> </w:t>
      </w:r>
      <w:r w:rsidRPr="00D770E2">
        <w:rPr>
          <w:rFonts w:ascii="Times New Roman" w:hAnsi="Times New Roman" w:cs="Times New Roman"/>
          <w:bCs/>
          <w:sz w:val="28"/>
          <w:szCs w:val="28"/>
          <w:lang w:val="uk-UA"/>
        </w:rPr>
        <w:t>міським</w:t>
      </w:r>
      <w:r w:rsidR="00EA7D85">
        <w:rPr>
          <w:rFonts w:ascii="Times New Roman" w:hAnsi="Times New Roman" w:cs="Times New Roman"/>
          <w:bCs/>
          <w:sz w:val="28"/>
          <w:szCs w:val="28"/>
          <w:lang w:val="uk-UA"/>
        </w:rPr>
        <w:t xml:space="preserve"> </w:t>
      </w:r>
      <w:r w:rsidRPr="00D770E2">
        <w:rPr>
          <w:rFonts w:ascii="Times New Roman" w:hAnsi="Times New Roman" w:cs="Times New Roman"/>
          <w:bCs/>
          <w:sz w:val="28"/>
          <w:szCs w:val="28"/>
          <w:lang w:val="uk-UA"/>
        </w:rPr>
        <w:t>пасажирським транспортом</w:t>
      </w:r>
      <w:r w:rsidRPr="009B2C42">
        <w:rPr>
          <w:rFonts w:ascii="Times New Roman" w:hAnsi="Times New Roman" w:cs="Times New Roman"/>
          <w:bCs/>
          <w:sz w:val="28"/>
          <w:szCs w:val="28"/>
          <w:lang w:val="uk-UA"/>
        </w:rPr>
        <w:t xml:space="preserve"> загального користуван</w:t>
      </w:r>
      <w:r>
        <w:rPr>
          <w:rFonts w:ascii="Times New Roman" w:hAnsi="Times New Roman" w:cs="Times New Roman"/>
          <w:bCs/>
          <w:sz w:val="28"/>
          <w:szCs w:val="28"/>
          <w:lang w:val="uk-UA"/>
        </w:rPr>
        <w:t>н</w:t>
      </w:r>
      <w:r w:rsidRPr="009B2C42">
        <w:rPr>
          <w:rFonts w:ascii="Times New Roman" w:hAnsi="Times New Roman" w:cs="Times New Roman"/>
          <w:bCs/>
          <w:sz w:val="28"/>
          <w:szCs w:val="28"/>
          <w:lang w:val="uk-UA"/>
        </w:rPr>
        <w:t>я</w:t>
      </w:r>
      <w:r w:rsidR="00EA7D85">
        <w:rPr>
          <w:rFonts w:ascii="Times New Roman" w:hAnsi="Times New Roman" w:cs="Times New Roman"/>
          <w:bCs/>
          <w:sz w:val="28"/>
          <w:szCs w:val="28"/>
          <w:lang w:val="uk-UA"/>
        </w:rPr>
        <w:t xml:space="preserve"> </w:t>
      </w:r>
      <w:r w:rsidRPr="00D770E2">
        <w:rPr>
          <w:rFonts w:ascii="Times New Roman" w:hAnsi="Times New Roman" w:cs="Times New Roman"/>
          <w:bCs/>
          <w:sz w:val="28"/>
          <w:szCs w:val="28"/>
          <w:lang w:val="uk-UA"/>
        </w:rPr>
        <w:t>у</w:t>
      </w:r>
      <w:r w:rsidR="00EA7D85">
        <w:rPr>
          <w:rFonts w:ascii="Times New Roman" w:hAnsi="Times New Roman" w:cs="Times New Roman"/>
          <w:bCs/>
          <w:sz w:val="28"/>
          <w:szCs w:val="28"/>
          <w:lang w:val="uk-UA"/>
        </w:rPr>
        <w:t xml:space="preserve"> </w:t>
      </w:r>
      <w:proofErr w:type="spellStart"/>
      <w:r w:rsidRPr="00D770E2">
        <w:rPr>
          <w:rFonts w:ascii="Times New Roman" w:hAnsi="Times New Roman" w:cs="Times New Roman"/>
          <w:bCs/>
          <w:sz w:val="28"/>
          <w:szCs w:val="28"/>
          <w:lang w:val="uk-UA"/>
        </w:rPr>
        <w:t>Сєвєродонецькій</w:t>
      </w:r>
      <w:proofErr w:type="spellEnd"/>
      <w:r w:rsidR="00EA7D85">
        <w:rPr>
          <w:rFonts w:ascii="Times New Roman" w:hAnsi="Times New Roman" w:cs="Times New Roman"/>
          <w:bCs/>
          <w:sz w:val="28"/>
          <w:szCs w:val="28"/>
          <w:lang w:val="uk-UA"/>
        </w:rPr>
        <w:t xml:space="preserve"> </w:t>
      </w:r>
      <w:r w:rsidRPr="00D770E2">
        <w:rPr>
          <w:rFonts w:ascii="Times New Roman" w:hAnsi="Times New Roman" w:cs="Times New Roman"/>
          <w:bCs/>
          <w:sz w:val="28"/>
          <w:szCs w:val="28"/>
          <w:lang w:val="uk-UA"/>
        </w:rPr>
        <w:t>міській</w:t>
      </w:r>
      <w:r w:rsidR="00EA7D85">
        <w:rPr>
          <w:rFonts w:ascii="Times New Roman" w:hAnsi="Times New Roman" w:cs="Times New Roman"/>
          <w:bCs/>
          <w:sz w:val="28"/>
          <w:szCs w:val="28"/>
          <w:lang w:val="uk-UA"/>
        </w:rPr>
        <w:t xml:space="preserve"> </w:t>
      </w:r>
      <w:r w:rsidRPr="00D770E2">
        <w:rPr>
          <w:rFonts w:ascii="Times New Roman" w:hAnsi="Times New Roman" w:cs="Times New Roman"/>
          <w:bCs/>
          <w:sz w:val="28"/>
          <w:szCs w:val="28"/>
          <w:lang w:val="uk-UA"/>
        </w:rPr>
        <w:t>територіальній</w:t>
      </w:r>
      <w:r w:rsidR="00EA7D85">
        <w:rPr>
          <w:rFonts w:ascii="Times New Roman" w:hAnsi="Times New Roman" w:cs="Times New Roman"/>
          <w:bCs/>
          <w:sz w:val="28"/>
          <w:szCs w:val="28"/>
          <w:lang w:val="uk-UA"/>
        </w:rPr>
        <w:t xml:space="preserve"> </w:t>
      </w:r>
      <w:r w:rsidRPr="00D770E2">
        <w:rPr>
          <w:rFonts w:ascii="Times New Roman" w:hAnsi="Times New Roman" w:cs="Times New Roman"/>
          <w:bCs/>
          <w:sz w:val="28"/>
          <w:szCs w:val="28"/>
          <w:lang w:val="uk-UA"/>
        </w:rPr>
        <w:t>громаді</w:t>
      </w:r>
    </w:p>
    <w:p w:rsidR="00F8350B" w:rsidRPr="00D770E2" w:rsidRDefault="00F8350B" w:rsidP="00F8350B">
      <w:pPr>
        <w:pStyle w:val="af"/>
        <w:jc w:val="right"/>
        <w:rPr>
          <w:rFonts w:ascii="Times New Roman" w:hAnsi="Times New Roman"/>
          <w:b/>
          <w:sz w:val="28"/>
          <w:szCs w:val="28"/>
          <w:lang w:val="uk-UA"/>
        </w:rPr>
      </w:pPr>
    </w:p>
    <w:p w:rsidR="00F8350B" w:rsidRPr="007C78A0" w:rsidRDefault="00F8350B" w:rsidP="00F8350B">
      <w:pPr>
        <w:ind w:left="567"/>
        <w:jc w:val="center"/>
        <w:rPr>
          <w:b/>
          <w:sz w:val="28"/>
          <w:szCs w:val="28"/>
          <w:lang w:val="uk-UA"/>
        </w:rPr>
      </w:pPr>
      <w:r w:rsidRPr="007C78A0">
        <w:rPr>
          <w:b/>
          <w:sz w:val="28"/>
          <w:szCs w:val="28"/>
          <w:lang w:val="uk-UA"/>
        </w:rPr>
        <w:t>Параметри, на підставі яких розраховується та переглядається компенсація за надання послуг що становля</w:t>
      </w:r>
      <w:r w:rsidR="009314B1">
        <w:rPr>
          <w:b/>
          <w:sz w:val="28"/>
          <w:szCs w:val="28"/>
          <w:lang w:val="uk-UA"/>
        </w:rPr>
        <w:t xml:space="preserve">ть загальний економічний інтерес </w:t>
      </w:r>
      <w:r w:rsidRPr="007C78A0">
        <w:rPr>
          <w:b/>
          <w:sz w:val="28"/>
          <w:szCs w:val="28"/>
          <w:lang w:val="uk-UA"/>
        </w:rPr>
        <w:t xml:space="preserve">- перевезення пасажирів міським транспортом загального користування у </w:t>
      </w:r>
      <w:proofErr w:type="spellStart"/>
      <w:r w:rsidRPr="007C78A0">
        <w:rPr>
          <w:b/>
          <w:sz w:val="28"/>
          <w:szCs w:val="28"/>
          <w:lang w:val="uk-UA"/>
        </w:rPr>
        <w:t>Сєвєродонецькій</w:t>
      </w:r>
      <w:proofErr w:type="spellEnd"/>
      <w:r w:rsidRPr="007C78A0">
        <w:rPr>
          <w:b/>
          <w:sz w:val="28"/>
          <w:szCs w:val="28"/>
          <w:lang w:val="uk-UA"/>
        </w:rPr>
        <w:t xml:space="preserve"> міській територіальній громаді</w:t>
      </w:r>
    </w:p>
    <w:p w:rsidR="00F8350B" w:rsidRPr="007C78A0" w:rsidRDefault="00F8350B" w:rsidP="00F8350B">
      <w:pPr>
        <w:pStyle w:val="Standard"/>
        <w:jc w:val="center"/>
        <w:rPr>
          <w:rFonts w:ascii="Times New Roman" w:hAnsi="Times New Roman" w:cs="Times New Roman"/>
          <w:b/>
          <w:sz w:val="28"/>
          <w:szCs w:val="28"/>
          <w:lang w:val="uk-UA"/>
        </w:rPr>
      </w:pPr>
    </w:p>
    <w:p w:rsidR="00F8350B" w:rsidRPr="009A0917" w:rsidRDefault="00F8350B" w:rsidP="00F8350B">
      <w:pPr>
        <w:pStyle w:val="rtejustify"/>
        <w:shd w:val="clear" w:color="auto" w:fill="FFFFFF"/>
        <w:spacing w:before="0" w:beforeAutospacing="0" w:after="0" w:afterAutospacing="0"/>
        <w:jc w:val="both"/>
        <w:rPr>
          <w:bCs/>
          <w:sz w:val="28"/>
          <w:szCs w:val="28"/>
          <w:lang w:val="uk-UA"/>
        </w:rPr>
      </w:pPr>
      <w:r>
        <w:rPr>
          <w:sz w:val="28"/>
          <w:szCs w:val="28"/>
          <w:lang w:val="uk-UA"/>
        </w:rPr>
        <w:tab/>
        <w:t xml:space="preserve">Для розрахунку та перегляду </w:t>
      </w:r>
      <w:r w:rsidRPr="00D659AC">
        <w:rPr>
          <w:sz w:val="28"/>
          <w:szCs w:val="28"/>
          <w:lang w:val="uk-UA"/>
        </w:rPr>
        <w:t>компенсаці</w:t>
      </w:r>
      <w:r>
        <w:rPr>
          <w:sz w:val="28"/>
          <w:szCs w:val="28"/>
          <w:lang w:val="uk-UA"/>
        </w:rPr>
        <w:t>ї</w:t>
      </w:r>
      <w:r w:rsidRPr="00D659AC">
        <w:rPr>
          <w:sz w:val="28"/>
          <w:szCs w:val="28"/>
          <w:lang w:val="uk-UA"/>
        </w:rPr>
        <w:t xml:space="preserve"> за надання послуг </w:t>
      </w:r>
      <w:r w:rsidRPr="007349ED">
        <w:rPr>
          <w:bCs/>
          <w:sz w:val="28"/>
          <w:szCs w:val="28"/>
          <w:lang w:val="uk-UA"/>
        </w:rPr>
        <w:t>що становлять загальний економічний інтерес</w:t>
      </w:r>
      <w:r>
        <w:rPr>
          <w:sz w:val="28"/>
          <w:szCs w:val="28"/>
          <w:lang w:val="uk-UA"/>
        </w:rPr>
        <w:t>-</w:t>
      </w:r>
      <w:r w:rsidRPr="00D659AC">
        <w:rPr>
          <w:sz w:val="28"/>
          <w:szCs w:val="28"/>
          <w:lang w:val="uk-UA"/>
        </w:rPr>
        <w:t xml:space="preserve"> перевезення пасажирів міським</w:t>
      </w:r>
      <w:r w:rsidRPr="009A0917">
        <w:rPr>
          <w:bCs/>
          <w:sz w:val="28"/>
          <w:szCs w:val="28"/>
          <w:lang w:val="uk-UA"/>
        </w:rPr>
        <w:t xml:space="preserve">транспортом загального користування у </w:t>
      </w:r>
      <w:proofErr w:type="spellStart"/>
      <w:r w:rsidRPr="009A0917">
        <w:rPr>
          <w:bCs/>
          <w:sz w:val="28"/>
          <w:szCs w:val="28"/>
          <w:lang w:val="uk-UA"/>
        </w:rPr>
        <w:t>Сєвєродонецькій</w:t>
      </w:r>
      <w:proofErr w:type="spellEnd"/>
      <w:r w:rsidRPr="009A0917">
        <w:rPr>
          <w:bCs/>
          <w:sz w:val="28"/>
          <w:szCs w:val="28"/>
          <w:lang w:val="uk-UA"/>
        </w:rPr>
        <w:t xml:space="preserve"> міській територіальній громаді застосовуються наступні </w:t>
      </w:r>
      <w:r w:rsidRPr="009A0917">
        <w:rPr>
          <w:sz w:val="28"/>
          <w:szCs w:val="28"/>
          <w:lang w:val="uk-UA"/>
        </w:rPr>
        <w:t>Параметри:</w:t>
      </w:r>
    </w:p>
    <w:p w:rsidR="00084655" w:rsidRPr="00084655" w:rsidRDefault="00F8350B" w:rsidP="00084655">
      <w:pPr>
        <w:shd w:val="clear" w:color="auto" w:fill="FFFFFF"/>
        <w:jc w:val="both"/>
        <w:rPr>
          <w:rFonts w:eastAsia="Times New Roman"/>
          <w:lang w:val="uk-UA" w:eastAsia="uk-UA"/>
        </w:rPr>
      </w:pPr>
      <w:r w:rsidRPr="009A0917">
        <w:rPr>
          <w:sz w:val="28"/>
          <w:szCs w:val="28"/>
          <w:lang w:val="uk-UA"/>
        </w:rPr>
        <w:tab/>
      </w:r>
      <w:r w:rsidR="00084655" w:rsidRPr="00084655">
        <w:rPr>
          <w:rFonts w:eastAsia="Times New Roman"/>
          <w:sz w:val="28"/>
          <w:szCs w:val="28"/>
          <w:lang w:val="uk-UA" w:eastAsia="uk-UA"/>
        </w:rPr>
        <w:t xml:space="preserve">1. </w:t>
      </w:r>
      <w:r w:rsidR="00084655" w:rsidRPr="009314B1">
        <w:rPr>
          <w:rFonts w:eastAsia="Times New Roman"/>
          <w:b/>
          <w:bCs/>
          <w:sz w:val="28"/>
          <w:szCs w:val="28"/>
          <w:lang w:val="uk-UA" w:eastAsia="uk-UA"/>
        </w:rPr>
        <w:t>Р</w:t>
      </w:r>
      <w:r w:rsidR="00084655" w:rsidRPr="009314B1">
        <w:rPr>
          <w:rFonts w:eastAsia="Times New Roman"/>
          <w:b/>
          <w:bCs/>
          <w:sz w:val="28"/>
          <w:szCs w:val="28"/>
          <w:vertAlign w:val="subscript"/>
          <w:lang w:val="uk-UA" w:eastAsia="uk-UA"/>
        </w:rPr>
        <w:t>от і км</w:t>
      </w:r>
      <w:r w:rsidR="009314B1">
        <w:rPr>
          <w:rFonts w:eastAsia="Times New Roman"/>
          <w:sz w:val="28"/>
          <w:szCs w:val="28"/>
          <w:lang w:val="uk-UA" w:eastAsia="uk-UA"/>
        </w:rPr>
        <w:t xml:space="preserve"> -</w:t>
      </w:r>
      <w:r w:rsidR="00084655" w:rsidRPr="00084655">
        <w:rPr>
          <w:rFonts w:eastAsia="Times New Roman"/>
          <w:sz w:val="28"/>
          <w:szCs w:val="28"/>
          <w:lang w:val="uk-UA" w:eastAsia="uk-UA"/>
        </w:rPr>
        <w:t xml:space="preserve"> витрати на оплату праці (грн.) Перевізника - розраховуються на підставі даних діючого штатного розпису станом на 01 січня календарного року. До місячного фонду заробітної плати додається відсоток обов'язкових надбавок, доплат, преміальних та стимулюючих виплат, згідно чинного законодавства, але не більше ніж 20%. Зарплата розраховується за 6 місяців (І або ІІ півріччя) з врахуванням вимог частин 6 та 11 ст.6 Закону України «Про оплату праці» в</w:t>
      </w:r>
      <w:r w:rsidR="00084655" w:rsidRPr="00084655">
        <w:rPr>
          <w:rFonts w:eastAsia="Times New Roman"/>
          <w:sz w:val="28"/>
          <w:szCs w:val="28"/>
          <w:lang w:eastAsia="uk-UA"/>
        </w:rPr>
        <w:t>i</w:t>
      </w:r>
      <w:r w:rsidR="00084655" w:rsidRPr="00084655">
        <w:rPr>
          <w:rFonts w:eastAsia="Times New Roman"/>
          <w:sz w:val="28"/>
          <w:szCs w:val="28"/>
          <w:lang w:val="uk-UA" w:eastAsia="uk-UA"/>
        </w:rPr>
        <w:t>д 24.03.1995 № 108/95-ВР.</w:t>
      </w:r>
    </w:p>
    <w:p w:rsidR="00F8350B" w:rsidRPr="009A0917" w:rsidRDefault="00F8350B" w:rsidP="00F8350B">
      <w:pPr>
        <w:pStyle w:val="rtejustify"/>
        <w:shd w:val="clear" w:color="auto" w:fill="FFFFFF"/>
        <w:spacing w:before="0" w:beforeAutospacing="0" w:after="0" w:afterAutospacing="0"/>
        <w:jc w:val="both"/>
        <w:rPr>
          <w:sz w:val="28"/>
          <w:szCs w:val="28"/>
          <w:lang w:val="uk-UA"/>
        </w:rPr>
      </w:pPr>
      <w:r w:rsidRPr="009A0917">
        <w:rPr>
          <w:sz w:val="28"/>
          <w:szCs w:val="28"/>
          <w:lang w:val="uk-UA"/>
        </w:rPr>
        <w:tab/>
        <w:t xml:space="preserve">2. </w:t>
      </w:r>
      <w:proofErr w:type="spellStart"/>
      <w:r w:rsidRPr="009A0917">
        <w:rPr>
          <w:b/>
          <w:sz w:val="28"/>
          <w:szCs w:val="28"/>
          <w:lang w:val="uk-UA"/>
        </w:rPr>
        <w:t>СР</w:t>
      </w:r>
      <w:r w:rsidRPr="009A0917">
        <w:rPr>
          <w:b/>
          <w:sz w:val="28"/>
          <w:szCs w:val="28"/>
          <w:vertAlign w:val="subscript"/>
          <w:lang w:val="uk-UA"/>
        </w:rPr>
        <w:t>от</w:t>
      </w:r>
      <w:proofErr w:type="spellEnd"/>
      <w:r w:rsidRPr="009A0917">
        <w:rPr>
          <w:b/>
          <w:sz w:val="28"/>
          <w:szCs w:val="28"/>
          <w:vertAlign w:val="subscript"/>
          <w:lang w:val="uk-UA"/>
        </w:rPr>
        <w:t xml:space="preserve"> і км</w:t>
      </w:r>
      <w:r w:rsidR="00EA7D85">
        <w:rPr>
          <w:b/>
          <w:sz w:val="28"/>
          <w:szCs w:val="28"/>
          <w:vertAlign w:val="subscript"/>
          <w:lang w:val="uk-UA"/>
        </w:rPr>
        <w:t xml:space="preserve"> </w:t>
      </w:r>
      <w:r w:rsidR="009314B1">
        <w:rPr>
          <w:sz w:val="28"/>
          <w:szCs w:val="28"/>
          <w:lang w:val="uk-UA"/>
        </w:rPr>
        <w:t>-</w:t>
      </w:r>
      <w:r w:rsidR="00EA7D85">
        <w:rPr>
          <w:sz w:val="28"/>
          <w:szCs w:val="28"/>
          <w:lang w:val="uk-UA"/>
        </w:rPr>
        <w:t xml:space="preserve"> </w:t>
      </w:r>
      <w:r w:rsidRPr="009A0917">
        <w:rPr>
          <w:bCs/>
          <w:sz w:val="28"/>
          <w:szCs w:val="28"/>
          <w:lang w:val="uk-UA"/>
        </w:rPr>
        <w:t xml:space="preserve">Єдиний соціальний внесок </w:t>
      </w:r>
      <w:r w:rsidRPr="009A0917">
        <w:rPr>
          <w:sz w:val="28"/>
          <w:szCs w:val="28"/>
          <w:lang w:val="uk-UA"/>
        </w:rPr>
        <w:t>на загальнообов'язкове державне соціальне страхування відрахування 22 % (грн.) - розраховуються на витрати по оплаті праці.</w:t>
      </w:r>
    </w:p>
    <w:p w:rsidR="00F8350B" w:rsidRPr="009A0917" w:rsidRDefault="00F8350B" w:rsidP="00F8350B">
      <w:pPr>
        <w:pStyle w:val="rtejustify"/>
        <w:shd w:val="clear" w:color="auto" w:fill="FFFFFF"/>
        <w:spacing w:before="0" w:beforeAutospacing="0" w:after="0" w:afterAutospacing="0"/>
        <w:jc w:val="both"/>
        <w:rPr>
          <w:sz w:val="28"/>
          <w:szCs w:val="28"/>
          <w:lang w:val="uk-UA"/>
        </w:rPr>
      </w:pPr>
      <w:r w:rsidRPr="009A0917">
        <w:rPr>
          <w:sz w:val="28"/>
          <w:szCs w:val="28"/>
          <w:lang w:val="uk-UA"/>
        </w:rPr>
        <w:tab/>
        <w:t xml:space="preserve">3. </w:t>
      </w:r>
      <w:proofErr w:type="spellStart"/>
      <w:r w:rsidRPr="009A0917">
        <w:rPr>
          <w:b/>
          <w:sz w:val="28"/>
          <w:szCs w:val="28"/>
        </w:rPr>
        <w:t>Р</w:t>
      </w:r>
      <w:r w:rsidRPr="009A0917">
        <w:rPr>
          <w:b/>
          <w:sz w:val="28"/>
          <w:szCs w:val="28"/>
          <w:vertAlign w:val="subscript"/>
        </w:rPr>
        <w:t>э</w:t>
      </w:r>
      <w:proofErr w:type="spellEnd"/>
      <w:r w:rsidRPr="009A0917">
        <w:rPr>
          <w:b/>
          <w:sz w:val="28"/>
          <w:szCs w:val="28"/>
          <w:vertAlign w:val="subscript"/>
        </w:rPr>
        <w:t xml:space="preserve">  </w:t>
      </w:r>
      <w:proofErr w:type="spellStart"/>
      <w:r w:rsidRPr="009A0917">
        <w:rPr>
          <w:b/>
          <w:sz w:val="28"/>
          <w:szCs w:val="28"/>
          <w:vertAlign w:val="subscript"/>
        </w:rPr>
        <w:t>і</w:t>
      </w:r>
      <w:proofErr w:type="spellEnd"/>
      <w:r w:rsidRPr="009A0917">
        <w:rPr>
          <w:b/>
          <w:sz w:val="28"/>
          <w:szCs w:val="28"/>
          <w:vertAlign w:val="subscript"/>
        </w:rPr>
        <w:t xml:space="preserve"> </w:t>
      </w:r>
      <w:proofErr w:type="spellStart"/>
      <w:r w:rsidRPr="009A0917">
        <w:rPr>
          <w:b/>
          <w:sz w:val="28"/>
          <w:szCs w:val="28"/>
          <w:vertAlign w:val="subscript"/>
        </w:rPr>
        <w:t>движ</w:t>
      </w:r>
      <w:proofErr w:type="spellEnd"/>
      <w:r w:rsidRPr="009A0917">
        <w:rPr>
          <w:b/>
          <w:sz w:val="28"/>
          <w:szCs w:val="28"/>
          <w:vertAlign w:val="subscript"/>
        </w:rPr>
        <w:t xml:space="preserve"> км</w:t>
      </w:r>
      <w:r w:rsidR="00B03599">
        <w:rPr>
          <w:b/>
          <w:sz w:val="28"/>
          <w:szCs w:val="28"/>
          <w:vertAlign w:val="subscript"/>
          <w:lang w:val="uk-UA"/>
        </w:rPr>
        <w:t xml:space="preserve"> </w:t>
      </w:r>
      <w:r w:rsidR="009314B1">
        <w:rPr>
          <w:sz w:val="28"/>
          <w:szCs w:val="28"/>
          <w:lang w:val="uk-UA"/>
        </w:rPr>
        <w:t>-</w:t>
      </w:r>
      <w:r w:rsidR="00B03599">
        <w:rPr>
          <w:sz w:val="28"/>
          <w:szCs w:val="28"/>
          <w:lang w:val="uk-UA"/>
        </w:rPr>
        <w:t xml:space="preserve"> </w:t>
      </w:r>
      <w:proofErr w:type="spellStart"/>
      <w:r w:rsidRPr="009A0917">
        <w:rPr>
          <w:sz w:val="28"/>
          <w:szCs w:val="28"/>
        </w:rPr>
        <w:t>витрати</w:t>
      </w:r>
      <w:proofErr w:type="spellEnd"/>
      <w:r w:rsidRPr="009A0917">
        <w:rPr>
          <w:sz w:val="28"/>
          <w:szCs w:val="28"/>
        </w:rPr>
        <w:t xml:space="preserve"> на </w:t>
      </w:r>
      <w:proofErr w:type="spellStart"/>
      <w:r w:rsidRPr="009A0917">
        <w:rPr>
          <w:sz w:val="28"/>
          <w:szCs w:val="28"/>
        </w:rPr>
        <w:t>електроенергію</w:t>
      </w:r>
      <w:proofErr w:type="spellEnd"/>
      <w:r w:rsidRPr="009A0917">
        <w:rPr>
          <w:sz w:val="28"/>
          <w:szCs w:val="28"/>
        </w:rPr>
        <w:t xml:space="preserve"> (</w:t>
      </w:r>
      <w:proofErr w:type="spellStart"/>
      <w:r w:rsidRPr="009A0917">
        <w:rPr>
          <w:sz w:val="28"/>
          <w:szCs w:val="28"/>
        </w:rPr>
        <w:t>грн</w:t>
      </w:r>
      <w:proofErr w:type="spellEnd"/>
      <w:r w:rsidRPr="009A0917">
        <w:rPr>
          <w:sz w:val="28"/>
          <w:szCs w:val="28"/>
        </w:rPr>
        <w:t>.) -</w:t>
      </w:r>
      <w:r w:rsidRPr="009A0917">
        <w:rPr>
          <w:sz w:val="28"/>
          <w:szCs w:val="28"/>
          <w:lang w:val="uk-UA"/>
        </w:rPr>
        <w:t xml:space="preserve"> розраховуються як добуток натуральних показників споживання електроенергії (фактичний показник за </w:t>
      </w:r>
      <w:proofErr w:type="gramStart"/>
      <w:r w:rsidRPr="009A0917">
        <w:rPr>
          <w:sz w:val="28"/>
          <w:szCs w:val="28"/>
          <w:lang w:val="uk-UA"/>
        </w:rPr>
        <w:t>п</w:t>
      </w:r>
      <w:proofErr w:type="gramEnd"/>
      <w:r w:rsidRPr="009A0917">
        <w:rPr>
          <w:sz w:val="28"/>
          <w:szCs w:val="28"/>
          <w:lang w:val="uk-UA"/>
        </w:rPr>
        <w:t xml:space="preserve">івріччя, що передує плановому періоду) </w:t>
      </w:r>
      <w:r w:rsidRPr="009A0917">
        <w:rPr>
          <w:sz w:val="28"/>
          <w:szCs w:val="28"/>
        </w:rPr>
        <w:t xml:space="preserve">за І </w:t>
      </w:r>
      <w:proofErr w:type="spellStart"/>
      <w:r w:rsidRPr="009A0917">
        <w:rPr>
          <w:sz w:val="28"/>
          <w:szCs w:val="28"/>
        </w:rPr>
        <w:t>чи</w:t>
      </w:r>
      <w:proofErr w:type="spellEnd"/>
      <w:r w:rsidRPr="009A0917">
        <w:rPr>
          <w:sz w:val="28"/>
          <w:szCs w:val="28"/>
        </w:rPr>
        <w:t xml:space="preserve"> за ІІ </w:t>
      </w:r>
      <w:proofErr w:type="spellStart"/>
      <w:r w:rsidRPr="009A0917">
        <w:rPr>
          <w:sz w:val="28"/>
          <w:szCs w:val="28"/>
        </w:rPr>
        <w:t>півріччя</w:t>
      </w:r>
      <w:proofErr w:type="spellEnd"/>
      <w:r w:rsidRPr="009A0917">
        <w:rPr>
          <w:sz w:val="28"/>
          <w:szCs w:val="28"/>
        </w:rPr>
        <w:t xml:space="preserve"> на </w:t>
      </w:r>
      <w:proofErr w:type="spellStart"/>
      <w:r w:rsidRPr="009A0917">
        <w:rPr>
          <w:sz w:val="28"/>
          <w:szCs w:val="28"/>
        </w:rPr>
        <w:t>діючий</w:t>
      </w:r>
      <w:proofErr w:type="spellEnd"/>
      <w:r w:rsidRPr="009A0917">
        <w:rPr>
          <w:sz w:val="28"/>
          <w:szCs w:val="28"/>
        </w:rPr>
        <w:t xml:space="preserve"> тариф, </w:t>
      </w:r>
      <w:proofErr w:type="spellStart"/>
      <w:r w:rsidRPr="009A0917">
        <w:rPr>
          <w:sz w:val="28"/>
          <w:szCs w:val="28"/>
        </w:rPr>
        <w:t>з</w:t>
      </w:r>
      <w:proofErr w:type="spellEnd"/>
      <w:r w:rsidRPr="009A0917">
        <w:rPr>
          <w:sz w:val="28"/>
          <w:szCs w:val="28"/>
        </w:rPr>
        <w:t xml:space="preserve"> </w:t>
      </w:r>
      <w:proofErr w:type="spellStart"/>
      <w:r w:rsidRPr="009A0917">
        <w:rPr>
          <w:sz w:val="28"/>
          <w:szCs w:val="28"/>
        </w:rPr>
        <w:t>урахуванням</w:t>
      </w:r>
      <w:proofErr w:type="spellEnd"/>
      <w:r w:rsidR="00B03599">
        <w:rPr>
          <w:sz w:val="28"/>
          <w:szCs w:val="28"/>
          <w:lang w:val="uk-UA"/>
        </w:rPr>
        <w:t xml:space="preserve"> </w:t>
      </w:r>
      <w:proofErr w:type="spellStart"/>
      <w:r w:rsidRPr="009A0917">
        <w:rPr>
          <w:sz w:val="28"/>
          <w:szCs w:val="28"/>
        </w:rPr>
        <w:t>середнього</w:t>
      </w:r>
      <w:proofErr w:type="spellEnd"/>
      <w:r w:rsidR="00B03599">
        <w:rPr>
          <w:sz w:val="28"/>
          <w:szCs w:val="28"/>
          <w:lang w:val="uk-UA"/>
        </w:rPr>
        <w:t xml:space="preserve"> </w:t>
      </w:r>
      <w:proofErr w:type="spellStart"/>
      <w:r w:rsidRPr="009A0917">
        <w:rPr>
          <w:sz w:val="28"/>
          <w:szCs w:val="28"/>
        </w:rPr>
        <w:t>відсотка</w:t>
      </w:r>
      <w:proofErr w:type="spellEnd"/>
      <w:r w:rsidR="00B03599">
        <w:rPr>
          <w:sz w:val="28"/>
          <w:szCs w:val="28"/>
          <w:lang w:val="uk-UA"/>
        </w:rPr>
        <w:t xml:space="preserve"> </w:t>
      </w:r>
      <w:proofErr w:type="spellStart"/>
      <w:r w:rsidRPr="009A0917">
        <w:rPr>
          <w:sz w:val="28"/>
          <w:szCs w:val="28"/>
        </w:rPr>
        <w:t>підвищення</w:t>
      </w:r>
      <w:proofErr w:type="spellEnd"/>
      <w:r w:rsidR="00B03599">
        <w:rPr>
          <w:sz w:val="28"/>
          <w:szCs w:val="28"/>
          <w:lang w:val="uk-UA"/>
        </w:rPr>
        <w:t xml:space="preserve"> </w:t>
      </w:r>
      <w:proofErr w:type="spellStart"/>
      <w:r w:rsidRPr="009A0917">
        <w:rPr>
          <w:sz w:val="28"/>
          <w:szCs w:val="28"/>
        </w:rPr>
        <w:t>вартості</w:t>
      </w:r>
      <w:proofErr w:type="spellEnd"/>
      <w:r w:rsidR="00B03599">
        <w:rPr>
          <w:sz w:val="28"/>
          <w:szCs w:val="28"/>
          <w:lang w:val="uk-UA"/>
        </w:rPr>
        <w:t xml:space="preserve"> </w:t>
      </w:r>
      <w:proofErr w:type="spellStart"/>
      <w:r w:rsidRPr="009A0917">
        <w:rPr>
          <w:sz w:val="28"/>
          <w:szCs w:val="28"/>
        </w:rPr>
        <w:t>електроенергії</w:t>
      </w:r>
      <w:proofErr w:type="spellEnd"/>
      <w:r w:rsidRPr="009A0917">
        <w:rPr>
          <w:sz w:val="28"/>
          <w:szCs w:val="28"/>
          <w:lang w:val="uk-UA"/>
        </w:rPr>
        <w:t>, який склався за півріччя.</w:t>
      </w:r>
    </w:p>
    <w:p w:rsidR="00F8350B" w:rsidRPr="009A0917" w:rsidRDefault="00F8350B" w:rsidP="00F8350B">
      <w:pPr>
        <w:pStyle w:val="rtejustify"/>
        <w:shd w:val="clear" w:color="auto" w:fill="FFFFFF"/>
        <w:spacing w:before="0" w:beforeAutospacing="0" w:after="0" w:afterAutospacing="0"/>
        <w:jc w:val="both"/>
        <w:rPr>
          <w:sz w:val="28"/>
          <w:szCs w:val="28"/>
          <w:lang w:val="uk-UA"/>
        </w:rPr>
      </w:pPr>
      <w:r w:rsidRPr="009A0917">
        <w:rPr>
          <w:sz w:val="28"/>
          <w:szCs w:val="28"/>
          <w:lang w:val="uk-UA"/>
        </w:rPr>
        <w:tab/>
        <w:t xml:space="preserve">4. </w:t>
      </w:r>
      <w:proofErr w:type="spellStart"/>
      <w:r w:rsidRPr="009A0917">
        <w:rPr>
          <w:b/>
          <w:sz w:val="28"/>
          <w:szCs w:val="28"/>
          <w:lang w:val="uk-UA"/>
        </w:rPr>
        <w:t>Р</w:t>
      </w:r>
      <w:r w:rsidRPr="009A0917">
        <w:rPr>
          <w:b/>
          <w:sz w:val="28"/>
          <w:szCs w:val="28"/>
          <w:vertAlign w:val="subscript"/>
          <w:lang w:val="uk-UA"/>
        </w:rPr>
        <w:t>пмм</w:t>
      </w:r>
      <w:proofErr w:type="spellEnd"/>
      <w:r w:rsidR="00B03599">
        <w:rPr>
          <w:b/>
          <w:sz w:val="28"/>
          <w:szCs w:val="28"/>
          <w:vertAlign w:val="subscript"/>
          <w:lang w:val="uk-UA"/>
        </w:rPr>
        <w:t xml:space="preserve"> </w:t>
      </w:r>
      <w:r w:rsidR="009314B1">
        <w:rPr>
          <w:sz w:val="28"/>
          <w:szCs w:val="28"/>
          <w:lang w:val="uk-UA"/>
        </w:rPr>
        <w:t>-</w:t>
      </w:r>
      <w:r w:rsidRPr="009A0917">
        <w:rPr>
          <w:sz w:val="28"/>
          <w:szCs w:val="28"/>
          <w:lang w:val="uk-UA"/>
        </w:rPr>
        <w:t xml:space="preserve"> витрати на паливні матеріали (грн.) - розраховуються як добуток натуральних показників споживання паливних матеріалів (фактичний показник за півріччя, що передує</w:t>
      </w:r>
      <w:r w:rsidR="00B03599">
        <w:rPr>
          <w:sz w:val="28"/>
          <w:szCs w:val="28"/>
          <w:lang w:val="uk-UA"/>
        </w:rPr>
        <w:t xml:space="preserve"> </w:t>
      </w:r>
      <w:r w:rsidRPr="009A0917">
        <w:rPr>
          <w:sz w:val="28"/>
          <w:szCs w:val="28"/>
          <w:lang w:val="uk-UA"/>
        </w:rPr>
        <w:t>плановому періоду) за І чи за ІІ півріччя на вартість за одиницю, з урахуванням середнього відсотка підвищення ціни паливних матеріалів,</w:t>
      </w:r>
      <w:r w:rsidR="00B03599">
        <w:rPr>
          <w:sz w:val="28"/>
          <w:szCs w:val="28"/>
          <w:lang w:val="uk-UA"/>
        </w:rPr>
        <w:t xml:space="preserve"> </w:t>
      </w:r>
      <w:r w:rsidRPr="009A0917">
        <w:rPr>
          <w:sz w:val="28"/>
          <w:szCs w:val="28"/>
          <w:lang w:val="uk-UA"/>
        </w:rPr>
        <w:t>який склався за півріччя.</w:t>
      </w:r>
      <w:r w:rsidRPr="009A0917">
        <w:rPr>
          <w:sz w:val="28"/>
          <w:szCs w:val="28"/>
          <w:lang w:val="uk-UA"/>
        </w:rPr>
        <w:tab/>
      </w:r>
    </w:p>
    <w:p w:rsidR="00F8350B" w:rsidRPr="009A0917" w:rsidRDefault="00F8350B" w:rsidP="00F8350B">
      <w:pPr>
        <w:pStyle w:val="rtejustify"/>
        <w:shd w:val="clear" w:color="auto" w:fill="FFFFFF"/>
        <w:spacing w:before="0" w:beforeAutospacing="0" w:after="0" w:afterAutospacing="0"/>
        <w:jc w:val="both"/>
        <w:rPr>
          <w:sz w:val="28"/>
          <w:szCs w:val="28"/>
          <w:lang w:val="uk-UA"/>
        </w:rPr>
      </w:pPr>
      <w:r w:rsidRPr="009A0917">
        <w:rPr>
          <w:sz w:val="28"/>
          <w:szCs w:val="28"/>
          <w:lang w:val="uk-UA"/>
        </w:rPr>
        <w:tab/>
        <w:t xml:space="preserve">5. </w:t>
      </w:r>
      <w:r w:rsidRPr="009A0917">
        <w:rPr>
          <w:b/>
          <w:sz w:val="28"/>
          <w:szCs w:val="28"/>
          <w:lang w:val="uk-UA"/>
        </w:rPr>
        <w:t xml:space="preserve">АМ </w:t>
      </w:r>
      <w:r w:rsidRPr="009A0917">
        <w:rPr>
          <w:b/>
          <w:sz w:val="28"/>
          <w:szCs w:val="28"/>
          <w:vertAlign w:val="subscript"/>
          <w:lang w:val="uk-UA"/>
        </w:rPr>
        <w:t>і км</w:t>
      </w:r>
      <w:r w:rsidR="00B03599">
        <w:rPr>
          <w:b/>
          <w:sz w:val="28"/>
          <w:szCs w:val="28"/>
          <w:vertAlign w:val="subscript"/>
          <w:lang w:val="uk-UA"/>
        </w:rPr>
        <w:t xml:space="preserve"> </w:t>
      </w:r>
      <w:r w:rsidRPr="009A0917">
        <w:rPr>
          <w:sz w:val="28"/>
          <w:szCs w:val="28"/>
          <w:lang w:val="uk-UA"/>
        </w:rPr>
        <w:t>- амортизація (грн.) -</w:t>
      </w:r>
      <w:r w:rsidR="00B03599">
        <w:rPr>
          <w:sz w:val="28"/>
          <w:szCs w:val="28"/>
          <w:lang w:val="uk-UA"/>
        </w:rPr>
        <w:t xml:space="preserve"> </w:t>
      </w:r>
      <w:r w:rsidRPr="009A0917">
        <w:rPr>
          <w:sz w:val="28"/>
          <w:szCs w:val="28"/>
          <w:lang w:val="uk-UA"/>
        </w:rPr>
        <w:t>визначається як фактичний показник за півріччя, що передує</w:t>
      </w:r>
      <w:r w:rsidR="00B03599">
        <w:rPr>
          <w:sz w:val="28"/>
          <w:szCs w:val="28"/>
          <w:lang w:val="uk-UA"/>
        </w:rPr>
        <w:t xml:space="preserve"> </w:t>
      </w:r>
      <w:r w:rsidRPr="009A0917">
        <w:rPr>
          <w:sz w:val="28"/>
          <w:szCs w:val="28"/>
          <w:lang w:val="uk-UA"/>
        </w:rPr>
        <w:t>плановому періоду,</w:t>
      </w:r>
      <w:r w:rsidR="00B03599">
        <w:rPr>
          <w:sz w:val="28"/>
          <w:szCs w:val="28"/>
          <w:lang w:val="uk-UA"/>
        </w:rPr>
        <w:t xml:space="preserve"> </w:t>
      </w:r>
      <w:r w:rsidRPr="009A0917">
        <w:rPr>
          <w:sz w:val="28"/>
          <w:szCs w:val="28"/>
          <w:lang w:val="uk-UA"/>
        </w:rPr>
        <w:t>згідно фінансової звітності</w:t>
      </w:r>
      <w:r w:rsidR="00B03599">
        <w:rPr>
          <w:sz w:val="28"/>
          <w:szCs w:val="28"/>
          <w:lang w:val="uk-UA"/>
        </w:rPr>
        <w:t xml:space="preserve"> </w:t>
      </w:r>
      <w:r w:rsidRPr="009A0917">
        <w:rPr>
          <w:sz w:val="28"/>
          <w:szCs w:val="28"/>
          <w:lang w:val="uk-UA"/>
        </w:rPr>
        <w:t>(за І чи за ІІ півріччя) за виключенням нарахованих амортизаційних відрахувань на оновлення рухомого складу переданого на безкоштовній основі/придбаних за бюджетні кошти.</w:t>
      </w:r>
    </w:p>
    <w:p w:rsidR="00F8350B" w:rsidRPr="009A0917" w:rsidRDefault="00F8350B" w:rsidP="00F8350B">
      <w:pPr>
        <w:pStyle w:val="rtejustify"/>
        <w:shd w:val="clear" w:color="auto" w:fill="FFFFFF"/>
        <w:spacing w:before="0" w:beforeAutospacing="0" w:after="0" w:afterAutospacing="0"/>
        <w:jc w:val="both"/>
        <w:rPr>
          <w:sz w:val="28"/>
          <w:szCs w:val="28"/>
          <w:lang w:val="uk-UA"/>
        </w:rPr>
      </w:pPr>
      <w:r w:rsidRPr="009A0917">
        <w:rPr>
          <w:sz w:val="28"/>
          <w:szCs w:val="28"/>
          <w:lang w:val="uk-UA"/>
        </w:rPr>
        <w:tab/>
        <w:t xml:space="preserve">6. </w:t>
      </w:r>
      <w:proofErr w:type="spellStart"/>
      <w:r w:rsidRPr="009A0917">
        <w:rPr>
          <w:b/>
          <w:sz w:val="28"/>
          <w:szCs w:val="28"/>
          <w:lang w:val="uk-UA"/>
        </w:rPr>
        <w:t>Р</w:t>
      </w:r>
      <w:r w:rsidRPr="009A0917">
        <w:rPr>
          <w:b/>
          <w:sz w:val="28"/>
          <w:szCs w:val="28"/>
          <w:vertAlign w:val="subscript"/>
          <w:lang w:val="uk-UA"/>
        </w:rPr>
        <w:t>ш</w:t>
      </w:r>
      <w:proofErr w:type="spellEnd"/>
      <w:r w:rsidRPr="009A0917">
        <w:rPr>
          <w:b/>
          <w:sz w:val="28"/>
          <w:szCs w:val="28"/>
          <w:vertAlign w:val="subscript"/>
          <w:lang w:val="uk-UA"/>
        </w:rPr>
        <w:t xml:space="preserve"> і км</w:t>
      </w:r>
      <w:r w:rsidR="009314B1">
        <w:rPr>
          <w:sz w:val="28"/>
          <w:szCs w:val="28"/>
          <w:lang w:val="uk-UA"/>
        </w:rPr>
        <w:t xml:space="preserve"> -</w:t>
      </w:r>
      <w:r w:rsidRPr="009A0917">
        <w:rPr>
          <w:sz w:val="28"/>
          <w:szCs w:val="28"/>
          <w:lang w:val="uk-UA"/>
        </w:rPr>
        <w:t xml:space="preserve"> витрати на ремонт та заміну шин рухомого складу (грн.) - визначається як фактичний показник за півріччя, що передує плановому періоду, згідно фінансової звітності (за І чи за ІІ півріччя) за виключенням витрат на шини, придбані за рахунок коштів бюджету громади.</w:t>
      </w:r>
    </w:p>
    <w:p w:rsidR="00F8350B" w:rsidRPr="009A0917" w:rsidRDefault="00F8350B" w:rsidP="00F8350B">
      <w:pPr>
        <w:pStyle w:val="rtejustify"/>
        <w:shd w:val="clear" w:color="auto" w:fill="FFFFFF"/>
        <w:spacing w:before="0" w:beforeAutospacing="0" w:after="0" w:afterAutospacing="0"/>
        <w:jc w:val="both"/>
        <w:rPr>
          <w:sz w:val="28"/>
          <w:szCs w:val="28"/>
          <w:lang w:val="uk-UA"/>
        </w:rPr>
      </w:pPr>
      <w:r w:rsidRPr="009A0917">
        <w:rPr>
          <w:sz w:val="28"/>
          <w:szCs w:val="28"/>
          <w:lang w:val="uk-UA"/>
        </w:rPr>
        <w:lastRenderedPageBreak/>
        <w:tab/>
        <w:t xml:space="preserve">7. </w:t>
      </w:r>
      <w:proofErr w:type="spellStart"/>
      <w:r w:rsidRPr="009A0917">
        <w:rPr>
          <w:b/>
          <w:sz w:val="28"/>
          <w:szCs w:val="28"/>
          <w:lang w:val="uk-UA"/>
        </w:rPr>
        <w:t>Р</w:t>
      </w:r>
      <w:r w:rsidRPr="009A0917">
        <w:rPr>
          <w:b/>
          <w:sz w:val="28"/>
          <w:szCs w:val="28"/>
          <w:vertAlign w:val="subscript"/>
          <w:lang w:val="uk-UA"/>
        </w:rPr>
        <w:t>то</w:t>
      </w:r>
      <w:proofErr w:type="spellEnd"/>
      <w:r w:rsidRPr="009A0917">
        <w:rPr>
          <w:b/>
          <w:sz w:val="28"/>
          <w:szCs w:val="28"/>
          <w:vertAlign w:val="subscript"/>
          <w:lang w:val="uk-UA"/>
        </w:rPr>
        <w:t xml:space="preserve"> і км</w:t>
      </w:r>
      <w:r w:rsidR="00B03599">
        <w:rPr>
          <w:b/>
          <w:sz w:val="28"/>
          <w:szCs w:val="28"/>
          <w:vertAlign w:val="subscript"/>
          <w:lang w:val="uk-UA"/>
        </w:rPr>
        <w:t xml:space="preserve"> </w:t>
      </w:r>
      <w:r w:rsidR="009314B1" w:rsidRPr="009314B1">
        <w:rPr>
          <w:sz w:val="28"/>
          <w:szCs w:val="28"/>
          <w:lang w:val="uk-UA"/>
        </w:rPr>
        <w:t>-</w:t>
      </w:r>
      <w:r w:rsidR="00B03599">
        <w:rPr>
          <w:sz w:val="28"/>
          <w:szCs w:val="28"/>
          <w:lang w:val="uk-UA"/>
        </w:rPr>
        <w:t xml:space="preserve"> </w:t>
      </w:r>
      <w:r w:rsidRPr="009A0917">
        <w:rPr>
          <w:sz w:val="28"/>
          <w:szCs w:val="28"/>
          <w:lang w:val="uk-UA"/>
        </w:rPr>
        <w:t>витрати на технічне обслуговування та експлуатаційний ремонт рухомого складу (грн.) - визначається як фактичний показник за півріччя, що передує плановому періоду,згідно фінансової звітності (за І чи за ІІ півріччя).</w:t>
      </w:r>
    </w:p>
    <w:p w:rsidR="00F8350B" w:rsidRPr="009A0917" w:rsidRDefault="00F8350B" w:rsidP="00F8350B">
      <w:pPr>
        <w:pStyle w:val="rtejustify"/>
        <w:shd w:val="clear" w:color="auto" w:fill="FFFFFF"/>
        <w:spacing w:before="0" w:beforeAutospacing="0" w:after="0" w:afterAutospacing="0"/>
        <w:jc w:val="both"/>
        <w:rPr>
          <w:sz w:val="28"/>
          <w:szCs w:val="28"/>
          <w:lang w:val="uk-UA"/>
        </w:rPr>
      </w:pPr>
      <w:r w:rsidRPr="009A0917">
        <w:rPr>
          <w:sz w:val="28"/>
          <w:szCs w:val="28"/>
          <w:lang w:val="uk-UA"/>
        </w:rPr>
        <w:tab/>
        <w:t xml:space="preserve">8. </w:t>
      </w:r>
      <w:proofErr w:type="spellStart"/>
      <w:r w:rsidRPr="009A0917">
        <w:rPr>
          <w:b/>
          <w:sz w:val="28"/>
          <w:szCs w:val="28"/>
          <w:lang w:val="uk-UA"/>
        </w:rPr>
        <w:t>Р</w:t>
      </w:r>
      <w:r w:rsidRPr="009A0917">
        <w:rPr>
          <w:b/>
          <w:sz w:val="28"/>
          <w:szCs w:val="28"/>
          <w:vertAlign w:val="subscript"/>
          <w:lang w:val="uk-UA"/>
        </w:rPr>
        <w:t>кк</w:t>
      </w:r>
      <w:proofErr w:type="spellEnd"/>
      <w:r w:rsidRPr="009A0917">
        <w:rPr>
          <w:b/>
          <w:sz w:val="28"/>
          <w:szCs w:val="28"/>
          <w:vertAlign w:val="subscript"/>
          <w:lang w:val="uk-UA"/>
        </w:rPr>
        <w:t xml:space="preserve"> і км </w:t>
      </w:r>
      <w:r w:rsidRPr="009A0917">
        <w:rPr>
          <w:sz w:val="28"/>
          <w:szCs w:val="28"/>
          <w:lang w:val="uk-UA"/>
        </w:rPr>
        <w:t>- витрати на утримання контактно-кабельної мережі (у разі наявності) (грн.) -</w:t>
      </w:r>
      <w:r w:rsidR="00B03599">
        <w:rPr>
          <w:sz w:val="28"/>
          <w:szCs w:val="28"/>
          <w:lang w:val="uk-UA"/>
        </w:rPr>
        <w:t xml:space="preserve"> </w:t>
      </w:r>
      <w:r w:rsidRPr="009A0917">
        <w:rPr>
          <w:sz w:val="28"/>
          <w:szCs w:val="28"/>
          <w:lang w:val="uk-UA"/>
        </w:rPr>
        <w:t>визначається як фактичний показник за півріччя, що передує плановому періоду, згідно фінансової звітності</w:t>
      </w:r>
      <w:r w:rsidR="00A0794C">
        <w:rPr>
          <w:sz w:val="28"/>
          <w:szCs w:val="28"/>
          <w:lang w:val="uk-UA"/>
        </w:rPr>
        <w:t xml:space="preserve"> </w:t>
      </w:r>
      <w:r w:rsidRPr="009A0917">
        <w:rPr>
          <w:sz w:val="28"/>
          <w:szCs w:val="28"/>
          <w:lang w:val="uk-UA"/>
        </w:rPr>
        <w:t>(за І чи за ІІ півріччя).</w:t>
      </w:r>
    </w:p>
    <w:p w:rsidR="00F8350B" w:rsidRPr="009A0917" w:rsidRDefault="00F8350B" w:rsidP="00F8350B">
      <w:pPr>
        <w:pStyle w:val="rtejustify"/>
        <w:shd w:val="clear" w:color="auto" w:fill="FFFFFF"/>
        <w:spacing w:before="0" w:beforeAutospacing="0" w:after="0" w:afterAutospacing="0"/>
        <w:jc w:val="both"/>
        <w:rPr>
          <w:sz w:val="28"/>
          <w:szCs w:val="28"/>
          <w:lang w:val="uk-UA"/>
        </w:rPr>
      </w:pPr>
      <w:r w:rsidRPr="009A0917">
        <w:rPr>
          <w:sz w:val="28"/>
          <w:szCs w:val="28"/>
          <w:lang w:val="uk-UA"/>
        </w:rPr>
        <w:tab/>
        <w:t xml:space="preserve">9. </w:t>
      </w:r>
      <w:proofErr w:type="spellStart"/>
      <w:r w:rsidRPr="009A0917">
        <w:rPr>
          <w:b/>
          <w:sz w:val="28"/>
          <w:szCs w:val="28"/>
          <w:lang w:val="uk-UA"/>
        </w:rPr>
        <w:t>Р</w:t>
      </w:r>
      <w:r w:rsidRPr="009A0917">
        <w:rPr>
          <w:b/>
          <w:sz w:val="28"/>
          <w:szCs w:val="28"/>
          <w:vertAlign w:val="subscript"/>
          <w:lang w:val="uk-UA"/>
        </w:rPr>
        <w:t>тп</w:t>
      </w:r>
      <w:proofErr w:type="spellEnd"/>
      <w:r w:rsidRPr="009A0917">
        <w:rPr>
          <w:b/>
          <w:sz w:val="28"/>
          <w:szCs w:val="28"/>
          <w:vertAlign w:val="subscript"/>
          <w:lang w:val="uk-UA"/>
        </w:rPr>
        <w:t xml:space="preserve"> і км</w:t>
      </w:r>
      <w:r w:rsidR="009314B1">
        <w:rPr>
          <w:sz w:val="28"/>
          <w:szCs w:val="28"/>
          <w:lang w:val="uk-UA"/>
        </w:rPr>
        <w:t xml:space="preserve"> -</w:t>
      </w:r>
      <w:r w:rsidRPr="009A0917">
        <w:rPr>
          <w:sz w:val="28"/>
          <w:szCs w:val="28"/>
          <w:lang w:val="uk-UA"/>
        </w:rPr>
        <w:t xml:space="preserve"> витрати на утримання тягових підстанцій тролейбуса (у разі наявності)  (грн.) - визначається як фактичний показник за півріччя, що передує плановому періоду, згідно фінансової звітності</w:t>
      </w:r>
      <w:r w:rsidR="00A0794C">
        <w:rPr>
          <w:sz w:val="28"/>
          <w:szCs w:val="28"/>
          <w:lang w:val="uk-UA"/>
        </w:rPr>
        <w:t xml:space="preserve"> </w:t>
      </w:r>
      <w:r w:rsidRPr="009A0917">
        <w:rPr>
          <w:sz w:val="28"/>
          <w:szCs w:val="28"/>
          <w:lang w:val="uk-UA"/>
        </w:rPr>
        <w:t>(за І чи за ІІ півріччя).</w:t>
      </w:r>
    </w:p>
    <w:p w:rsidR="00F8350B" w:rsidRPr="009A0917" w:rsidRDefault="00F8350B" w:rsidP="00F8350B">
      <w:pPr>
        <w:pStyle w:val="rtejustify"/>
        <w:shd w:val="clear" w:color="auto" w:fill="FFFFFF"/>
        <w:spacing w:before="0" w:beforeAutospacing="0" w:after="0" w:afterAutospacing="0"/>
        <w:jc w:val="both"/>
        <w:rPr>
          <w:sz w:val="28"/>
          <w:szCs w:val="28"/>
          <w:lang w:val="uk-UA"/>
        </w:rPr>
      </w:pPr>
      <w:r w:rsidRPr="009A0917">
        <w:rPr>
          <w:sz w:val="28"/>
          <w:szCs w:val="28"/>
          <w:lang w:val="uk-UA"/>
        </w:rPr>
        <w:tab/>
        <w:t xml:space="preserve">10. </w:t>
      </w:r>
      <w:proofErr w:type="spellStart"/>
      <w:r w:rsidRPr="009A0917">
        <w:rPr>
          <w:b/>
          <w:sz w:val="28"/>
          <w:szCs w:val="28"/>
          <w:lang w:val="uk-UA"/>
        </w:rPr>
        <w:t>Р</w:t>
      </w:r>
      <w:r w:rsidRPr="009A0917">
        <w:rPr>
          <w:b/>
          <w:sz w:val="28"/>
          <w:szCs w:val="28"/>
          <w:vertAlign w:val="subscript"/>
          <w:lang w:val="uk-UA"/>
        </w:rPr>
        <w:t>сд</w:t>
      </w:r>
      <w:proofErr w:type="spellEnd"/>
      <w:r w:rsidRPr="009A0917">
        <w:rPr>
          <w:b/>
          <w:sz w:val="28"/>
          <w:szCs w:val="28"/>
          <w:vertAlign w:val="subscript"/>
          <w:lang w:val="uk-UA"/>
        </w:rPr>
        <w:t xml:space="preserve"> і км</w:t>
      </w:r>
      <w:r w:rsidR="009314B1">
        <w:rPr>
          <w:sz w:val="28"/>
          <w:szCs w:val="28"/>
          <w:lang w:val="uk-UA"/>
        </w:rPr>
        <w:t xml:space="preserve"> -</w:t>
      </w:r>
      <w:r w:rsidRPr="009A0917">
        <w:rPr>
          <w:sz w:val="28"/>
          <w:szCs w:val="28"/>
          <w:lang w:val="uk-UA"/>
        </w:rPr>
        <w:t xml:space="preserve"> витрати на утримання служби руху (грн.) визначається як фактичний показник за півріччя, що передує</w:t>
      </w:r>
      <w:r w:rsidR="00A0794C">
        <w:rPr>
          <w:sz w:val="28"/>
          <w:szCs w:val="28"/>
          <w:lang w:val="uk-UA"/>
        </w:rPr>
        <w:t xml:space="preserve"> </w:t>
      </w:r>
      <w:r w:rsidRPr="009A0917">
        <w:rPr>
          <w:sz w:val="28"/>
          <w:szCs w:val="28"/>
          <w:lang w:val="uk-UA"/>
        </w:rPr>
        <w:t>плановому періоду, згідно фінансової звітності (за І чи за ІІ півріччя).</w:t>
      </w:r>
    </w:p>
    <w:p w:rsidR="00F8350B" w:rsidRPr="009A0917" w:rsidRDefault="00F8350B" w:rsidP="00F8350B">
      <w:pPr>
        <w:pStyle w:val="rtejustify"/>
        <w:shd w:val="clear" w:color="auto" w:fill="FFFFFF"/>
        <w:spacing w:before="0" w:beforeAutospacing="0" w:after="0" w:afterAutospacing="0"/>
        <w:jc w:val="both"/>
        <w:rPr>
          <w:sz w:val="28"/>
          <w:szCs w:val="28"/>
          <w:lang w:val="uk-UA"/>
        </w:rPr>
      </w:pPr>
      <w:r w:rsidRPr="009A0917">
        <w:rPr>
          <w:sz w:val="28"/>
          <w:szCs w:val="28"/>
          <w:lang w:val="uk-UA"/>
        </w:rPr>
        <w:tab/>
        <w:t xml:space="preserve">11. </w:t>
      </w:r>
      <w:r w:rsidRPr="009A0917">
        <w:rPr>
          <w:b/>
          <w:sz w:val="28"/>
          <w:szCs w:val="28"/>
          <w:lang w:val="uk-UA"/>
        </w:rPr>
        <w:t xml:space="preserve">ПКР </w:t>
      </w:r>
      <w:r w:rsidRPr="009A0917">
        <w:rPr>
          <w:b/>
          <w:sz w:val="28"/>
          <w:szCs w:val="28"/>
          <w:vertAlign w:val="subscript"/>
          <w:lang w:val="uk-UA"/>
        </w:rPr>
        <w:t>і км</w:t>
      </w:r>
      <w:r w:rsidR="009314B1">
        <w:rPr>
          <w:sz w:val="28"/>
          <w:szCs w:val="28"/>
          <w:lang w:val="uk-UA"/>
        </w:rPr>
        <w:t xml:space="preserve"> -</w:t>
      </w:r>
      <w:r w:rsidRPr="009A0917">
        <w:rPr>
          <w:sz w:val="28"/>
          <w:szCs w:val="28"/>
          <w:lang w:val="uk-UA"/>
        </w:rPr>
        <w:t xml:space="preserve"> величина інших витрат по звичайним видам діяльності у сумі з непрямими витратами (грн.) - визначається як фактичний показник за півріччя, що передує</w:t>
      </w:r>
      <w:r w:rsidR="00A0794C">
        <w:rPr>
          <w:sz w:val="28"/>
          <w:szCs w:val="28"/>
          <w:lang w:val="uk-UA"/>
        </w:rPr>
        <w:t xml:space="preserve"> </w:t>
      </w:r>
      <w:r w:rsidRPr="009A0917">
        <w:rPr>
          <w:sz w:val="28"/>
          <w:szCs w:val="28"/>
          <w:lang w:val="uk-UA"/>
        </w:rPr>
        <w:t xml:space="preserve">плановому періоду, згідно фінансової звітності (за І чи за ІІ півріччя). До інших витрат включаються витрати по звичайним видам діяльності щодо надання ПЗЕІ, а саме: адміністративний збір за проведення державної реєстрації; послуги водовідведення та водопостачання; діагностика транспортних засобів та обладнання; витрати на відрядження; обслуговування </w:t>
      </w:r>
      <w:r>
        <w:rPr>
          <w:sz w:val="28"/>
          <w:szCs w:val="28"/>
          <w:lang w:val="uk-UA"/>
        </w:rPr>
        <w:t>комп'ютерної техніки; зв'язок; І</w:t>
      </w:r>
      <w:r w:rsidRPr="009A0917">
        <w:rPr>
          <w:sz w:val="28"/>
          <w:szCs w:val="28"/>
          <w:lang w:val="uk-UA"/>
        </w:rPr>
        <w:t>нтернет; консультаційні послуги; періодичний медичний огляд водіїв; монтаж/діагностика; обробка даних та видача ЕЦП; перевірка технічного стану транспортних засобів; плата за РКО та інші послуги банку; послуги з обстеження автомобільних доріг; послуги з системного супроводу програмного забезпечення; послуги моніторингу;  послуги охорони; послуги зі збору та перевезення для утилізації відходів; програмний продукт; послуги з виготовлення разових та проїзних квитків; ремонт транспортних засобів та запчастини до них; послуги з навчання; спецодягта спецвзуття; спецхарчування; страхові платежі; судовий збір; технічна експертиза; транспортні послуги; пільгова пенсія; податок на викиди забруднюючих речовин та розміщення відходів; інші витрати на потреби підприємства, які пов'язані з основним видом діяльності.</w:t>
      </w:r>
    </w:p>
    <w:p w:rsidR="00F8350B" w:rsidRPr="009A0917" w:rsidRDefault="00F8350B" w:rsidP="009B0A83">
      <w:pPr>
        <w:pStyle w:val="rtejustify"/>
        <w:shd w:val="clear" w:color="auto" w:fill="FFFFFF"/>
        <w:spacing w:before="0" w:beforeAutospacing="0" w:after="0" w:afterAutospacing="0"/>
        <w:ind w:firstLine="567"/>
        <w:jc w:val="both"/>
        <w:rPr>
          <w:sz w:val="28"/>
          <w:szCs w:val="28"/>
          <w:lang w:val="uk-UA"/>
        </w:rPr>
      </w:pPr>
      <w:r w:rsidRPr="009A0917">
        <w:rPr>
          <w:sz w:val="28"/>
          <w:szCs w:val="28"/>
          <w:lang w:val="uk-UA"/>
        </w:rPr>
        <w:t xml:space="preserve">12. </w:t>
      </w:r>
      <w:proofErr w:type="spellStart"/>
      <w:r w:rsidRPr="009A0917">
        <w:rPr>
          <w:b/>
          <w:sz w:val="28"/>
          <w:szCs w:val="28"/>
          <w:lang w:val="uk-UA"/>
        </w:rPr>
        <w:t>ПР</w:t>
      </w:r>
      <w:r w:rsidRPr="009A0917">
        <w:rPr>
          <w:b/>
          <w:sz w:val="28"/>
          <w:szCs w:val="28"/>
          <w:vertAlign w:val="subscript"/>
          <w:lang w:val="uk-UA"/>
        </w:rPr>
        <w:t>км</w:t>
      </w:r>
      <w:proofErr w:type="spellEnd"/>
      <w:r w:rsidR="00A0794C">
        <w:rPr>
          <w:b/>
          <w:sz w:val="28"/>
          <w:szCs w:val="28"/>
          <w:vertAlign w:val="subscript"/>
          <w:lang w:val="uk-UA"/>
        </w:rPr>
        <w:t xml:space="preserve"> </w:t>
      </w:r>
      <w:r w:rsidR="009B0A83" w:rsidRPr="009B0A83">
        <w:rPr>
          <w:sz w:val="28"/>
          <w:szCs w:val="28"/>
          <w:lang w:val="uk-UA"/>
        </w:rPr>
        <w:t>-</w:t>
      </w:r>
      <w:r w:rsidRPr="009A0917">
        <w:rPr>
          <w:sz w:val="28"/>
          <w:szCs w:val="28"/>
          <w:lang w:val="uk-UA"/>
        </w:rPr>
        <w:t xml:space="preserve"> пробіг транспорту загального користування, визначається як фактичний показник за півріччя, що передує плановому періоду, згідно звітності(за І чи за ІІ півріччя), з урахуванням запланованих змін у Розкладі руху пасажирського транспорту на маршрутах міста.</w:t>
      </w:r>
    </w:p>
    <w:p w:rsidR="00F8350B" w:rsidRPr="009A0917" w:rsidRDefault="00F8350B" w:rsidP="00F8350B">
      <w:pPr>
        <w:ind w:firstLine="567"/>
        <w:jc w:val="both"/>
        <w:rPr>
          <w:sz w:val="28"/>
          <w:szCs w:val="28"/>
          <w:lang w:val="uk-UA"/>
        </w:rPr>
      </w:pPr>
      <w:r w:rsidRPr="009A0917">
        <w:rPr>
          <w:sz w:val="28"/>
          <w:szCs w:val="28"/>
          <w:lang w:val="uk-UA"/>
        </w:rPr>
        <w:t xml:space="preserve">13. </w:t>
      </w:r>
      <w:r w:rsidRPr="009A0917">
        <w:rPr>
          <w:b/>
          <w:bCs/>
          <w:color w:val="000000"/>
          <w:sz w:val="28"/>
          <w:szCs w:val="28"/>
          <w:lang w:val="uk-UA"/>
        </w:rPr>
        <w:t>В</w:t>
      </w:r>
      <w:r w:rsidR="00A0794C">
        <w:rPr>
          <w:b/>
          <w:bCs/>
          <w:color w:val="000000"/>
          <w:sz w:val="28"/>
          <w:szCs w:val="28"/>
          <w:lang w:val="uk-UA"/>
        </w:rPr>
        <w:t xml:space="preserve"> </w:t>
      </w:r>
      <w:r w:rsidR="009B0A83">
        <w:rPr>
          <w:color w:val="000000"/>
          <w:sz w:val="28"/>
          <w:szCs w:val="28"/>
          <w:lang w:val="uk-UA"/>
        </w:rPr>
        <w:t>-</w:t>
      </w:r>
      <w:r w:rsidR="00A0794C">
        <w:rPr>
          <w:color w:val="000000"/>
          <w:sz w:val="28"/>
          <w:szCs w:val="28"/>
          <w:lang w:val="uk-UA"/>
        </w:rPr>
        <w:t xml:space="preserve"> </w:t>
      </w:r>
      <w:r w:rsidRPr="009A0917">
        <w:rPr>
          <w:sz w:val="28"/>
          <w:szCs w:val="28"/>
          <w:lang w:val="uk-UA"/>
        </w:rPr>
        <w:t>вартість наданих перевізником транспортних послуг визначається як добуток виконаного обсягу транспортної роботи за звітний період та затвердженого розрахункового тарифу на транспортні послуги.</w:t>
      </w:r>
    </w:p>
    <w:p w:rsidR="00F8350B" w:rsidRPr="009A0917" w:rsidRDefault="00F8350B" w:rsidP="00F8350B">
      <w:pPr>
        <w:ind w:firstLine="567"/>
        <w:jc w:val="both"/>
        <w:rPr>
          <w:color w:val="000000"/>
          <w:sz w:val="28"/>
          <w:szCs w:val="28"/>
          <w:lang w:val="uk-UA"/>
        </w:rPr>
      </w:pPr>
      <w:r w:rsidRPr="009A0917">
        <w:rPr>
          <w:sz w:val="28"/>
          <w:szCs w:val="28"/>
          <w:lang w:val="uk-UA"/>
        </w:rPr>
        <w:t xml:space="preserve">14. </w:t>
      </w:r>
      <w:proofErr w:type="spellStart"/>
      <w:r w:rsidRPr="009A0917">
        <w:rPr>
          <w:b/>
          <w:bCs/>
          <w:color w:val="000000"/>
          <w:sz w:val="28"/>
          <w:szCs w:val="28"/>
          <w:lang w:val="uk-UA"/>
        </w:rPr>
        <w:t>Дком</w:t>
      </w:r>
      <w:proofErr w:type="spellEnd"/>
      <w:r w:rsidRPr="009A0917">
        <w:rPr>
          <w:b/>
          <w:bCs/>
          <w:color w:val="000000"/>
          <w:sz w:val="28"/>
          <w:szCs w:val="28"/>
          <w:lang w:val="uk-UA"/>
        </w:rPr>
        <w:t>.</w:t>
      </w:r>
      <w:r w:rsidR="00A0794C">
        <w:rPr>
          <w:b/>
          <w:bCs/>
          <w:color w:val="000000"/>
          <w:sz w:val="28"/>
          <w:szCs w:val="28"/>
          <w:lang w:val="uk-UA"/>
        </w:rPr>
        <w:t xml:space="preserve"> </w:t>
      </w:r>
      <w:r w:rsidR="009B0A83">
        <w:rPr>
          <w:color w:val="000000"/>
          <w:sz w:val="28"/>
          <w:szCs w:val="28"/>
          <w:lang w:val="uk-UA"/>
        </w:rPr>
        <w:t>-</w:t>
      </w:r>
      <w:r w:rsidRPr="009A0917">
        <w:rPr>
          <w:color w:val="000000"/>
          <w:sz w:val="28"/>
          <w:szCs w:val="28"/>
          <w:lang w:val="uk-UA"/>
        </w:rPr>
        <w:t xml:space="preserve"> компенсація перевізнику за втрачені рейси в звітному періоді з незалежних від перевізника причин </w:t>
      </w:r>
      <w:r w:rsidRPr="009A0917">
        <w:rPr>
          <w:sz w:val="28"/>
          <w:szCs w:val="28"/>
          <w:lang w:val="uk-UA"/>
        </w:rPr>
        <w:t>(проведення загальноміських заходів, ремонт доріг, припинення постачання електроенергії, дорожньо-транспортні пригоди, транспортні затори, незадовільний стан дорожнього покриття, підтоплення ділянок маршрутної мережі тощо)</w:t>
      </w:r>
      <w:r w:rsidRPr="009A0917">
        <w:rPr>
          <w:color w:val="000000"/>
          <w:sz w:val="28"/>
          <w:szCs w:val="28"/>
          <w:lang w:val="uk-UA"/>
        </w:rPr>
        <w:t>, розраховується відповідно до договору про організацію надання транспортних послуг з перевезень міським транспортом загального користування.</w:t>
      </w:r>
    </w:p>
    <w:p w:rsidR="00F8350B" w:rsidRPr="009A0917" w:rsidRDefault="00F8350B" w:rsidP="00F8350B">
      <w:pPr>
        <w:ind w:firstLine="567"/>
        <w:jc w:val="both"/>
        <w:rPr>
          <w:color w:val="000000"/>
          <w:sz w:val="28"/>
          <w:szCs w:val="28"/>
          <w:lang w:val="uk-UA"/>
        </w:rPr>
      </w:pPr>
      <w:r w:rsidRPr="009A0917">
        <w:rPr>
          <w:color w:val="000000"/>
          <w:sz w:val="28"/>
          <w:szCs w:val="28"/>
          <w:lang w:val="uk-UA"/>
        </w:rPr>
        <w:t xml:space="preserve">15. </w:t>
      </w:r>
      <w:proofErr w:type="spellStart"/>
      <w:r w:rsidRPr="009A0917">
        <w:rPr>
          <w:b/>
          <w:bCs/>
          <w:color w:val="000000"/>
          <w:spacing w:val="-4"/>
          <w:sz w:val="28"/>
          <w:szCs w:val="28"/>
          <w:lang w:val="uk-UA"/>
        </w:rPr>
        <w:t>Дпт</w:t>
      </w:r>
      <w:proofErr w:type="spellEnd"/>
      <w:r w:rsidRPr="009A0917">
        <w:rPr>
          <w:b/>
          <w:bCs/>
          <w:color w:val="000000"/>
          <w:spacing w:val="-4"/>
          <w:sz w:val="28"/>
          <w:szCs w:val="28"/>
          <w:lang w:val="uk-UA"/>
        </w:rPr>
        <w:t>.</w:t>
      </w:r>
      <w:r w:rsidR="009B0A83">
        <w:rPr>
          <w:color w:val="000000"/>
          <w:spacing w:val="-4"/>
          <w:sz w:val="28"/>
          <w:szCs w:val="28"/>
          <w:lang w:val="uk-UA"/>
        </w:rPr>
        <w:t xml:space="preserve"> -</w:t>
      </w:r>
      <w:r w:rsidR="00A0794C">
        <w:rPr>
          <w:color w:val="000000"/>
          <w:spacing w:val="-4"/>
          <w:sz w:val="28"/>
          <w:szCs w:val="28"/>
          <w:lang w:val="uk-UA"/>
        </w:rPr>
        <w:t xml:space="preserve"> </w:t>
      </w:r>
      <w:r w:rsidRPr="009A0917">
        <w:rPr>
          <w:color w:val="000000"/>
          <w:sz w:val="28"/>
          <w:szCs w:val="28"/>
          <w:lang w:val="uk-UA"/>
        </w:rPr>
        <w:t xml:space="preserve">дохід перевізника за звітний період від продажу проїзних документів усіх видів, </w:t>
      </w:r>
      <w:r w:rsidRPr="009A0917">
        <w:rPr>
          <w:sz w:val="28"/>
          <w:szCs w:val="28"/>
          <w:lang w:val="uk-UA"/>
        </w:rPr>
        <w:t>визначається як фактичний показник за півріччя, що передуєплановому періоду, згідно фінансової звітності (за І чи за ІІ півріччя)</w:t>
      </w:r>
      <w:r w:rsidRPr="009A0917">
        <w:rPr>
          <w:color w:val="000000"/>
          <w:sz w:val="28"/>
          <w:szCs w:val="28"/>
          <w:lang w:val="uk-UA"/>
        </w:rPr>
        <w:t>.</w:t>
      </w:r>
    </w:p>
    <w:p w:rsidR="00F8350B" w:rsidRPr="009A0917" w:rsidRDefault="00F8350B" w:rsidP="00F8350B">
      <w:pPr>
        <w:ind w:firstLine="567"/>
        <w:jc w:val="both"/>
        <w:rPr>
          <w:color w:val="000000"/>
          <w:sz w:val="28"/>
          <w:szCs w:val="28"/>
          <w:lang w:val="uk-UA"/>
        </w:rPr>
      </w:pPr>
      <w:r w:rsidRPr="009A0917">
        <w:rPr>
          <w:color w:val="000000"/>
          <w:sz w:val="28"/>
          <w:szCs w:val="28"/>
          <w:lang w:val="uk-UA"/>
        </w:rPr>
        <w:lastRenderedPageBreak/>
        <w:t xml:space="preserve">16. </w:t>
      </w:r>
      <w:proofErr w:type="spellStart"/>
      <w:r w:rsidRPr="009A0917">
        <w:rPr>
          <w:b/>
          <w:bCs/>
          <w:color w:val="000000"/>
          <w:sz w:val="28"/>
          <w:szCs w:val="28"/>
          <w:lang w:val="uk-UA"/>
        </w:rPr>
        <w:t>Дчд</w:t>
      </w:r>
      <w:proofErr w:type="spellEnd"/>
      <w:r w:rsidRPr="009A0917">
        <w:rPr>
          <w:b/>
          <w:bCs/>
          <w:color w:val="000000"/>
          <w:sz w:val="28"/>
          <w:szCs w:val="28"/>
          <w:lang w:val="uk-UA"/>
        </w:rPr>
        <w:t xml:space="preserve">. </w:t>
      </w:r>
      <w:r w:rsidR="009B0A83" w:rsidRPr="009B0A83">
        <w:rPr>
          <w:bCs/>
          <w:color w:val="000000"/>
          <w:sz w:val="28"/>
          <w:szCs w:val="28"/>
          <w:lang w:val="uk-UA"/>
        </w:rPr>
        <w:t>-</w:t>
      </w:r>
      <w:r w:rsidRPr="009A0917">
        <w:rPr>
          <w:color w:val="000000"/>
          <w:sz w:val="28"/>
          <w:szCs w:val="28"/>
          <w:lang w:val="uk-UA"/>
        </w:rPr>
        <w:t xml:space="preserve"> чистий  дохід перевізника за звітний період від надання додаткових послуг за іншими напрямами господарської діяльності </w:t>
      </w:r>
      <w:r w:rsidRPr="009A0917">
        <w:rPr>
          <w:sz w:val="28"/>
          <w:szCs w:val="28"/>
          <w:lang w:val="uk-UA"/>
        </w:rPr>
        <w:t>визначається як фактичний показник за півріччя, що передує</w:t>
      </w:r>
      <w:r w:rsidR="00A0794C">
        <w:rPr>
          <w:sz w:val="28"/>
          <w:szCs w:val="28"/>
          <w:lang w:val="uk-UA"/>
        </w:rPr>
        <w:t xml:space="preserve"> </w:t>
      </w:r>
      <w:r w:rsidRPr="009A0917">
        <w:rPr>
          <w:sz w:val="28"/>
          <w:szCs w:val="28"/>
          <w:lang w:val="uk-UA"/>
        </w:rPr>
        <w:t>плановому періоду, згідно фінансової звітності (за І чи за ІІ півріччя).</w:t>
      </w:r>
    </w:p>
    <w:p w:rsidR="00F8350B" w:rsidRPr="009A0917" w:rsidRDefault="00F8350B" w:rsidP="00F8350B">
      <w:pPr>
        <w:ind w:firstLine="567"/>
        <w:jc w:val="both"/>
        <w:rPr>
          <w:sz w:val="28"/>
          <w:szCs w:val="28"/>
          <w:lang w:val="uk-UA"/>
        </w:rPr>
      </w:pPr>
      <w:r w:rsidRPr="009A0917">
        <w:rPr>
          <w:color w:val="000000"/>
          <w:sz w:val="28"/>
          <w:szCs w:val="28"/>
          <w:lang w:val="uk-UA"/>
        </w:rPr>
        <w:t xml:space="preserve">17. </w:t>
      </w:r>
      <w:r w:rsidRPr="009A0917">
        <w:rPr>
          <w:b/>
          <w:sz w:val="28"/>
          <w:szCs w:val="28"/>
          <w:lang w:val="uk-UA"/>
        </w:rPr>
        <w:t xml:space="preserve">П </w:t>
      </w:r>
      <w:r w:rsidR="009B0A83">
        <w:rPr>
          <w:sz w:val="28"/>
          <w:szCs w:val="28"/>
          <w:lang w:val="uk-UA"/>
        </w:rPr>
        <w:t>-</w:t>
      </w:r>
      <w:r w:rsidRPr="009A0917">
        <w:rPr>
          <w:sz w:val="28"/>
          <w:szCs w:val="28"/>
          <w:lang w:val="uk-UA"/>
        </w:rPr>
        <w:t xml:space="preserve"> розумний прибуток. Розумний прибуток приймається як норма прибутковості капіталу, яка є нормальною для сектору в Україні і яка враховує ризик або відсутність ризику, внаслідок надання державної підтримки органами місцевого самоврядування.</w:t>
      </w:r>
    </w:p>
    <w:p w:rsidR="00F8350B" w:rsidRPr="009A0917" w:rsidRDefault="00F8350B" w:rsidP="00F8350B">
      <w:pPr>
        <w:ind w:firstLine="709"/>
        <w:jc w:val="both"/>
        <w:rPr>
          <w:color w:val="000000"/>
          <w:sz w:val="28"/>
          <w:szCs w:val="28"/>
          <w:lang w:val="uk-UA"/>
        </w:rPr>
      </w:pPr>
      <w:r w:rsidRPr="009A0917">
        <w:rPr>
          <w:sz w:val="28"/>
          <w:szCs w:val="28"/>
          <w:lang w:val="uk-UA"/>
        </w:rPr>
        <w:t xml:space="preserve">Тариф собівартості 1 км пробігу </w:t>
      </w:r>
      <w:r w:rsidRPr="009A0917">
        <w:rPr>
          <w:color w:val="000000"/>
          <w:spacing w:val="-4"/>
          <w:sz w:val="28"/>
          <w:szCs w:val="28"/>
          <w:lang w:val="uk-UA"/>
        </w:rPr>
        <w:t xml:space="preserve">на послуги міського транспорту, розрахований на підставі зазначених параметрів, </w:t>
      </w:r>
      <w:r w:rsidRPr="009A0917">
        <w:rPr>
          <w:color w:val="000000"/>
          <w:sz w:val="28"/>
          <w:szCs w:val="28"/>
          <w:lang w:val="uk-UA"/>
        </w:rPr>
        <w:t xml:space="preserve">підлягає затвердженню відповідним рішенням (розпорядженням) </w:t>
      </w:r>
      <w:r w:rsidRPr="009A0917">
        <w:rPr>
          <w:color w:val="000000"/>
          <w:spacing w:val="-4"/>
          <w:sz w:val="28"/>
          <w:szCs w:val="28"/>
          <w:lang w:val="uk-UA"/>
        </w:rPr>
        <w:t xml:space="preserve">та є Додатком до Договору про </w:t>
      </w:r>
      <w:r w:rsidRPr="009A0917">
        <w:rPr>
          <w:color w:val="000000"/>
          <w:sz w:val="28"/>
          <w:szCs w:val="28"/>
          <w:lang w:val="uk-UA"/>
        </w:rPr>
        <w:t>організацію надання транспортних послуг з перевезень міським транспортом.</w:t>
      </w:r>
    </w:p>
    <w:p w:rsidR="00F8350B" w:rsidRPr="00623CBD" w:rsidRDefault="00F8350B" w:rsidP="00F8350B">
      <w:pPr>
        <w:ind w:firstLine="709"/>
        <w:jc w:val="both"/>
        <w:rPr>
          <w:color w:val="000000"/>
          <w:spacing w:val="-4"/>
          <w:sz w:val="28"/>
          <w:szCs w:val="28"/>
          <w:lang w:val="uk-UA"/>
        </w:rPr>
      </w:pPr>
      <w:r w:rsidRPr="009A0917">
        <w:rPr>
          <w:color w:val="000000"/>
          <w:spacing w:val="-4"/>
          <w:sz w:val="28"/>
          <w:szCs w:val="28"/>
          <w:lang w:val="uk-UA"/>
        </w:rPr>
        <w:t>Розрахунок тарифу на послуги міського електричного транспорту здійснюється відповідно до запланованого обсягу транспортної роботи підприємства (який</w:t>
      </w:r>
      <w:r w:rsidR="00A0794C">
        <w:rPr>
          <w:color w:val="000000"/>
          <w:spacing w:val="-4"/>
          <w:sz w:val="28"/>
          <w:szCs w:val="28"/>
          <w:lang w:val="uk-UA"/>
        </w:rPr>
        <w:t xml:space="preserve"> </w:t>
      </w:r>
      <w:r w:rsidRPr="009A0917">
        <w:rPr>
          <w:color w:val="000000"/>
          <w:spacing w:val="-4"/>
          <w:sz w:val="28"/>
          <w:szCs w:val="28"/>
          <w:lang w:val="uk-UA"/>
        </w:rPr>
        <w:t xml:space="preserve">також узгоджується сторонами у додатку до Договору про </w:t>
      </w:r>
      <w:r w:rsidRPr="009A0917">
        <w:rPr>
          <w:color w:val="000000"/>
          <w:sz w:val="28"/>
          <w:szCs w:val="28"/>
          <w:lang w:val="uk-UA"/>
        </w:rPr>
        <w:t xml:space="preserve">організацію надання транспортних послуг з перевезень міським транспортом) </w:t>
      </w:r>
      <w:r w:rsidRPr="009A0917">
        <w:rPr>
          <w:color w:val="000000"/>
          <w:spacing w:val="-4"/>
          <w:sz w:val="28"/>
          <w:szCs w:val="28"/>
          <w:lang w:val="uk-UA"/>
        </w:rPr>
        <w:t>з використанням економічно обґрунтованих планових витрат, визначених</w:t>
      </w:r>
      <w:r w:rsidRPr="00623CBD">
        <w:rPr>
          <w:color w:val="000000"/>
          <w:spacing w:val="-4"/>
          <w:sz w:val="28"/>
          <w:szCs w:val="28"/>
          <w:lang w:val="uk-UA"/>
        </w:rPr>
        <w:t xml:space="preserve"> на підставі галузевих нормативів, техніко-економічних розрахунків, кошторисів, </w:t>
      </w:r>
      <w:r>
        <w:rPr>
          <w:color w:val="000000"/>
          <w:spacing w:val="-4"/>
          <w:sz w:val="28"/>
          <w:szCs w:val="28"/>
          <w:lang w:val="uk-UA"/>
        </w:rPr>
        <w:t xml:space="preserve">штатних розписів, </w:t>
      </w:r>
      <w:r w:rsidRPr="00623CBD">
        <w:rPr>
          <w:color w:val="000000"/>
          <w:spacing w:val="-4"/>
          <w:sz w:val="28"/>
          <w:szCs w:val="28"/>
          <w:lang w:val="uk-UA"/>
        </w:rPr>
        <w:t>ставок податків і зборів (обов’язкових платежів) та цін на промислову продукц</w:t>
      </w:r>
      <w:r>
        <w:rPr>
          <w:color w:val="000000"/>
          <w:spacing w:val="-4"/>
          <w:sz w:val="28"/>
          <w:szCs w:val="28"/>
          <w:lang w:val="uk-UA"/>
        </w:rPr>
        <w:t>ію і послуги у плановому періоді.</w:t>
      </w:r>
    </w:p>
    <w:p w:rsidR="00F8350B" w:rsidRDefault="00F8350B" w:rsidP="00F8350B">
      <w:pPr>
        <w:ind w:firstLine="709"/>
        <w:jc w:val="both"/>
        <w:rPr>
          <w:color w:val="000000"/>
          <w:sz w:val="28"/>
          <w:szCs w:val="28"/>
          <w:lang w:val="uk-UA"/>
        </w:rPr>
      </w:pPr>
      <w:r w:rsidRPr="00010AC9">
        <w:rPr>
          <w:color w:val="000000"/>
          <w:sz w:val="28"/>
          <w:szCs w:val="28"/>
          <w:lang w:val="uk-UA"/>
        </w:rPr>
        <w:t xml:space="preserve">Планування витрат здійснюється із застосуванням </w:t>
      </w:r>
      <w:r w:rsidRPr="00935146">
        <w:rPr>
          <w:color w:val="000000"/>
          <w:sz w:val="28"/>
          <w:szCs w:val="28"/>
          <w:lang w:val="uk-UA"/>
        </w:rPr>
        <w:t>нормативного методу. Розмір витрат розраховується з додержанням систем проведення ремонтів та технічного обслуговування об'єктів міського транспорту згідно з правилами експлуатації, які затверджуються центральним органом виконавчої влади, що забезпечує формування та реалізує державну політику у сфері транспорту</w:t>
      </w:r>
      <w:r>
        <w:rPr>
          <w:sz w:val="28"/>
          <w:szCs w:val="28"/>
          <w:lang w:val="uk-UA"/>
        </w:rPr>
        <w:t xml:space="preserve">(за </w:t>
      </w:r>
      <w:r w:rsidRPr="00CE5EB9">
        <w:rPr>
          <w:sz w:val="28"/>
          <w:szCs w:val="28"/>
          <w:lang w:val="uk-UA"/>
        </w:rPr>
        <w:t>виключенням</w:t>
      </w:r>
      <w:r>
        <w:rPr>
          <w:sz w:val="28"/>
          <w:szCs w:val="28"/>
          <w:lang w:val="uk-UA"/>
        </w:rPr>
        <w:t xml:space="preserve"> нарахованих амортизаційних відрахувань на оновлення рухомого складу переданого на безкоштовній основі)</w:t>
      </w:r>
      <w:r w:rsidRPr="00010AC9">
        <w:rPr>
          <w:color w:val="000000"/>
          <w:sz w:val="28"/>
          <w:szCs w:val="28"/>
          <w:lang w:val="uk-UA"/>
        </w:rPr>
        <w:t xml:space="preserve">, а також </w:t>
      </w:r>
      <w:r>
        <w:rPr>
          <w:color w:val="000000"/>
          <w:sz w:val="28"/>
          <w:szCs w:val="28"/>
          <w:lang w:val="uk-UA"/>
        </w:rPr>
        <w:t xml:space="preserve">норм споживання електроенергії </w:t>
      </w:r>
      <w:r w:rsidRPr="00010AC9">
        <w:rPr>
          <w:color w:val="000000"/>
          <w:sz w:val="28"/>
          <w:szCs w:val="28"/>
          <w:lang w:val="uk-UA"/>
        </w:rPr>
        <w:t>та інших енергетичних ресурсів, витрат матеріалів, середнього ресурсу роботи пневматичних шин, норм часу та розцінок з оплати праці, нормативів чисельності працівників підприємств, витрат на управління і обслуговування підприємств.</w:t>
      </w:r>
    </w:p>
    <w:p w:rsidR="00F8350B" w:rsidRPr="005C350C" w:rsidRDefault="00F8350B" w:rsidP="00F8350B">
      <w:pPr>
        <w:ind w:firstLine="709"/>
        <w:jc w:val="both"/>
        <w:rPr>
          <w:bCs/>
          <w:sz w:val="28"/>
          <w:szCs w:val="28"/>
          <w:lang w:val="uk-UA"/>
        </w:rPr>
      </w:pPr>
      <w:r>
        <w:rPr>
          <w:bCs/>
          <w:sz w:val="28"/>
          <w:szCs w:val="28"/>
          <w:lang w:val="uk-UA"/>
        </w:rPr>
        <w:t>Т</w:t>
      </w:r>
      <w:r w:rsidRPr="00EB2737">
        <w:rPr>
          <w:sz w:val="28"/>
          <w:szCs w:val="28"/>
          <w:lang w:val="uk-UA"/>
        </w:rPr>
        <w:t xml:space="preserve">ариф на транспортні </w:t>
      </w:r>
      <w:r w:rsidRPr="00A67E1F">
        <w:rPr>
          <w:sz w:val="28"/>
          <w:szCs w:val="28"/>
          <w:lang w:val="uk-UA"/>
        </w:rPr>
        <w:t>послуги</w:t>
      </w:r>
      <w:r>
        <w:rPr>
          <w:sz w:val="28"/>
          <w:szCs w:val="28"/>
          <w:lang w:val="uk-UA"/>
        </w:rPr>
        <w:t xml:space="preserve"> для обчислення </w:t>
      </w:r>
      <w:r w:rsidRPr="00D659AC">
        <w:rPr>
          <w:sz w:val="28"/>
          <w:szCs w:val="28"/>
          <w:lang w:val="uk-UA"/>
        </w:rPr>
        <w:t>компенсаці</w:t>
      </w:r>
      <w:r>
        <w:rPr>
          <w:sz w:val="28"/>
          <w:szCs w:val="28"/>
          <w:lang w:val="uk-UA"/>
        </w:rPr>
        <w:t>ї</w:t>
      </w:r>
      <w:r w:rsidRPr="00D659AC">
        <w:rPr>
          <w:sz w:val="28"/>
          <w:szCs w:val="28"/>
          <w:lang w:val="uk-UA"/>
        </w:rPr>
        <w:t xml:space="preserve"> за надання послу</w:t>
      </w:r>
      <w:r w:rsidRPr="00913D2B">
        <w:rPr>
          <w:sz w:val="28"/>
          <w:szCs w:val="28"/>
          <w:lang w:val="uk-UA"/>
        </w:rPr>
        <w:t>г,</w:t>
      </w:r>
      <w:r w:rsidR="00A0794C">
        <w:rPr>
          <w:sz w:val="28"/>
          <w:szCs w:val="28"/>
          <w:lang w:val="uk-UA"/>
        </w:rPr>
        <w:t xml:space="preserve"> </w:t>
      </w:r>
      <w:r w:rsidRPr="007349ED">
        <w:rPr>
          <w:bCs/>
          <w:sz w:val="28"/>
          <w:szCs w:val="28"/>
          <w:lang w:val="uk-UA"/>
        </w:rPr>
        <w:t>що становлять загальний економічний інтерес</w:t>
      </w:r>
      <w:r w:rsidR="00A0794C">
        <w:rPr>
          <w:bCs/>
          <w:sz w:val="28"/>
          <w:szCs w:val="28"/>
          <w:lang w:val="uk-UA"/>
        </w:rPr>
        <w:t xml:space="preserve"> </w:t>
      </w:r>
      <w:r>
        <w:rPr>
          <w:sz w:val="28"/>
          <w:szCs w:val="28"/>
          <w:lang w:val="uk-UA"/>
        </w:rPr>
        <w:t>-</w:t>
      </w:r>
      <w:r w:rsidRPr="00D659AC">
        <w:rPr>
          <w:sz w:val="28"/>
          <w:szCs w:val="28"/>
          <w:lang w:val="uk-UA"/>
        </w:rPr>
        <w:t xml:space="preserve"> перевезення пасажирів міським </w:t>
      </w:r>
      <w:r w:rsidRPr="007349ED">
        <w:rPr>
          <w:bCs/>
          <w:sz w:val="28"/>
          <w:szCs w:val="28"/>
          <w:lang w:val="uk-UA"/>
        </w:rPr>
        <w:t xml:space="preserve">транспортом загального користування у </w:t>
      </w:r>
      <w:proofErr w:type="spellStart"/>
      <w:r w:rsidRPr="007349ED">
        <w:rPr>
          <w:bCs/>
          <w:sz w:val="28"/>
          <w:szCs w:val="28"/>
          <w:lang w:val="uk-UA"/>
        </w:rPr>
        <w:t>Сєвєродонецькій</w:t>
      </w:r>
      <w:proofErr w:type="spellEnd"/>
      <w:r w:rsidRPr="007349ED">
        <w:rPr>
          <w:bCs/>
          <w:sz w:val="28"/>
          <w:szCs w:val="28"/>
          <w:lang w:val="uk-UA"/>
        </w:rPr>
        <w:t xml:space="preserve"> міській територіальній громаді</w:t>
      </w:r>
      <w:r>
        <w:rPr>
          <w:bCs/>
          <w:sz w:val="28"/>
          <w:szCs w:val="28"/>
          <w:lang w:val="uk-UA"/>
        </w:rPr>
        <w:t xml:space="preserve">, </w:t>
      </w:r>
      <w:r w:rsidRPr="00913D2B">
        <w:rPr>
          <w:bCs/>
          <w:sz w:val="28"/>
          <w:szCs w:val="28"/>
          <w:lang w:val="uk-UA"/>
        </w:rPr>
        <w:t>може бути скориговано та переглянуто</w:t>
      </w:r>
      <w:r>
        <w:rPr>
          <w:bCs/>
          <w:sz w:val="28"/>
          <w:szCs w:val="28"/>
          <w:lang w:val="uk-UA"/>
        </w:rPr>
        <w:t xml:space="preserve"> у разі зростання (зменшення) одного з параметрів більше ніж на </w:t>
      </w:r>
      <w:r w:rsidRPr="00913D2B">
        <w:rPr>
          <w:bCs/>
          <w:sz w:val="28"/>
          <w:szCs w:val="28"/>
          <w:lang w:val="uk-UA"/>
        </w:rPr>
        <w:t>30 % вартості за одиницю вартості/діючого тарифу на послугу/</w:t>
      </w:r>
      <w:proofErr w:type="spellStart"/>
      <w:r w:rsidRPr="00913D2B">
        <w:rPr>
          <w:sz w:val="28"/>
          <w:szCs w:val="28"/>
        </w:rPr>
        <w:t>розміру</w:t>
      </w:r>
      <w:proofErr w:type="spellEnd"/>
      <w:r w:rsidR="00A0794C">
        <w:rPr>
          <w:sz w:val="28"/>
          <w:szCs w:val="28"/>
          <w:lang w:val="uk-UA"/>
        </w:rPr>
        <w:t xml:space="preserve"> </w:t>
      </w:r>
      <w:proofErr w:type="spellStart"/>
      <w:r w:rsidRPr="00913D2B">
        <w:rPr>
          <w:sz w:val="28"/>
          <w:szCs w:val="28"/>
        </w:rPr>
        <w:t>прожиткового</w:t>
      </w:r>
      <w:proofErr w:type="spellEnd"/>
      <w:r w:rsidR="00A0794C">
        <w:rPr>
          <w:sz w:val="28"/>
          <w:szCs w:val="28"/>
          <w:lang w:val="uk-UA"/>
        </w:rPr>
        <w:t xml:space="preserve"> </w:t>
      </w:r>
      <w:proofErr w:type="spellStart"/>
      <w:r w:rsidRPr="00913D2B">
        <w:rPr>
          <w:sz w:val="28"/>
          <w:szCs w:val="28"/>
        </w:rPr>
        <w:t>мінімуму</w:t>
      </w:r>
      <w:proofErr w:type="spellEnd"/>
      <w:r w:rsidRPr="00913D2B">
        <w:rPr>
          <w:sz w:val="28"/>
          <w:szCs w:val="28"/>
        </w:rPr>
        <w:t xml:space="preserve"> для </w:t>
      </w:r>
      <w:proofErr w:type="spellStart"/>
      <w:r w:rsidRPr="00913D2B">
        <w:rPr>
          <w:sz w:val="28"/>
          <w:szCs w:val="28"/>
        </w:rPr>
        <w:t>працездатних</w:t>
      </w:r>
      <w:proofErr w:type="spellEnd"/>
      <w:r w:rsidR="00A0794C">
        <w:rPr>
          <w:sz w:val="28"/>
          <w:szCs w:val="28"/>
          <w:lang w:val="uk-UA"/>
        </w:rPr>
        <w:t xml:space="preserve"> </w:t>
      </w:r>
      <w:proofErr w:type="spellStart"/>
      <w:r w:rsidRPr="00913D2B">
        <w:rPr>
          <w:sz w:val="28"/>
          <w:szCs w:val="28"/>
        </w:rPr>
        <w:t>осіб</w:t>
      </w:r>
      <w:proofErr w:type="spellEnd"/>
      <w:r w:rsidRPr="00913D2B">
        <w:rPr>
          <w:sz w:val="28"/>
          <w:szCs w:val="28"/>
          <w:lang w:val="uk-UA"/>
        </w:rPr>
        <w:t xml:space="preserve"> та тільки на підставі наданих Перевізником заяв</w:t>
      </w:r>
      <w:r w:rsidR="00A0794C">
        <w:rPr>
          <w:sz w:val="28"/>
          <w:szCs w:val="28"/>
          <w:lang w:val="uk-UA"/>
        </w:rPr>
        <w:t xml:space="preserve"> </w:t>
      </w:r>
      <w:r w:rsidRPr="00913D2B">
        <w:rPr>
          <w:sz w:val="28"/>
          <w:szCs w:val="28"/>
          <w:lang w:val="uk-UA"/>
        </w:rPr>
        <w:t>та документів.</w:t>
      </w:r>
    </w:p>
    <w:p w:rsidR="00F8350B" w:rsidRPr="00913D2B" w:rsidRDefault="00F8350B" w:rsidP="00F8350B">
      <w:pPr>
        <w:shd w:val="clear" w:color="auto" w:fill="FFFFFF"/>
        <w:jc w:val="both"/>
        <w:rPr>
          <w:sz w:val="28"/>
          <w:szCs w:val="28"/>
          <w:bdr w:val="none" w:sz="0" w:space="0" w:color="auto" w:frame="1"/>
          <w:shd w:val="clear" w:color="auto" w:fill="FFFFFF"/>
          <w:lang w:val="uk-UA"/>
        </w:rPr>
      </w:pPr>
      <w:r>
        <w:rPr>
          <w:sz w:val="28"/>
          <w:szCs w:val="28"/>
          <w:bdr w:val="none" w:sz="0" w:space="0" w:color="auto" w:frame="1"/>
          <w:shd w:val="clear" w:color="auto" w:fill="FFFFFF"/>
          <w:lang w:val="uk-UA"/>
        </w:rPr>
        <w:tab/>
      </w:r>
      <w:r>
        <w:rPr>
          <w:sz w:val="28"/>
          <w:szCs w:val="28"/>
          <w:bdr w:val="none" w:sz="0" w:space="0" w:color="auto" w:frame="1"/>
          <w:shd w:val="clear" w:color="auto" w:fill="FFFFFF"/>
        </w:rPr>
        <w:t>Н</w:t>
      </w:r>
      <w:r w:rsidRPr="00244872">
        <w:rPr>
          <w:sz w:val="28"/>
          <w:szCs w:val="28"/>
          <w:bdr w:val="none" w:sz="0" w:space="0" w:color="auto" w:frame="1"/>
          <w:shd w:val="clear" w:color="auto" w:fill="FFFFFF"/>
          <w:lang w:val="uk-UA"/>
        </w:rPr>
        <w:t xml:space="preserve">е </w:t>
      </w:r>
      <w:proofErr w:type="gramStart"/>
      <w:r w:rsidRPr="00244872">
        <w:rPr>
          <w:sz w:val="28"/>
          <w:szCs w:val="28"/>
          <w:bdr w:val="none" w:sz="0" w:space="0" w:color="auto" w:frame="1"/>
          <w:shd w:val="clear" w:color="auto" w:fill="FFFFFF"/>
          <w:lang w:val="uk-UA"/>
        </w:rPr>
        <w:t>п</w:t>
      </w:r>
      <w:proofErr w:type="gramEnd"/>
      <w:r w:rsidRPr="00244872">
        <w:rPr>
          <w:sz w:val="28"/>
          <w:szCs w:val="28"/>
          <w:bdr w:val="none" w:sz="0" w:space="0" w:color="auto" w:frame="1"/>
          <w:shd w:val="clear" w:color="auto" w:fill="FFFFFF"/>
          <w:lang w:val="uk-UA"/>
        </w:rPr>
        <w:t xml:space="preserve">ідлягають забезпеченню за рахунок коштів бюджету </w:t>
      </w:r>
      <w:r w:rsidRPr="00913D2B">
        <w:rPr>
          <w:sz w:val="28"/>
          <w:szCs w:val="28"/>
          <w:bdr w:val="none" w:sz="0" w:space="0" w:color="auto" w:frame="1"/>
          <w:shd w:val="clear" w:color="auto" w:fill="FFFFFF"/>
          <w:lang w:val="uk-UA"/>
        </w:rPr>
        <w:t>громади</w:t>
      </w:r>
      <w:r w:rsidR="00A0794C">
        <w:rPr>
          <w:sz w:val="28"/>
          <w:szCs w:val="28"/>
          <w:bdr w:val="none" w:sz="0" w:space="0" w:color="auto" w:frame="1"/>
          <w:shd w:val="clear" w:color="auto" w:fill="FFFFFF"/>
          <w:lang w:val="uk-UA"/>
        </w:rPr>
        <w:t xml:space="preserve"> </w:t>
      </w:r>
      <w:r w:rsidRPr="00913D2B">
        <w:rPr>
          <w:sz w:val="28"/>
          <w:szCs w:val="28"/>
          <w:bdr w:val="none" w:sz="0" w:space="0" w:color="auto" w:frame="1"/>
          <w:shd w:val="clear" w:color="auto" w:fill="FFFFFF"/>
          <w:lang w:val="uk-UA"/>
        </w:rPr>
        <w:t>компенсації</w:t>
      </w:r>
      <w:r w:rsidR="00A0794C">
        <w:rPr>
          <w:sz w:val="28"/>
          <w:szCs w:val="28"/>
          <w:bdr w:val="none" w:sz="0" w:space="0" w:color="auto" w:frame="1"/>
          <w:shd w:val="clear" w:color="auto" w:fill="FFFFFF"/>
          <w:lang w:val="uk-UA"/>
        </w:rPr>
        <w:t xml:space="preserve"> </w:t>
      </w:r>
      <w:r w:rsidRPr="00913D2B">
        <w:rPr>
          <w:sz w:val="28"/>
          <w:szCs w:val="28"/>
          <w:bdr w:val="none" w:sz="0" w:space="0" w:color="auto" w:frame="1"/>
          <w:shd w:val="clear" w:color="auto" w:fill="FFFFFF"/>
          <w:lang w:val="uk-UA"/>
        </w:rPr>
        <w:t xml:space="preserve">витрат підприємства: </w:t>
      </w:r>
    </w:p>
    <w:p w:rsidR="00F8350B" w:rsidRDefault="00F8350B" w:rsidP="00F8350B">
      <w:pPr>
        <w:shd w:val="clear" w:color="auto" w:fill="FFFFFF"/>
        <w:jc w:val="both"/>
        <w:rPr>
          <w:sz w:val="28"/>
          <w:szCs w:val="28"/>
          <w:bdr w:val="none" w:sz="0" w:space="0" w:color="auto" w:frame="1"/>
          <w:shd w:val="clear" w:color="auto" w:fill="FFFFFF"/>
          <w:lang w:val="uk-UA"/>
        </w:rPr>
      </w:pPr>
      <w:r w:rsidRPr="00913D2B">
        <w:rPr>
          <w:sz w:val="28"/>
          <w:szCs w:val="28"/>
          <w:bdr w:val="none" w:sz="0" w:space="0" w:color="auto" w:frame="1"/>
          <w:shd w:val="clear" w:color="auto" w:fill="FFFFFF"/>
          <w:lang w:val="uk-UA"/>
        </w:rPr>
        <w:softHyphen/>
        <w:t>– на відрахування первинним</w:t>
      </w:r>
      <w:r w:rsidR="00A0794C">
        <w:rPr>
          <w:sz w:val="28"/>
          <w:szCs w:val="28"/>
          <w:bdr w:val="none" w:sz="0" w:space="0" w:color="auto" w:frame="1"/>
          <w:shd w:val="clear" w:color="auto" w:fill="FFFFFF"/>
          <w:lang w:val="uk-UA"/>
        </w:rPr>
        <w:t xml:space="preserve"> </w:t>
      </w:r>
      <w:r w:rsidRPr="00913D2B">
        <w:rPr>
          <w:sz w:val="28"/>
          <w:szCs w:val="28"/>
          <w:bdr w:val="none" w:sz="0" w:space="0" w:color="auto" w:frame="1"/>
          <w:shd w:val="clear" w:color="auto" w:fill="FFFFFF"/>
          <w:lang w:val="uk-UA"/>
        </w:rPr>
        <w:t>профспілковим організаціям на культурно-масову, фізкультурну та оздоровчу роботу;</w:t>
      </w:r>
    </w:p>
    <w:p w:rsidR="00F8350B" w:rsidRPr="00244872" w:rsidRDefault="00F8350B" w:rsidP="00F8350B">
      <w:pPr>
        <w:shd w:val="clear" w:color="auto" w:fill="FFFFFF"/>
        <w:jc w:val="both"/>
        <w:rPr>
          <w:sz w:val="28"/>
          <w:szCs w:val="28"/>
          <w:bdr w:val="none" w:sz="0" w:space="0" w:color="auto" w:frame="1"/>
          <w:shd w:val="clear" w:color="auto" w:fill="FFFFFF"/>
          <w:lang w:val="uk-UA"/>
        </w:rPr>
      </w:pPr>
      <w:r w:rsidRPr="00244872">
        <w:rPr>
          <w:sz w:val="28"/>
          <w:szCs w:val="28"/>
          <w:bdr w:val="none" w:sz="0" w:space="0" w:color="auto" w:frame="1"/>
          <w:shd w:val="clear" w:color="auto" w:fill="FFFFFF"/>
          <w:lang w:val="uk-UA"/>
        </w:rPr>
        <w:t xml:space="preserve"> – на сплату податку на прибуток, частини чистого прибутку (доходу), що вилучається </w:t>
      </w:r>
      <w:r>
        <w:rPr>
          <w:sz w:val="28"/>
          <w:szCs w:val="28"/>
          <w:bdr w:val="none" w:sz="0" w:space="0" w:color="auto" w:frame="1"/>
          <w:shd w:val="clear" w:color="auto" w:fill="FFFFFF"/>
          <w:lang w:val="uk-UA"/>
        </w:rPr>
        <w:t xml:space="preserve">до бюджету, за оренду </w:t>
      </w:r>
      <w:proofErr w:type="spellStart"/>
      <w:r>
        <w:rPr>
          <w:sz w:val="28"/>
          <w:szCs w:val="28"/>
          <w:bdr w:val="none" w:sz="0" w:space="0" w:color="auto" w:frame="1"/>
          <w:shd w:val="clear" w:color="auto" w:fill="FFFFFF"/>
        </w:rPr>
        <w:t>нежитлових</w:t>
      </w:r>
      <w:proofErr w:type="spellEnd"/>
      <w:r w:rsidRPr="00244872">
        <w:rPr>
          <w:sz w:val="28"/>
          <w:szCs w:val="28"/>
          <w:bdr w:val="none" w:sz="0" w:space="0" w:color="auto" w:frame="1"/>
          <w:shd w:val="clear" w:color="auto" w:fill="FFFFFF"/>
          <w:lang w:val="uk-UA"/>
        </w:rPr>
        <w:t xml:space="preserve"> приміщень, штрафних санкцій і пені;</w:t>
      </w:r>
    </w:p>
    <w:p w:rsidR="00F8350B" w:rsidRPr="00244872" w:rsidRDefault="00F8350B" w:rsidP="00F8350B">
      <w:pPr>
        <w:shd w:val="clear" w:color="auto" w:fill="FFFFFF"/>
        <w:jc w:val="both"/>
        <w:rPr>
          <w:sz w:val="28"/>
          <w:szCs w:val="28"/>
          <w:bdr w:val="none" w:sz="0" w:space="0" w:color="auto" w:frame="1"/>
          <w:shd w:val="clear" w:color="auto" w:fill="FFFFFF"/>
          <w:lang w:val="uk-UA"/>
        </w:rPr>
      </w:pPr>
      <w:r w:rsidRPr="00244872">
        <w:rPr>
          <w:sz w:val="28"/>
          <w:szCs w:val="28"/>
          <w:bdr w:val="none" w:sz="0" w:space="0" w:color="auto" w:frame="1"/>
          <w:shd w:val="clear" w:color="auto" w:fill="FFFFFF"/>
          <w:lang w:val="uk-UA"/>
        </w:rPr>
        <w:t xml:space="preserve"> – на надання спонсорської і благодійної допомоги;</w:t>
      </w:r>
    </w:p>
    <w:p w:rsidR="00F8350B" w:rsidRPr="00244872" w:rsidRDefault="00F8350B" w:rsidP="00F8350B">
      <w:pPr>
        <w:shd w:val="clear" w:color="auto" w:fill="FFFFFF"/>
        <w:jc w:val="both"/>
        <w:rPr>
          <w:sz w:val="28"/>
          <w:szCs w:val="28"/>
          <w:bdr w:val="none" w:sz="0" w:space="0" w:color="auto" w:frame="1"/>
          <w:shd w:val="clear" w:color="auto" w:fill="FFFFFF"/>
          <w:lang w:val="uk-UA"/>
        </w:rPr>
      </w:pPr>
      <w:r w:rsidRPr="00244872">
        <w:rPr>
          <w:sz w:val="28"/>
          <w:szCs w:val="28"/>
          <w:bdr w:val="none" w:sz="0" w:space="0" w:color="auto" w:frame="1"/>
          <w:shd w:val="clear" w:color="auto" w:fill="FFFFFF"/>
          <w:lang w:val="uk-UA"/>
        </w:rPr>
        <w:lastRenderedPageBreak/>
        <w:t xml:space="preserve"> – на інші непродуктивні витрати, які безпосередньо не пов’язані із основним напрямком діяльності підприємства, який передбачений Статутом підприємства.</w:t>
      </w:r>
    </w:p>
    <w:p w:rsidR="00F8350B" w:rsidRPr="00623CBD" w:rsidRDefault="00F8350B" w:rsidP="00F8350B">
      <w:pPr>
        <w:ind w:firstLine="709"/>
        <w:jc w:val="both"/>
        <w:rPr>
          <w:color w:val="000000"/>
          <w:sz w:val="28"/>
          <w:szCs w:val="28"/>
          <w:lang w:val="uk-UA"/>
        </w:rPr>
      </w:pPr>
      <w:r w:rsidRPr="00623CBD">
        <w:rPr>
          <w:color w:val="000000"/>
          <w:sz w:val="28"/>
          <w:szCs w:val="28"/>
          <w:lang w:val="uk-UA"/>
        </w:rPr>
        <w:t>Витрати, об'єктивне нормування яких неможливе, плануються з урахуванням фактичних витрат за базовий період, прогнозу індексів цін на промислову продукцію (послуги) на запланований рік та на підставі планових кошторисів.</w:t>
      </w:r>
    </w:p>
    <w:p w:rsidR="00F8350B" w:rsidRDefault="00F8350B" w:rsidP="00F8350B">
      <w:pPr>
        <w:pStyle w:val="a5"/>
        <w:spacing w:after="0" w:line="240" w:lineRule="auto"/>
        <w:ind w:left="142" w:hanging="142"/>
        <w:jc w:val="both"/>
        <w:rPr>
          <w:rFonts w:ascii="Times New Roman" w:hAnsi="Times New Roman"/>
          <w:sz w:val="28"/>
          <w:szCs w:val="28"/>
        </w:rPr>
      </w:pPr>
      <w:r w:rsidRPr="00191B2E">
        <w:rPr>
          <w:sz w:val="28"/>
          <w:szCs w:val="28"/>
        </w:rPr>
        <w:tab/>
      </w:r>
      <w:r w:rsidRPr="00191B2E">
        <w:rPr>
          <w:sz w:val="28"/>
          <w:szCs w:val="28"/>
        </w:rPr>
        <w:tab/>
      </w:r>
      <w:r w:rsidRPr="008479EA">
        <w:rPr>
          <w:rFonts w:ascii="Times New Roman" w:hAnsi="Times New Roman"/>
          <w:sz w:val="28"/>
          <w:szCs w:val="28"/>
        </w:rPr>
        <w:t xml:space="preserve">Витрати та доходи розраховуються відповідно до чинних положень законодавства у сфері бухгалтерського обліку та вимог податкового законодавства. </w:t>
      </w:r>
    </w:p>
    <w:p w:rsidR="00F8350B" w:rsidRDefault="00F8350B" w:rsidP="00F8350B">
      <w:pPr>
        <w:pStyle w:val="a5"/>
        <w:spacing w:after="0" w:line="240" w:lineRule="auto"/>
        <w:ind w:left="142" w:hanging="142"/>
        <w:jc w:val="both"/>
        <w:rPr>
          <w:rFonts w:ascii="Times New Roman" w:hAnsi="Times New Roman"/>
          <w:sz w:val="28"/>
          <w:szCs w:val="28"/>
        </w:rPr>
      </w:pPr>
    </w:p>
    <w:p w:rsidR="00F8350B" w:rsidRDefault="00F8350B" w:rsidP="00F8350B">
      <w:pPr>
        <w:pStyle w:val="a5"/>
        <w:spacing w:after="0" w:line="240" w:lineRule="auto"/>
        <w:ind w:left="142" w:hanging="142"/>
        <w:jc w:val="both"/>
        <w:rPr>
          <w:rFonts w:ascii="Times New Roman" w:hAnsi="Times New Roman"/>
          <w:sz w:val="28"/>
          <w:szCs w:val="28"/>
        </w:rPr>
      </w:pPr>
    </w:p>
    <w:p w:rsidR="00425585" w:rsidRDefault="00425585" w:rsidP="00425585">
      <w:pPr>
        <w:pStyle w:val="Standard"/>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В.о</w:t>
      </w:r>
      <w:proofErr w:type="spellEnd"/>
      <w:r>
        <w:rPr>
          <w:rFonts w:ascii="Times New Roman" w:hAnsi="Times New Roman" w:cs="Times New Roman"/>
          <w:b/>
          <w:sz w:val="28"/>
          <w:szCs w:val="28"/>
          <w:lang w:val="uk-UA"/>
        </w:rPr>
        <w:t>. начальника управління транспорту,</w:t>
      </w:r>
    </w:p>
    <w:p w:rsidR="00425585" w:rsidRDefault="00425585" w:rsidP="00425585">
      <w:pPr>
        <w:pStyle w:val="Standard"/>
        <w:jc w:val="both"/>
        <w:rPr>
          <w:rFonts w:ascii="Times New Roman" w:hAnsi="Times New Roman" w:cs="Times New Roman"/>
          <w:b/>
          <w:sz w:val="28"/>
          <w:szCs w:val="28"/>
          <w:lang w:val="uk-UA"/>
        </w:rPr>
      </w:pPr>
      <w:r>
        <w:rPr>
          <w:rFonts w:ascii="Times New Roman" w:hAnsi="Times New Roman" w:cs="Times New Roman"/>
          <w:b/>
          <w:sz w:val="28"/>
          <w:szCs w:val="28"/>
          <w:lang w:val="uk-UA"/>
        </w:rPr>
        <w:t>начальник відділу транспорту та зв’язку                     Андрій ШИРШИКОВ</w:t>
      </w: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spacing w:after="200" w:line="276" w:lineRule="auto"/>
        <w:rPr>
          <w:rFonts w:eastAsia="SimSun"/>
          <w:b/>
          <w:kern w:val="1"/>
          <w:sz w:val="28"/>
          <w:szCs w:val="28"/>
          <w:lang w:val="uk-UA" w:eastAsia="zh-CN" w:bidi="hi-IN"/>
        </w:rPr>
      </w:pPr>
      <w:r>
        <w:rPr>
          <w:b/>
          <w:sz w:val="28"/>
          <w:szCs w:val="28"/>
          <w:lang w:val="uk-UA"/>
        </w:rPr>
        <w:br w:type="page"/>
      </w:r>
    </w:p>
    <w:p w:rsidR="00F8350B" w:rsidRDefault="00F8350B" w:rsidP="00F8350B">
      <w:pPr>
        <w:pStyle w:val="Standard"/>
        <w:jc w:val="both"/>
        <w:rPr>
          <w:rFonts w:ascii="Times New Roman" w:hAnsi="Times New Roman" w:cs="Times New Roman"/>
          <w:b/>
          <w:sz w:val="28"/>
          <w:szCs w:val="28"/>
          <w:lang w:val="uk-UA"/>
        </w:rPr>
      </w:pPr>
    </w:p>
    <w:p w:rsidR="00F8350B" w:rsidRPr="00CE2AF5" w:rsidRDefault="00F8350B" w:rsidP="00F8350B">
      <w:pPr>
        <w:ind w:left="4395"/>
        <w:rPr>
          <w:b/>
          <w:sz w:val="28"/>
          <w:szCs w:val="28"/>
          <w:lang w:val="uk-UA"/>
        </w:rPr>
      </w:pPr>
      <w:r w:rsidRPr="00CE2AF5">
        <w:rPr>
          <w:sz w:val="28"/>
          <w:szCs w:val="28"/>
          <w:lang w:val="uk-UA"/>
        </w:rPr>
        <w:t>Додаток</w:t>
      </w:r>
      <w:r>
        <w:rPr>
          <w:sz w:val="28"/>
          <w:szCs w:val="28"/>
          <w:lang w:val="uk-UA"/>
        </w:rPr>
        <w:t xml:space="preserve"> 2</w:t>
      </w:r>
    </w:p>
    <w:p w:rsidR="00F8350B" w:rsidRDefault="00F8350B" w:rsidP="00F8350B">
      <w:pPr>
        <w:pStyle w:val="af"/>
        <w:ind w:left="4395"/>
        <w:rPr>
          <w:rFonts w:ascii="Times New Roman" w:hAnsi="Times New Roman"/>
          <w:sz w:val="28"/>
          <w:szCs w:val="28"/>
          <w:lang w:val="uk-UA"/>
        </w:rPr>
      </w:pPr>
      <w:r w:rsidRPr="00CE2AF5">
        <w:rPr>
          <w:rFonts w:ascii="Times New Roman" w:hAnsi="Times New Roman"/>
          <w:sz w:val="28"/>
          <w:szCs w:val="28"/>
          <w:lang w:val="uk-UA"/>
        </w:rPr>
        <w:t>до розпорядження</w:t>
      </w:r>
      <w:r>
        <w:rPr>
          <w:rFonts w:ascii="Times New Roman" w:hAnsi="Times New Roman"/>
          <w:sz w:val="28"/>
          <w:szCs w:val="28"/>
          <w:lang w:val="uk-UA"/>
        </w:rPr>
        <w:t xml:space="preserve"> керівника </w:t>
      </w:r>
    </w:p>
    <w:p w:rsidR="00F8350B" w:rsidRDefault="00F8350B" w:rsidP="00F8350B">
      <w:pPr>
        <w:pStyle w:val="af"/>
        <w:ind w:left="4395"/>
        <w:rPr>
          <w:rFonts w:ascii="Times New Roman" w:hAnsi="Times New Roman"/>
          <w:sz w:val="28"/>
          <w:szCs w:val="28"/>
          <w:lang w:val="uk-UA"/>
        </w:rPr>
      </w:pPr>
      <w:proofErr w:type="spellStart"/>
      <w:r w:rsidRPr="0002658D">
        <w:rPr>
          <w:rFonts w:ascii="Times New Roman" w:hAnsi="Times New Roman"/>
          <w:sz w:val="28"/>
          <w:szCs w:val="28"/>
          <w:lang w:val="uk-UA"/>
        </w:rPr>
        <w:t>Сєвєродонецької</w:t>
      </w:r>
      <w:proofErr w:type="spellEnd"/>
      <w:r w:rsidRPr="0002658D">
        <w:rPr>
          <w:rFonts w:ascii="Times New Roman" w:hAnsi="Times New Roman"/>
          <w:sz w:val="28"/>
          <w:szCs w:val="28"/>
          <w:lang w:val="uk-UA"/>
        </w:rPr>
        <w:t xml:space="preserve"> міської </w:t>
      </w:r>
      <w:proofErr w:type="spellStart"/>
      <w:r>
        <w:rPr>
          <w:rFonts w:ascii="Times New Roman" w:hAnsi="Times New Roman"/>
          <w:sz w:val="28"/>
          <w:szCs w:val="28"/>
          <w:lang w:val="uk-UA"/>
        </w:rPr>
        <w:t>військово-</w:t>
      </w:r>
      <w:proofErr w:type="spellEnd"/>
    </w:p>
    <w:p w:rsidR="00F8350B" w:rsidRDefault="00F8350B" w:rsidP="00F8350B">
      <w:pPr>
        <w:pStyle w:val="af"/>
        <w:ind w:left="4395"/>
        <w:rPr>
          <w:rFonts w:ascii="Times New Roman" w:hAnsi="Times New Roman"/>
          <w:sz w:val="28"/>
          <w:szCs w:val="28"/>
          <w:lang w:val="uk-UA"/>
        </w:rPr>
      </w:pPr>
      <w:r>
        <w:rPr>
          <w:rFonts w:ascii="Times New Roman" w:hAnsi="Times New Roman"/>
          <w:sz w:val="28"/>
          <w:szCs w:val="28"/>
          <w:lang w:val="uk-UA"/>
        </w:rPr>
        <w:t xml:space="preserve">цивільної адміністрації </w:t>
      </w:r>
    </w:p>
    <w:p w:rsidR="00F8350B" w:rsidRPr="0002658D" w:rsidRDefault="00F8350B" w:rsidP="00F8350B">
      <w:pPr>
        <w:pStyle w:val="af"/>
        <w:ind w:left="4395"/>
        <w:rPr>
          <w:rFonts w:ascii="Times New Roman" w:hAnsi="Times New Roman"/>
          <w:sz w:val="10"/>
          <w:szCs w:val="28"/>
          <w:lang w:val="uk-UA"/>
        </w:rPr>
      </w:pPr>
    </w:p>
    <w:p w:rsidR="00E408D5" w:rsidRPr="00E408D5" w:rsidRDefault="00E408D5" w:rsidP="00E408D5">
      <w:pPr>
        <w:pStyle w:val="af"/>
        <w:ind w:left="4395"/>
        <w:rPr>
          <w:rFonts w:ascii="Times New Roman" w:hAnsi="Times New Roman"/>
          <w:sz w:val="28"/>
          <w:szCs w:val="28"/>
          <w:u w:val="single"/>
          <w:lang w:val="uk-UA"/>
        </w:rPr>
      </w:pPr>
      <w:r>
        <w:rPr>
          <w:rFonts w:ascii="Times New Roman" w:hAnsi="Times New Roman"/>
          <w:sz w:val="28"/>
          <w:szCs w:val="28"/>
          <w:lang w:val="uk-UA"/>
        </w:rPr>
        <w:t xml:space="preserve">від </w:t>
      </w:r>
      <w:r>
        <w:rPr>
          <w:rFonts w:ascii="Times New Roman" w:hAnsi="Times New Roman"/>
          <w:sz w:val="28"/>
          <w:szCs w:val="28"/>
          <w:u w:val="single"/>
          <w:lang w:val="uk-UA"/>
        </w:rPr>
        <w:t>«29»  вересня 2021</w:t>
      </w:r>
      <w:r w:rsidRPr="00FE698F">
        <w:rPr>
          <w:rFonts w:ascii="Times New Roman" w:hAnsi="Times New Roman"/>
          <w:sz w:val="28"/>
          <w:szCs w:val="28"/>
          <w:u w:val="single"/>
          <w:lang w:val="uk-UA"/>
        </w:rPr>
        <w:t xml:space="preserve"> року</w:t>
      </w:r>
      <w:r>
        <w:rPr>
          <w:rFonts w:ascii="Times New Roman" w:hAnsi="Times New Roman"/>
          <w:sz w:val="28"/>
          <w:szCs w:val="28"/>
          <w:lang w:val="uk-UA"/>
        </w:rPr>
        <w:t xml:space="preserve"> № </w:t>
      </w:r>
      <w:r w:rsidRPr="00E408D5">
        <w:rPr>
          <w:rFonts w:ascii="Times New Roman" w:hAnsi="Times New Roman"/>
          <w:sz w:val="28"/>
          <w:szCs w:val="28"/>
          <w:u w:val="single"/>
          <w:lang w:val="uk-UA"/>
        </w:rPr>
        <w:t>1934</w:t>
      </w:r>
    </w:p>
    <w:p w:rsidR="00E408D5" w:rsidRDefault="00E408D5" w:rsidP="00E408D5">
      <w:pPr>
        <w:tabs>
          <w:tab w:val="left" w:pos="0"/>
        </w:tabs>
        <w:rPr>
          <w:sz w:val="28"/>
          <w:szCs w:val="28"/>
          <w:lang w:val="uk-UA"/>
        </w:rPr>
      </w:pPr>
    </w:p>
    <w:p w:rsidR="00F8350B" w:rsidRDefault="00F8350B" w:rsidP="00F8350B">
      <w:pPr>
        <w:pStyle w:val="af"/>
        <w:ind w:left="4395"/>
        <w:rPr>
          <w:rFonts w:ascii="Times New Roman" w:hAnsi="Times New Roman"/>
          <w:sz w:val="28"/>
          <w:szCs w:val="28"/>
          <w:lang w:val="uk-UA"/>
        </w:rPr>
      </w:pPr>
    </w:p>
    <w:p w:rsidR="00F8350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ascii="Times New Roman" w:hAnsi="Times New Roman" w:cs="Times New Roman"/>
          <w:b/>
          <w:sz w:val="28"/>
          <w:szCs w:val="28"/>
          <w:lang w:val="uk-UA"/>
        </w:rPr>
      </w:pPr>
    </w:p>
    <w:tbl>
      <w:tblPr>
        <w:tblW w:w="9356" w:type="dxa"/>
        <w:tblInd w:w="108" w:type="dxa"/>
        <w:tblLook w:val="04A0"/>
      </w:tblPr>
      <w:tblGrid>
        <w:gridCol w:w="4769"/>
        <w:gridCol w:w="2319"/>
        <w:gridCol w:w="108"/>
        <w:gridCol w:w="222"/>
        <w:gridCol w:w="222"/>
        <w:gridCol w:w="1716"/>
      </w:tblGrid>
      <w:tr w:rsidR="00F8350B" w:rsidRPr="008D528B" w:rsidTr="00D44CEE">
        <w:trPr>
          <w:trHeight w:val="336"/>
        </w:trPr>
        <w:tc>
          <w:tcPr>
            <w:tcW w:w="9356" w:type="dxa"/>
            <w:gridSpan w:val="6"/>
            <w:tcBorders>
              <w:top w:val="nil"/>
              <w:left w:val="nil"/>
              <w:bottom w:val="nil"/>
              <w:right w:val="nil"/>
            </w:tcBorders>
            <w:shd w:val="clear" w:color="auto" w:fill="auto"/>
            <w:noWrap/>
            <w:vAlign w:val="center"/>
            <w:hideMark/>
          </w:tcPr>
          <w:p w:rsidR="00F8350B" w:rsidRPr="008D528B" w:rsidRDefault="00F8350B" w:rsidP="00D44CEE">
            <w:pPr>
              <w:ind w:right="161"/>
              <w:jc w:val="center"/>
              <w:rPr>
                <w:rFonts w:eastAsia="Times New Roman"/>
                <w:b/>
                <w:bCs/>
                <w:color w:val="000000"/>
                <w:sz w:val="28"/>
                <w:szCs w:val="28"/>
                <w:lang w:val="uk-UA" w:eastAsia="uk-UA"/>
              </w:rPr>
            </w:pPr>
            <w:r w:rsidRPr="008D528B">
              <w:rPr>
                <w:rFonts w:eastAsia="Times New Roman"/>
                <w:b/>
                <w:bCs/>
                <w:color w:val="000000"/>
                <w:sz w:val="28"/>
                <w:szCs w:val="28"/>
                <w:lang w:val="uk-UA" w:eastAsia="uk-UA"/>
              </w:rPr>
              <w:t>РОЗРАХУНКОВИЙ ТАРИФ</w:t>
            </w:r>
          </w:p>
        </w:tc>
      </w:tr>
      <w:tr w:rsidR="00F8350B" w:rsidRPr="008D528B" w:rsidTr="00D44CEE">
        <w:trPr>
          <w:trHeight w:val="336"/>
        </w:trPr>
        <w:tc>
          <w:tcPr>
            <w:tcW w:w="9356" w:type="dxa"/>
            <w:gridSpan w:val="6"/>
            <w:tcBorders>
              <w:top w:val="nil"/>
              <w:left w:val="nil"/>
              <w:bottom w:val="nil"/>
              <w:right w:val="nil"/>
            </w:tcBorders>
            <w:shd w:val="clear" w:color="auto" w:fill="auto"/>
            <w:noWrap/>
            <w:vAlign w:val="center"/>
            <w:hideMark/>
          </w:tcPr>
          <w:p w:rsidR="00F8350B" w:rsidRPr="008D528B" w:rsidRDefault="00F8350B" w:rsidP="00D44CEE">
            <w:pPr>
              <w:ind w:right="161"/>
              <w:jc w:val="center"/>
              <w:rPr>
                <w:rFonts w:eastAsia="Times New Roman"/>
                <w:b/>
                <w:bCs/>
                <w:color w:val="000000"/>
                <w:sz w:val="28"/>
                <w:szCs w:val="28"/>
                <w:lang w:val="uk-UA" w:eastAsia="uk-UA"/>
              </w:rPr>
            </w:pPr>
            <w:r w:rsidRPr="008D528B">
              <w:rPr>
                <w:rFonts w:eastAsia="Times New Roman"/>
                <w:b/>
                <w:bCs/>
                <w:color w:val="000000"/>
                <w:sz w:val="28"/>
                <w:szCs w:val="28"/>
                <w:lang w:val="uk-UA" w:eastAsia="uk-UA"/>
              </w:rPr>
              <w:t>собівартості на 1 км пробігу на маршруті</w:t>
            </w:r>
          </w:p>
        </w:tc>
      </w:tr>
      <w:tr w:rsidR="00F8350B" w:rsidRPr="008D528B" w:rsidTr="00D44CEE">
        <w:trPr>
          <w:trHeight w:val="336"/>
        </w:trPr>
        <w:tc>
          <w:tcPr>
            <w:tcW w:w="9356" w:type="dxa"/>
            <w:gridSpan w:val="6"/>
            <w:tcBorders>
              <w:top w:val="nil"/>
              <w:left w:val="nil"/>
              <w:bottom w:val="nil"/>
              <w:right w:val="nil"/>
            </w:tcBorders>
            <w:shd w:val="clear" w:color="auto" w:fill="auto"/>
            <w:noWrap/>
            <w:vAlign w:val="center"/>
            <w:hideMark/>
          </w:tcPr>
          <w:p w:rsidR="00F8350B" w:rsidRPr="008D528B" w:rsidRDefault="00F8350B" w:rsidP="00D44CEE">
            <w:pPr>
              <w:ind w:right="161"/>
              <w:jc w:val="center"/>
              <w:rPr>
                <w:rFonts w:eastAsia="Times New Roman"/>
                <w:b/>
                <w:bCs/>
                <w:color w:val="000000"/>
                <w:sz w:val="28"/>
                <w:szCs w:val="28"/>
                <w:lang w:val="uk-UA" w:eastAsia="uk-UA"/>
              </w:rPr>
            </w:pPr>
            <w:r w:rsidRPr="008D528B">
              <w:rPr>
                <w:rFonts w:eastAsia="Times New Roman"/>
                <w:b/>
                <w:bCs/>
                <w:color w:val="000000"/>
                <w:sz w:val="28"/>
                <w:szCs w:val="28"/>
                <w:lang w:val="uk-UA" w:eastAsia="uk-UA"/>
              </w:rPr>
              <w:t>при перевезенні тролейбусами</w:t>
            </w:r>
          </w:p>
        </w:tc>
      </w:tr>
      <w:tr w:rsidR="00F8350B" w:rsidRPr="008D528B" w:rsidTr="00D44CEE">
        <w:trPr>
          <w:trHeight w:val="336"/>
        </w:trPr>
        <w:tc>
          <w:tcPr>
            <w:tcW w:w="9356" w:type="dxa"/>
            <w:gridSpan w:val="6"/>
            <w:tcBorders>
              <w:top w:val="nil"/>
              <w:left w:val="nil"/>
              <w:bottom w:val="nil"/>
              <w:right w:val="nil"/>
            </w:tcBorders>
            <w:shd w:val="clear" w:color="auto" w:fill="auto"/>
            <w:noWrap/>
            <w:vAlign w:val="center"/>
            <w:hideMark/>
          </w:tcPr>
          <w:p w:rsidR="00F8350B" w:rsidRPr="008D528B" w:rsidRDefault="00F8350B" w:rsidP="00D44CEE">
            <w:pPr>
              <w:ind w:right="161"/>
              <w:jc w:val="center"/>
              <w:rPr>
                <w:rFonts w:eastAsia="Times New Roman"/>
                <w:b/>
                <w:bCs/>
                <w:color w:val="000000"/>
                <w:sz w:val="28"/>
                <w:szCs w:val="28"/>
                <w:lang w:val="uk-UA" w:eastAsia="uk-UA"/>
              </w:rPr>
            </w:pPr>
            <w:r w:rsidRPr="008D528B">
              <w:rPr>
                <w:rFonts w:eastAsia="Times New Roman"/>
                <w:b/>
                <w:bCs/>
                <w:color w:val="000000"/>
                <w:sz w:val="28"/>
                <w:szCs w:val="28"/>
                <w:lang w:val="uk-UA" w:eastAsia="uk-UA"/>
              </w:rPr>
              <w:t>на 2021 рік</w:t>
            </w:r>
          </w:p>
        </w:tc>
      </w:tr>
      <w:tr w:rsidR="00F8350B" w:rsidRPr="008D528B" w:rsidTr="00D44CEE">
        <w:trPr>
          <w:trHeight w:val="336"/>
        </w:trPr>
        <w:tc>
          <w:tcPr>
            <w:tcW w:w="4769" w:type="dxa"/>
            <w:tcBorders>
              <w:top w:val="nil"/>
              <w:left w:val="nil"/>
              <w:bottom w:val="nil"/>
              <w:right w:val="nil"/>
            </w:tcBorders>
            <w:shd w:val="clear" w:color="auto" w:fill="auto"/>
            <w:noWrap/>
            <w:vAlign w:val="center"/>
            <w:hideMark/>
          </w:tcPr>
          <w:p w:rsidR="00F8350B" w:rsidRPr="008D528B" w:rsidRDefault="00F8350B" w:rsidP="00D44CEE">
            <w:pPr>
              <w:ind w:right="161"/>
              <w:jc w:val="center"/>
              <w:rPr>
                <w:rFonts w:eastAsia="Times New Roman"/>
                <w:color w:val="000000"/>
                <w:sz w:val="28"/>
                <w:szCs w:val="28"/>
                <w:lang w:val="uk-UA" w:eastAsia="uk-UA"/>
              </w:rPr>
            </w:pPr>
          </w:p>
        </w:tc>
        <w:tc>
          <w:tcPr>
            <w:tcW w:w="2427" w:type="dxa"/>
            <w:gridSpan w:val="2"/>
            <w:tcBorders>
              <w:top w:val="nil"/>
              <w:left w:val="nil"/>
              <w:bottom w:val="nil"/>
              <w:right w:val="nil"/>
            </w:tcBorders>
            <w:shd w:val="clear" w:color="auto" w:fill="auto"/>
            <w:noWrap/>
            <w:vAlign w:val="bottom"/>
            <w:hideMark/>
          </w:tcPr>
          <w:p w:rsidR="00F8350B" w:rsidRPr="008D528B" w:rsidRDefault="00F8350B" w:rsidP="00D44CEE">
            <w:pPr>
              <w:ind w:right="161"/>
              <w:rPr>
                <w:rFonts w:eastAsia="Times New Roman"/>
                <w:color w:val="000000"/>
                <w:sz w:val="28"/>
                <w:szCs w:val="28"/>
                <w:lang w:val="uk-UA" w:eastAsia="uk-UA"/>
              </w:rPr>
            </w:pPr>
          </w:p>
        </w:tc>
        <w:tc>
          <w:tcPr>
            <w:tcW w:w="222" w:type="dxa"/>
            <w:tcBorders>
              <w:top w:val="nil"/>
              <w:left w:val="nil"/>
              <w:bottom w:val="nil"/>
              <w:right w:val="nil"/>
            </w:tcBorders>
            <w:shd w:val="clear" w:color="auto" w:fill="auto"/>
            <w:noWrap/>
            <w:vAlign w:val="bottom"/>
            <w:hideMark/>
          </w:tcPr>
          <w:p w:rsidR="00F8350B" w:rsidRPr="008D528B" w:rsidRDefault="00F8350B" w:rsidP="00D44CEE">
            <w:pPr>
              <w:ind w:right="161"/>
              <w:rPr>
                <w:rFonts w:eastAsia="Times New Roman"/>
                <w:color w:val="000000"/>
                <w:sz w:val="28"/>
                <w:szCs w:val="28"/>
                <w:lang w:val="uk-UA" w:eastAsia="uk-UA"/>
              </w:rPr>
            </w:pPr>
          </w:p>
        </w:tc>
        <w:tc>
          <w:tcPr>
            <w:tcW w:w="222" w:type="dxa"/>
            <w:tcBorders>
              <w:top w:val="nil"/>
              <w:left w:val="nil"/>
              <w:bottom w:val="nil"/>
              <w:right w:val="nil"/>
            </w:tcBorders>
            <w:shd w:val="clear" w:color="auto" w:fill="auto"/>
            <w:noWrap/>
            <w:vAlign w:val="bottom"/>
            <w:hideMark/>
          </w:tcPr>
          <w:p w:rsidR="00F8350B" w:rsidRPr="008D528B" w:rsidRDefault="00F8350B" w:rsidP="00D44CEE">
            <w:pPr>
              <w:ind w:right="161"/>
              <w:rPr>
                <w:rFonts w:eastAsia="Times New Roman"/>
                <w:color w:val="000000"/>
                <w:sz w:val="28"/>
                <w:szCs w:val="28"/>
                <w:lang w:val="uk-UA" w:eastAsia="uk-UA"/>
              </w:rPr>
            </w:pPr>
          </w:p>
        </w:tc>
        <w:tc>
          <w:tcPr>
            <w:tcW w:w="1716" w:type="dxa"/>
            <w:tcBorders>
              <w:top w:val="nil"/>
              <w:left w:val="nil"/>
              <w:bottom w:val="nil"/>
              <w:right w:val="nil"/>
            </w:tcBorders>
            <w:shd w:val="clear" w:color="auto" w:fill="auto"/>
            <w:noWrap/>
            <w:vAlign w:val="bottom"/>
            <w:hideMark/>
          </w:tcPr>
          <w:p w:rsidR="00F8350B" w:rsidRPr="008D528B" w:rsidRDefault="00F8350B" w:rsidP="00D44CEE">
            <w:pPr>
              <w:ind w:right="161"/>
              <w:rPr>
                <w:rFonts w:eastAsia="Times New Roman"/>
                <w:color w:val="000000"/>
                <w:sz w:val="28"/>
                <w:szCs w:val="28"/>
                <w:lang w:val="uk-UA" w:eastAsia="uk-UA"/>
              </w:rPr>
            </w:pPr>
          </w:p>
        </w:tc>
      </w:tr>
      <w:tr w:rsidR="00F8350B" w:rsidRPr="008D528B" w:rsidTr="00D44CEE">
        <w:trPr>
          <w:trHeight w:val="720"/>
        </w:trPr>
        <w:tc>
          <w:tcPr>
            <w:tcW w:w="9356" w:type="dxa"/>
            <w:gridSpan w:val="6"/>
            <w:tcBorders>
              <w:top w:val="nil"/>
              <w:left w:val="nil"/>
              <w:bottom w:val="nil"/>
              <w:right w:val="nil"/>
            </w:tcBorders>
            <w:shd w:val="clear" w:color="auto" w:fill="auto"/>
            <w:noWrap/>
            <w:vAlign w:val="center"/>
            <w:hideMark/>
          </w:tcPr>
          <w:p w:rsidR="00F8350B" w:rsidRPr="00855E63" w:rsidRDefault="00F8350B" w:rsidP="00D44CEE">
            <w:pPr>
              <w:ind w:right="-108"/>
              <w:rPr>
                <w:rFonts w:eastAsia="Times New Roman"/>
                <w:bCs/>
                <w:color w:val="000000"/>
                <w:sz w:val="32"/>
                <w:szCs w:val="28"/>
                <w:lang w:val="uk-UA" w:eastAsia="uk-UA"/>
              </w:rPr>
            </w:pPr>
            <w:proofErr w:type="spellStart"/>
            <w:r w:rsidRPr="00855E63">
              <w:rPr>
                <w:rFonts w:eastAsia="Times New Roman"/>
                <w:bCs/>
                <w:color w:val="000000"/>
                <w:sz w:val="32"/>
                <w:szCs w:val="28"/>
                <w:lang w:val="uk-UA" w:eastAsia="uk-UA"/>
              </w:rPr>
              <w:t>S</w:t>
            </w:r>
            <w:r w:rsidRPr="00855E63">
              <w:rPr>
                <w:rFonts w:eastAsia="Times New Roman"/>
                <w:bCs/>
                <w:color w:val="000000"/>
                <w:sz w:val="32"/>
                <w:szCs w:val="28"/>
                <w:vertAlign w:val="subscript"/>
                <w:lang w:val="uk-UA" w:eastAsia="uk-UA"/>
              </w:rPr>
              <w:t>трол</w:t>
            </w:r>
            <w:proofErr w:type="spellEnd"/>
            <w:r w:rsidRPr="00855E63">
              <w:rPr>
                <w:rFonts w:eastAsia="Times New Roman"/>
                <w:bCs/>
                <w:color w:val="000000"/>
                <w:sz w:val="32"/>
                <w:szCs w:val="28"/>
                <w:vertAlign w:val="subscript"/>
                <w:lang w:val="uk-UA" w:eastAsia="uk-UA"/>
              </w:rPr>
              <w:t xml:space="preserve"> і </w:t>
            </w:r>
            <w:proofErr w:type="spellStart"/>
            <w:r w:rsidRPr="00855E63">
              <w:rPr>
                <w:rFonts w:eastAsia="Times New Roman"/>
                <w:bCs/>
                <w:color w:val="000000"/>
                <w:sz w:val="32"/>
                <w:szCs w:val="28"/>
                <w:vertAlign w:val="subscript"/>
                <w:lang w:val="uk-UA" w:eastAsia="uk-UA"/>
              </w:rPr>
              <w:t>км</w:t>
            </w:r>
            <w:r w:rsidRPr="00855E63">
              <w:rPr>
                <w:rFonts w:eastAsia="Times New Roman"/>
                <w:bCs/>
                <w:color w:val="000000"/>
                <w:sz w:val="32"/>
                <w:szCs w:val="28"/>
                <w:lang w:val="uk-UA" w:eastAsia="uk-UA"/>
              </w:rPr>
              <w:t>=</w:t>
            </w:r>
            <w:proofErr w:type="spellEnd"/>
            <w:r w:rsidRPr="00855E63">
              <w:rPr>
                <w:rFonts w:eastAsia="Times New Roman"/>
                <w:bCs/>
                <w:color w:val="000000"/>
                <w:sz w:val="32"/>
                <w:szCs w:val="28"/>
                <w:lang w:val="uk-UA" w:eastAsia="uk-UA"/>
              </w:rPr>
              <w:t xml:space="preserve"> </w:t>
            </w:r>
            <w:r w:rsidRPr="00855E63">
              <w:rPr>
                <w:rFonts w:eastAsia="Times New Roman"/>
                <w:color w:val="000000"/>
                <w:sz w:val="32"/>
                <w:szCs w:val="28"/>
                <w:lang w:val="uk-UA" w:eastAsia="uk-UA"/>
              </w:rPr>
              <w:t>((Р</w:t>
            </w:r>
            <w:r w:rsidRPr="00855E63">
              <w:rPr>
                <w:rFonts w:eastAsia="Times New Roman"/>
                <w:color w:val="000000"/>
                <w:sz w:val="32"/>
                <w:szCs w:val="28"/>
                <w:vertAlign w:val="subscript"/>
                <w:lang w:val="uk-UA" w:eastAsia="uk-UA"/>
              </w:rPr>
              <w:t xml:space="preserve">ОТ і км </w:t>
            </w:r>
            <w:r w:rsidRPr="00855E63">
              <w:rPr>
                <w:rFonts w:eastAsia="Times New Roman"/>
                <w:color w:val="000000"/>
                <w:sz w:val="32"/>
                <w:szCs w:val="28"/>
                <w:lang w:val="uk-UA" w:eastAsia="uk-UA"/>
              </w:rPr>
              <w:t>+ СР</w:t>
            </w:r>
            <w:r w:rsidRPr="00855E63">
              <w:rPr>
                <w:rFonts w:eastAsia="Times New Roman"/>
                <w:color w:val="000000"/>
                <w:sz w:val="32"/>
                <w:szCs w:val="28"/>
                <w:vertAlign w:val="subscript"/>
                <w:lang w:val="uk-UA" w:eastAsia="uk-UA"/>
              </w:rPr>
              <w:t xml:space="preserve"> ОТ і км </w:t>
            </w:r>
            <w:r w:rsidRPr="00855E63">
              <w:rPr>
                <w:rFonts w:eastAsia="Times New Roman"/>
                <w:color w:val="000000"/>
                <w:sz w:val="32"/>
                <w:szCs w:val="28"/>
                <w:lang w:val="uk-UA" w:eastAsia="uk-UA"/>
              </w:rPr>
              <w:t xml:space="preserve">+ </w:t>
            </w:r>
            <w:proofErr w:type="spellStart"/>
            <w:r w:rsidRPr="00855E63">
              <w:rPr>
                <w:rFonts w:eastAsia="Times New Roman"/>
                <w:color w:val="000000"/>
                <w:sz w:val="32"/>
                <w:szCs w:val="28"/>
                <w:lang w:val="uk-UA" w:eastAsia="uk-UA"/>
              </w:rPr>
              <w:t>Р</w:t>
            </w:r>
            <w:r w:rsidRPr="00855E63">
              <w:rPr>
                <w:rFonts w:eastAsia="Times New Roman"/>
                <w:sz w:val="32"/>
                <w:szCs w:val="28"/>
                <w:vertAlign w:val="subscript"/>
                <w:lang w:val="uk-UA" w:eastAsia="uk-UA"/>
              </w:rPr>
              <w:t>э</w:t>
            </w:r>
            <w:proofErr w:type="spellEnd"/>
            <w:r w:rsidRPr="00855E63">
              <w:rPr>
                <w:rFonts w:eastAsia="Times New Roman"/>
                <w:color w:val="000000"/>
                <w:sz w:val="32"/>
                <w:szCs w:val="28"/>
                <w:vertAlign w:val="subscript"/>
                <w:lang w:val="uk-UA" w:eastAsia="uk-UA"/>
              </w:rPr>
              <w:t xml:space="preserve"> і </w:t>
            </w:r>
            <w:proofErr w:type="spellStart"/>
            <w:r w:rsidRPr="00855E63">
              <w:rPr>
                <w:rFonts w:eastAsia="Times New Roman"/>
                <w:color w:val="000000"/>
                <w:sz w:val="32"/>
                <w:szCs w:val="28"/>
                <w:vertAlign w:val="subscript"/>
                <w:lang w:val="uk-UA" w:eastAsia="uk-UA"/>
              </w:rPr>
              <w:t>движ</w:t>
            </w:r>
            <w:proofErr w:type="spellEnd"/>
            <w:r w:rsidRPr="00855E63">
              <w:rPr>
                <w:rFonts w:eastAsia="Times New Roman"/>
                <w:color w:val="000000"/>
                <w:sz w:val="32"/>
                <w:szCs w:val="28"/>
                <w:vertAlign w:val="subscript"/>
                <w:lang w:val="uk-UA" w:eastAsia="uk-UA"/>
              </w:rPr>
              <w:t xml:space="preserve"> км</w:t>
            </w:r>
            <w:r w:rsidRPr="00855E63">
              <w:rPr>
                <w:rFonts w:eastAsia="Times New Roman"/>
                <w:color w:val="000000"/>
                <w:sz w:val="32"/>
                <w:szCs w:val="28"/>
                <w:lang w:val="uk-UA" w:eastAsia="uk-UA"/>
              </w:rPr>
              <w:t xml:space="preserve"> + </w:t>
            </w:r>
            <w:proofErr w:type="spellStart"/>
            <w:r w:rsidRPr="00855E63">
              <w:rPr>
                <w:rFonts w:eastAsia="Times New Roman"/>
                <w:color w:val="000000"/>
                <w:sz w:val="32"/>
                <w:szCs w:val="28"/>
                <w:lang w:val="uk-UA" w:eastAsia="uk-UA"/>
              </w:rPr>
              <w:t>АМ</w:t>
            </w:r>
            <w:r w:rsidRPr="00855E63">
              <w:rPr>
                <w:rFonts w:eastAsia="Times New Roman"/>
                <w:color w:val="000000"/>
                <w:sz w:val="32"/>
                <w:szCs w:val="28"/>
                <w:vertAlign w:val="subscript"/>
                <w:lang w:val="uk-UA" w:eastAsia="uk-UA"/>
              </w:rPr>
              <w:t>і</w:t>
            </w:r>
            <w:proofErr w:type="spellEnd"/>
            <w:r w:rsidRPr="00855E63">
              <w:rPr>
                <w:rFonts w:eastAsia="Times New Roman"/>
                <w:color w:val="000000"/>
                <w:sz w:val="32"/>
                <w:szCs w:val="28"/>
                <w:vertAlign w:val="subscript"/>
                <w:lang w:val="uk-UA" w:eastAsia="uk-UA"/>
              </w:rPr>
              <w:t xml:space="preserve"> км </w:t>
            </w:r>
            <w:r w:rsidRPr="00855E63">
              <w:rPr>
                <w:rFonts w:eastAsia="Times New Roman"/>
                <w:color w:val="000000"/>
                <w:sz w:val="32"/>
                <w:szCs w:val="28"/>
                <w:lang w:val="uk-UA" w:eastAsia="uk-UA"/>
              </w:rPr>
              <w:t xml:space="preserve">+ </w:t>
            </w:r>
            <w:proofErr w:type="spellStart"/>
            <w:r w:rsidRPr="00855E63">
              <w:rPr>
                <w:rFonts w:eastAsia="Times New Roman"/>
                <w:color w:val="000000"/>
                <w:sz w:val="32"/>
                <w:szCs w:val="28"/>
                <w:lang w:val="uk-UA" w:eastAsia="uk-UA"/>
              </w:rPr>
              <w:t>Р</w:t>
            </w:r>
            <w:r w:rsidRPr="00855E63">
              <w:rPr>
                <w:rFonts w:eastAsia="Times New Roman"/>
                <w:color w:val="000000"/>
                <w:sz w:val="32"/>
                <w:szCs w:val="28"/>
                <w:vertAlign w:val="subscript"/>
                <w:lang w:val="uk-UA" w:eastAsia="uk-UA"/>
              </w:rPr>
              <w:t>ш</w:t>
            </w:r>
            <w:proofErr w:type="spellEnd"/>
            <w:r w:rsidRPr="00855E63">
              <w:rPr>
                <w:rFonts w:eastAsia="Times New Roman"/>
                <w:color w:val="000000"/>
                <w:sz w:val="32"/>
                <w:szCs w:val="28"/>
                <w:vertAlign w:val="subscript"/>
                <w:lang w:val="uk-UA" w:eastAsia="uk-UA"/>
              </w:rPr>
              <w:t xml:space="preserve"> і км </w:t>
            </w:r>
            <w:r w:rsidRPr="00855E63">
              <w:rPr>
                <w:rFonts w:eastAsia="Times New Roman"/>
                <w:color w:val="000000"/>
                <w:sz w:val="32"/>
                <w:szCs w:val="28"/>
                <w:lang w:val="uk-UA" w:eastAsia="uk-UA"/>
              </w:rPr>
              <w:t xml:space="preserve">+ </w:t>
            </w:r>
            <w:proofErr w:type="spellStart"/>
            <w:r w:rsidRPr="00855E63">
              <w:rPr>
                <w:rFonts w:eastAsia="Times New Roman"/>
                <w:color w:val="000000"/>
                <w:sz w:val="32"/>
                <w:szCs w:val="28"/>
                <w:lang w:val="uk-UA" w:eastAsia="uk-UA"/>
              </w:rPr>
              <w:t>Р</w:t>
            </w:r>
            <w:r w:rsidRPr="00855E63">
              <w:rPr>
                <w:rFonts w:eastAsia="Times New Roman"/>
                <w:color w:val="000000"/>
                <w:sz w:val="32"/>
                <w:szCs w:val="28"/>
                <w:vertAlign w:val="subscript"/>
                <w:lang w:val="uk-UA" w:eastAsia="uk-UA"/>
              </w:rPr>
              <w:t>то</w:t>
            </w:r>
            <w:proofErr w:type="spellEnd"/>
            <w:r w:rsidRPr="00855E63">
              <w:rPr>
                <w:rFonts w:eastAsia="Times New Roman"/>
                <w:color w:val="000000"/>
                <w:sz w:val="32"/>
                <w:szCs w:val="28"/>
                <w:vertAlign w:val="subscript"/>
                <w:lang w:val="uk-UA" w:eastAsia="uk-UA"/>
              </w:rPr>
              <w:t xml:space="preserve"> і км </w:t>
            </w:r>
            <w:r w:rsidRPr="00855E63">
              <w:rPr>
                <w:rFonts w:eastAsia="Times New Roman"/>
                <w:color w:val="000000"/>
                <w:sz w:val="32"/>
                <w:szCs w:val="28"/>
                <w:lang w:val="uk-UA" w:eastAsia="uk-UA"/>
              </w:rPr>
              <w:t>+</w:t>
            </w:r>
          </w:p>
        </w:tc>
      </w:tr>
      <w:tr w:rsidR="00F8350B" w:rsidRPr="008D528B" w:rsidTr="00D44CEE">
        <w:trPr>
          <w:trHeight w:val="480"/>
        </w:trPr>
        <w:tc>
          <w:tcPr>
            <w:tcW w:w="7640" w:type="dxa"/>
            <w:gridSpan w:val="5"/>
            <w:tcBorders>
              <w:top w:val="nil"/>
              <w:left w:val="nil"/>
              <w:bottom w:val="nil"/>
              <w:right w:val="nil"/>
            </w:tcBorders>
            <w:shd w:val="clear" w:color="auto" w:fill="auto"/>
            <w:noWrap/>
            <w:vAlign w:val="center"/>
            <w:hideMark/>
          </w:tcPr>
          <w:p w:rsidR="00F8350B" w:rsidRPr="00855E63" w:rsidRDefault="00F8350B" w:rsidP="00D44CEE">
            <w:pPr>
              <w:ind w:right="-1824"/>
              <w:rPr>
                <w:rFonts w:eastAsia="Times New Roman"/>
                <w:color w:val="000000"/>
                <w:sz w:val="32"/>
                <w:szCs w:val="28"/>
                <w:lang w:val="uk-UA" w:eastAsia="uk-UA"/>
              </w:rPr>
            </w:pPr>
            <w:r w:rsidRPr="00855E63">
              <w:rPr>
                <w:rFonts w:eastAsia="Times New Roman"/>
                <w:color w:val="000000"/>
                <w:sz w:val="32"/>
                <w:szCs w:val="28"/>
                <w:lang w:val="uk-UA" w:eastAsia="uk-UA"/>
              </w:rPr>
              <w:t xml:space="preserve">+ Р </w:t>
            </w:r>
            <w:proofErr w:type="spellStart"/>
            <w:r w:rsidRPr="00855E63">
              <w:rPr>
                <w:rFonts w:eastAsia="Times New Roman"/>
                <w:color w:val="000000"/>
                <w:sz w:val="32"/>
                <w:szCs w:val="28"/>
                <w:vertAlign w:val="subscript"/>
                <w:lang w:val="uk-UA" w:eastAsia="uk-UA"/>
              </w:rPr>
              <w:t>кк</w:t>
            </w:r>
            <w:proofErr w:type="spellEnd"/>
            <w:r w:rsidRPr="00855E63">
              <w:rPr>
                <w:rFonts w:eastAsia="Times New Roman"/>
                <w:color w:val="000000"/>
                <w:sz w:val="32"/>
                <w:szCs w:val="28"/>
                <w:vertAlign w:val="subscript"/>
                <w:lang w:val="uk-UA" w:eastAsia="uk-UA"/>
              </w:rPr>
              <w:t xml:space="preserve"> і км</w:t>
            </w:r>
            <w:r w:rsidRPr="00855E63">
              <w:rPr>
                <w:rFonts w:eastAsia="Times New Roman"/>
                <w:color w:val="000000"/>
                <w:sz w:val="32"/>
                <w:szCs w:val="28"/>
                <w:lang w:val="uk-UA" w:eastAsia="uk-UA"/>
              </w:rPr>
              <w:t xml:space="preserve"> + </w:t>
            </w:r>
            <w:proofErr w:type="spellStart"/>
            <w:r w:rsidRPr="00855E63">
              <w:rPr>
                <w:rFonts w:eastAsia="Times New Roman"/>
                <w:color w:val="000000"/>
                <w:sz w:val="32"/>
                <w:szCs w:val="28"/>
                <w:lang w:val="uk-UA" w:eastAsia="uk-UA"/>
              </w:rPr>
              <w:t>Р</w:t>
            </w:r>
            <w:r w:rsidRPr="00855E63">
              <w:rPr>
                <w:rFonts w:eastAsia="Times New Roman"/>
                <w:color w:val="000000"/>
                <w:sz w:val="32"/>
                <w:szCs w:val="28"/>
                <w:vertAlign w:val="subscript"/>
                <w:lang w:val="uk-UA" w:eastAsia="uk-UA"/>
              </w:rPr>
              <w:t>тп</w:t>
            </w:r>
            <w:proofErr w:type="spellEnd"/>
            <w:r w:rsidRPr="00855E63">
              <w:rPr>
                <w:rFonts w:eastAsia="Times New Roman"/>
                <w:color w:val="000000"/>
                <w:sz w:val="32"/>
                <w:szCs w:val="28"/>
                <w:vertAlign w:val="subscript"/>
                <w:lang w:val="uk-UA" w:eastAsia="uk-UA"/>
              </w:rPr>
              <w:t xml:space="preserve"> і км </w:t>
            </w:r>
            <w:r w:rsidRPr="00855E63">
              <w:rPr>
                <w:rFonts w:eastAsia="Times New Roman"/>
                <w:color w:val="000000"/>
                <w:sz w:val="32"/>
                <w:szCs w:val="28"/>
                <w:lang w:val="uk-UA" w:eastAsia="uk-UA"/>
              </w:rPr>
              <w:t xml:space="preserve">+ Р </w:t>
            </w:r>
            <w:proofErr w:type="spellStart"/>
            <w:r w:rsidRPr="00855E63">
              <w:rPr>
                <w:rFonts w:eastAsia="Times New Roman"/>
                <w:color w:val="000000"/>
                <w:sz w:val="32"/>
                <w:szCs w:val="28"/>
                <w:vertAlign w:val="subscript"/>
                <w:lang w:val="uk-UA" w:eastAsia="uk-UA"/>
              </w:rPr>
              <w:t>сд</w:t>
            </w:r>
            <w:proofErr w:type="spellEnd"/>
            <w:r w:rsidRPr="00855E63">
              <w:rPr>
                <w:rFonts w:eastAsia="Times New Roman"/>
                <w:color w:val="000000"/>
                <w:sz w:val="32"/>
                <w:szCs w:val="28"/>
                <w:vertAlign w:val="subscript"/>
                <w:lang w:val="uk-UA" w:eastAsia="uk-UA"/>
              </w:rPr>
              <w:t xml:space="preserve"> і км </w:t>
            </w:r>
            <w:r w:rsidRPr="00855E63">
              <w:rPr>
                <w:rFonts w:eastAsia="Times New Roman"/>
                <w:color w:val="000000"/>
                <w:sz w:val="32"/>
                <w:szCs w:val="28"/>
                <w:lang w:val="uk-UA" w:eastAsia="uk-UA"/>
              </w:rPr>
              <w:t xml:space="preserve">+ </w:t>
            </w:r>
            <w:proofErr w:type="spellStart"/>
            <w:r w:rsidRPr="00855E63">
              <w:rPr>
                <w:rFonts w:eastAsia="Times New Roman"/>
                <w:color w:val="000000"/>
                <w:sz w:val="32"/>
                <w:szCs w:val="28"/>
                <w:lang w:val="uk-UA" w:eastAsia="uk-UA"/>
              </w:rPr>
              <w:t>ПКР</w:t>
            </w:r>
            <w:r w:rsidRPr="00855E63">
              <w:rPr>
                <w:rFonts w:eastAsia="Times New Roman"/>
                <w:color w:val="000000"/>
                <w:sz w:val="32"/>
                <w:szCs w:val="28"/>
                <w:vertAlign w:val="subscript"/>
                <w:lang w:val="uk-UA" w:eastAsia="uk-UA"/>
              </w:rPr>
              <w:t>і</w:t>
            </w:r>
            <w:proofErr w:type="spellEnd"/>
            <w:r w:rsidRPr="00855E63">
              <w:rPr>
                <w:rFonts w:eastAsia="Times New Roman"/>
                <w:color w:val="000000"/>
                <w:sz w:val="32"/>
                <w:szCs w:val="28"/>
                <w:vertAlign w:val="subscript"/>
                <w:lang w:val="uk-UA" w:eastAsia="uk-UA"/>
              </w:rPr>
              <w:t xml:space="preserve"> км</w:t>
            </w:r>
            <w:r w:rsidRPr="00855E63">
              <w:rPr>
                <w:rFonts w:eastAsia="Times New Roman"/>
                <w:color w:val="000000"/>
                <w:sz w:val="32"/>
                <w:szCs w:val="28"/>
                <w:lang w:val="uk-UA" w:eastAsia="uk-UA"/>
              </w:rPr>
              <w:t xml:space="preserve">) </w:t>
            </w:r>
            <w:r w:rsidRPr="00855E63">
              <w:rPr>
                <w:sz w:val="36"/>
                <w:szCs w:val="28"/>
              </w:rPr>
              <w:t>/</w:t>
            </w:r>
            <w:r w:rsidRPr="00855E63">
              <w:rPr>
                <w:rFonts w:eastAsia="Times New Roman"/>
                <w:color w:val="000000"/>
                <w:sz w:val="32"/>
                <w:szCs w:val="28"/>
                <w:lang w:val="uk-UA" w:eastAsia="uk-UA"/>
              </w:rPr>
              <w:t xml:space="preserve"> ПР </w:t>
            </w:r>
            <w:r w:rsidRPr="00855E63">
              <w:rPr>
                <w:rFonts w:eastAsia="Times New Roman"/>
                <w:color w:val="000000"/>
                <w:sz w:val="32"/>
                <w:szCs w:val="28"/>
                <w:vertAlign w:val="subscript"/>
                <w:lang w:val="uk-UA" w:eastAsia="uk-UA"/>
              </w:rPr>
              <w:t xml:space="preserve">км </w:t>
            </w:r>
          </w:p>
        </w:tc>
        <w:tc>
          <w:tcPr>
            <w:tcW w:w="1716" w:type="dxa"/>
            <w:tcBorders>
              <w:top w:val="nil"/>
              <w:left w:val="nil"/>
              <w:bottom w:val="nil"/>
              <w:right w:val="nil"/>
            </w:tcBorders>
            <w:shd w:val="clear" w:color="auto" w:fill="auto"/>
            <w:noWrap/>
            <w:vAlign w:val="bottom"/>
            <w:hideMark/>
          </w:tcPr>
          <w:p w:rsidR="00F8350B" w:rsidRPr="008D528B" w:rsidRDefault="00F8350B" w:rsidP="00D44CEE">
            <w:pPr>
              <w:ind w:right="161"/>
              <w:rPr>
                <w:rFonts w:eastAsia="Times New Roman"/>
                <w:color w:val="000000"/>
                <w:sz w:val="28"/>
                <w:szCs w:val="28"/>
                <w:lang w:val="uk-UA" w:eastAsia="uk-UA"/>
              </w:rPr>
            </w:pPr>
          </w:p>
        </w:tc>
      </w:tr>
      <w:tr w:rsidR="00F8350B" w:rsidRPr="00935146" w:rsidTr="00D44CEE">
        <w:trPr>
          <w:trHeight w:val="435"/>
        </w:trPr>
        <w:tc>
          <w:tcPr>
            <w:tcW w:w="4769" w:type="dxa"/>
            <w:tcBorders>
              <w:top w:val="nil"/>
              <w:left w:val="nil"/>
              <w:bottom w:val="nil"/>
              <w:right w:val="nil"/>
            </w:tcBorders>
            <w:shd w:val="clear" w:color="auto" w:fill="auto"/>
            <w:noWrap/>
            <w:vAlign w:val="bottom"/>
            <w:hideMark/>
          </w:tcPr>
          <w:p w:rsidR="00F8350B" w:rsidRPr="00935146" w:rsidRDefault="00F8350B" w:rsidP="00D44CEE">
            <w:pPr>
              <w:ind w:right="161"/>
              <w:rPr>
                <w:rFonts w:eastAsia="Times New Roman"/>
                <w:b/>
                <w:bCs/>
                <w:color w:val="000000"/>
                <w:sz w:val="32"/>
                <w:szCs w:val="28"/>
                <w:lang w:val="uk-UA" w:eastAsia="uk-UA"/>
              </w:rPr>
            </w:pPr>
          </w:p>
          <w:p w:rsidR="00F8350B" w:rsidRPr="00935146" w:rsidRDefault="00F8350B" w:rsidP="00D44CEE">
            <w:pPr>
              <w:ind w:right="161"/>
              <w:rPr>
                <w:rFonts w:eastAsia="Times New Roman"/>
                <w:b/>
                <w:bCs/>
                <w:color w:val="000000"/>
                <w:sz w:val="32"/>
                <w:szCs w:val="28"/>
                <w:lang w:val="uk-UA" w:eastAsia="uk-UA"/>
              </w:rPr>
            </w:pPr>
            <w:proofErr w:type="spellStart"/>
            <w:r w:rsidRPr="00935146">
              <w:rPr>
                <w:rFonts w:eastAsia="Times New Roman"/>
                <w:b/>
                <w:bCs/>
                <w:color w:val="000000"/>
                <w:sz w:val="32"/>
                <w:szCs w:val="28"/>
                <w:lang w:val="uk-UA" w:eastAsia="uk-UA"/>
              </w:rPr>
              <w:t>S</w:t>
            </w:r>
            <w:r w:rsidRPr="00935146">
              <w:rPr>
                <w:rFonts w:eastAsia="Times New Roman"/>
                <w:b/>
                <w:bCs/>
                <w:color w:val="000000"/>
                <w:sz w:val="32"/>
                <w:szCs w:val="28"/>
                <w:vertAlign w:val="subscript"/>
                <w:lang w:val="uk-UA" w:eastAsia="uk-UA"/>
              </w:rPr>
              <w:t>трол</w:t>
            </w:r>
            <w:proofErr w:type="spellEnd"/>
            <w:r w:rsidRPr="00935146">
              <w:rPr>
                <w:rFonts w:eastAsia="Times New Roman"/>
                <w:b/>
                <w:bCs/>
                <w:color w:val="000000"/>
                <w:sz w:val="32"/>
                <w:szCs w:val="28"/>
                <w:vertAlign w:val="subscript"/>
                <w:lang w:val="uk-UA" w:eastAsia="uk-UA"/>
              </w:rPr>
              <w:t xml:space="preserve"> і </w:t>
            </w:r>
            <w:proofErr w:type="spellStart"/>
            <w:r w:rsidRPr="00935146">
              <w:rPr>
                <w:rFonts w:eastAsia="Times New Roman"/>
                <w:b/>
                <w:bCs/>
                <w:color w:val="000000"/>
                <w:sz w:val="32"/>
                <w:szCs w:val="28"/>
                <w:vertAlign w:val="subscript"/>
                <w:lang w:val="uk-UA" w:eastAsia="uk-UA"/>
              </w:rPr>
              <w:t>км</w:t>
            </w:r>
            <w:r w:rsidRPr="00935146">
              <w:rPr>
                <w:rFonts w:eastAsia="Times New Roman"/>
                <w:b/>
                <w:bCs/>
                <w:color w:val="000000"/>
                <w:sz w:val="32"/>
                <w:szCs w:val="28"/>
                <w:lang w:val="uk-UA" w:eastAsia="uk-UA"/>
              </w:rPr>
              <w:t>=</w:t>
            </w:r>
            <w:proofErr w:type="spellEnd"/>
            <w:r w:rsidRPr="00935146">
              <w:rPr>
                <w:rFonts w:eastAsia="Times New Roman"/>
                <w:b/>
                <w:bCs/>
                <w:color w:val="000000"/>
                <w:sz w:val="32"/>
                <w:szCs w:val="28"/>
                <w:lang w:val="uk-UA" w:eastAsia="uk-UA"/>
              </w:rPr>
              <w:t xml:space="preserve"> 48,71</w:t>
            </w:r>
          </w:p>
        </w:tc>
        <w:tc>
          <w:tcPr>
            <w:tcW w:w="2427" w:type="dxa"/>
            <w:gridSpan w:val="2"/>
            <w:tcBorders>
              <w:top w:val="nil"/>
              <w:left w:val="nil"/>
              <w:bottom w:val="nil"/>
              <w:right w:val="nil"/>
            </w:tcBorders>
            <w:shd w:val="clear" w:color="auto" w:fill="auto"/>
            <w:noWrap/>
            <w:vAlign w:val="bottom"/>
            <w:hideMark/>
          </w:tcPr>
          <w:p w:rsidR="00F8350B" w:rsidRPr="00935146" w:rsidRDefault="00F8350B" w:rsidP="00D44CEE">
            <w:pPr>
              <w:ind w:right="161"/>
              <w:rPr>
                <w:rFonts w:eastAsia="Times New Roman"/>
                <w:b/>
                <w:bCs/>
                <w:color w:val="000000"/>
                <w:sz w:val="32"/>
                <w:szCs w:val="28"/>
                <w:lang w:val="uk-UA" w:eastAsia="uk-UA"/>
              </w:rPr>
            </w:pPr>
          </w:p>
        </w:tc>
        <w:tc>
          <w:tcPr>
            <w:tcW w:w="222" w:type="dxa"/>
            <w:tcBorders>
              <w:top w:val="nil"/>
              <w:left w:val="nil"/>
              <w:bottom w:val="nil"/>
              <w:right w:val="nil"/>
            </w:tcBorders>
            <w:shd w:val="clear" w:color="auto" w:fill="auto"/>
            <w:noWrap/>
            <w:vAlign w:val="bottom"/>
            <w:hideMark/>
          </w:tcPr>
          <w:p w:rsidR="00F8350B" w:rsidRPr="00935146" w:rsidRDefault="00F8350B" w:rsidP="00D44CEE">
            <w:pPr>
              <w:ind w:right="161"/>
              <w:rPr>
                <w:rFonts w:eastAsia="Times New Roman"/>
                <w:color w:val="000000"/>
                <w:sz w:val="32"/>
                <w:szCs w:val="28"/>
                <w:lang w:val="uk-UA" w:eastAsia="uk-UA"/>
              </w:rPr>
            </w:pPr>
          </w:p>
        </w:tc>
        <w:tc>
          <w:tcPr>
            <w:tcW w:w="222" w:type="dxa"/>
            <w:tcBorders>
              <w:top w:val="nil"/>
              <w:left w:val="nil"/>
              <w:bottom w:val="nil"/>
              <w:right w:val="nil"/>
            </w:tcBorders>
            <w:shd w:val="clear" w:color="auto" w:fill="auto"/>
            <w:noWrap/>
            <w:vAlign w:val="bottom"/>
            <w:hideMark/>
          </w:tcPr>
          <w:p w:rsidR="00F8350B" w:rsidRPr="00935146" w:rsidRDefault="00F8350B" w:rsidP="00D44CEE">
            <w:pPr>
              <w:ind w:right="161"/>
              <w:rPr>
                <w:rFonts w:eastAsia="Times New Roman"/>
                <w:color w:val="000000"/>
                <w:sz w:val="32"/>
                <w:szCs w:val="28"/>
                <w:lang w:val="uk-UA" w:eastAsia="uk-UA"/>
              </w:rPr>
            </w:pPr>
          </w:p>
        </w:tc>
        <w:tc>
          <w:tcPr>
            <w:tcW w:w="1716" w:type="dxa"/>
            <w:tcBorders>
              <w:top w:val="nil"/>
              <w:left w:val="nil"/>
              <w:bottom w:val="nil"/>
              <w:right w:val="nil"/>
            </w:tcBorders>
            <w:shd w:val="clear" w:color="auto" w:fill="auto"/>
            <w:noWrap/>
            <w:vAlign w:val="bottom"/>
            <w:hideMark/>
          </w:tcPr>
          <w:p w:rsidR="00F8350B" w:rsidRPr="00935146" w:rsidRDefault="00F8350B" w:rsidP="00D44CEE">
            <w:pPr>
              <w:ind w:right="161"/>
              <w:rPr>
                <w:rFonts w:eastAsia="Times New Roman"/>
                <w:color w:val="000000"/>
                <w:sz w:val="32"/>
                <w:szCs w:val="28"/>
                <w:lang w:val="uk-UA" w:eastAsia="uk-UA"/>
              </w:rPr>
            </w:pPr>
          </w:p>
        </w:tc>
      </w:tr>
      <w:tr w:rsidR="00F8350B" w:rsidRPr="008D528B" w:rsidTr="00D44CEE">
        <w:trPr>
          <w:trHeight w:val="336"/>
        </w:trPr>
        <w:tc>
          <w:tcPr>
            <w:tcW w:w="4769" w:type="dxa"/>
            <w:tcBorders>
              <w:top w:val="nil"/>
              <w:left w:val="nil"/>
              <w:bottom w:val="nil"/>
              <w:right w:val="nil"/>
            </w:tcBorders>
            <w:shd w:val="clear" w:color="auto" w:fill="auto"/>
            <w:noWrap/>
            <w:vAlign w:val="bottom"/>
            <w:hideMark/>
          </w:tcPr>
          <w:p w:rsidR="00F8350B" w:rsidRPr="008D528B" w:rsidRDefault="00F8350B" w:rsidP="00D44CEE">
            <w:pPr>
              <w:tabs>
                <w:tab w:val="left" w:pos="1735"/>
              </w:tabs>
              <w:ind w:right="161"/>
              <w:rPr>
                <w:rFonts w:eastAsia="Times New Roman"/>
                <w:color w:val="000000"/>
                <w:sz w:val="28"/>
                <w:szCs w:val="28"/>
                <w:lang w:val="uk-UA" w:eastAsia="uk-UA"/>
              </w:rPr>
            </w:pPr>
          </w:p>
        </w:tc>
        <w:tc>
          <w:tcPr>
            <w:tcW w:w="2427" w:type="dxa"/>
            <w:gridSpan w:val="2"/>
            <w:tcBorders>
              <w:top w:val="nil"/>
              <w:left w:val="nil"/>
              <w:bottom w:val="nil"/>
              <w:right w:val="nil"/>
            </w:tcBorders>
            <w:shd w:val="clear" w:color="auto" w:fill="auto"/>
            <w:noWrap/>
            <w:vAlign w:val="bottom"/>
            <w:hideMark/>
          </w:tcPr>
          <w:p w:rsidR="00F8350B" w:rsidRPr="008D528B" w:rsidRDefault="00F8350B" w:rsidP="00D44CEE">
            <w:pPr>
              <w:ind w:right="161"/>
              <w:rPr>
                <w:rFonts w:eastAsia="Times New Roman"/>
                <w:color w:val="000000"/>
                <w:sz w:val="28"/>
                <w:szCs w:val="28"/>
                <w:lang w:val="uk-UA" w:eastAsia="uk-UA"/>
              </w:rPr>
            </w:pPr>
          </w:p>
        </w:tc>
        <w:tc>
          <w:tcPr>
            <w:tcW w:w="222" w:type="dxa"/>
            <w:tcBorders>
              <w:top w:val="nil"/>
              <w:left w:val="nil"/>
              <w:bottom w:val="nil"/>
              <w:right w:val="nil"/>
            </w:tcBorders>
            <w:shd w:val="clear" w:color="auto" w:fill="auto"/>
            <w:noWrap/>
            <w:vAlign w:val="bottom"/>
            <w:hideMark/>
          </w:tcPr>
          <w:p w:rsidR="00F8350B" w:rsidRPr="008D528B" w:rsidRDefault="00F8350B" w:rsidP="00D44CEE">
            <w:pPr>
              <w:ind w:right="161"/>
              <w:rPr>
                <w:rFonts w:eastAsia="Times New Roman"/>
                <w:color w:val="000000"/>
                <w:sz w:val="28"/>
                <w:szCs w:val="28"/>
                <w:lang w:val="uk-UA" w:eastAsia="uk-UA"/>
              </w:rPr>
            </w:pPr>
          </w:p>
        </w:tc>
        <w:tc>
          <w:tcPr>
            <w:tcW w:w="222" w:type="dxa"/>
            <w:tcBorders>
              <w:top w:val="nil"/>
              <w:left w:val="nil"/>
              <w:bottom w:val="nil"/>
              <w:right w:val="nil"/>
            </w:tcBorders>
            <w:shd w:val="clear" w:color="auto" w:fill="auto"/>
            <w:noWrap/>
            <w:vAlign w:val="bottom"/>
            <w:hideMark/>
          </w:tcPr>
          <w:p w:rsidR="00F8350B" w:rsidRPr="008D528B" w:rsidRDefault="00F8350B" w:rsidP="00D44CEE">
            <w:pPr>
              <w:ind w:right="161"/>
              <w:rPr>
                <w:rFonts w:eastAsia="Times New Roman"/>
                <w:color w:val="000000"/>
                <w:sz w:val="28"/>
                <w:szCs w:val="28"/>
                <w:lang w:val="uk-UA" w:eastAsia="uk-UA"/>
              </w:rPr>
            </w:pPr>
          </w:p>
        </w:tc>
        <w:tc>
          <w:tcPr>
            <w:tcW w:w="1716" w:type="dxa"/>
            <w:tcBorders>
              <w:top w:val="nil"/>
              <w:left w:val="nil"/>
              <w:bottom w:val="nil"/>
              <w:right w:val="nil"/>
            </w:tcBorders>
            <w:shd w:val="clear" w:color="auto" w:fill="auto"/>
            <w:noWrap/>
            <w:vAlign w:val="bottom"/>
            <w:hideMark/>
          </w:tcPr>
          <w:p w:rsidR="00F8350B" w:rsidRPr="008D528B" w:rsidRDefault="00F8350B" w:rsidP="00D44CEE">
            <w:pPr>
              <w:ind w:right="161"/>
              <w:rPr>
                <w:rFonts w:eastAsia="Times New Roman"/>
                <w:color w:val="000000"/>
                <w:sz w:val="28"/>
                <w:szCs w:val="28"/>
                <w:lang w:val="uk-UA" w:eastAsia="uk-UA"/>
              </w:rPr>
            </w:pPr>
          </w:p>
        </w:tc>
      </w:tr>
      <w:tr w:rsidR="00F8350B" w:rsidRPr="008D528B" w:rsidTr="00D44CEE">
        <w:trPr>
          <w:trHeight w:val="336"/>
        </w:trPr>
        <w:tc>
          <w:tcPr>
            <w:tcW w:w="4769" w:type="dxa"/>
            <w:tcBorders>
              <w:top w:val="nil"/>
              <w:left w:val="nil"/>
              <w:bottom w:val="nil"/>
              <w:right w:val="nil"/>
            </w:tcBorders>
            <w:shd w:val="clear" w:color="auto" w:fill="auto"/>
            <w:noWrap/>
            <w:vAlign w:val="bottom"/>
            <w:hideMark/>
          </w:tcPr>
          <w:p w:rsidR="00F8350B" w:rsidRDefault="00F8350B" w:rsidP="00D44CEE">
            <w:pPr>
              <w:ind w:right="161"/>
              <w:rPr>
                <w:rFonts w:eastAsia="Times New Roman"/>
                <w:color w:val="000000"/>
                <w:sz w:val="28"/>
                <w:szCs w:val="28"/>
                <w:lang w:val="uk-UA" w:eastAsia="uk-UA"/>
              </w:rPr>
            </w:pPr>
          </w:p>
          <w:p w:rsidR="00F8350B" w:rsidRPr="008D528B" w:rsidRDefault="00F8350B" w:rsidP="00D44CEE">
            <w:pPr>
              <w:ind w:right="161"/>
              <w:rPr>
                <w:rFonts w:eastAsia="Times New Roman"/>
                <w:color w:val="000000"/>
                <w:sz w:val="28"/>
                <w:szCs w:val="28"/>
                <w:lang w:val="uk-UA" w:eastAsia="uk-UA"/>
              </w:rPr>
            </w:pPr>
            <w:r w:rsidRPr="008D528B">
              <w:rPr>
                <w:rFonts w:eastAsia="Times New Roman"/>
                <w:color w:val="000000"/>
                <w:sz w:val="28"/>
                <w:szCs w:val="28"/>
                <w:lang w:val="uk-UA" w:eastAsia="uk-UA"/>
              </w:rPr>
              <w:t>Де</w:t>
            </w:r>
            <w:r w:rsidR="00855E63">
              <w:rPr>
                <w:rFonts w:eastAsia="Times New Roman"/>
                <w:color w:val="000000"/>
                <w:sz w:val="28"/>
                <w:szCs w:val="28"/>
                <w:lang w:val="uk-UA" w:eastAsia="uk-UA"/>
              </w:rPr>
              <w:t>,</w:t>
            </w:r>
          </w:p>
        </w:tc>
        <w:tc>
          <w:tcPr>
            <w:tcW w:w="4587" w:type="dxa"/>
            <w:gridSpan w:val="5"/>
            <w:tcBorders>
              <w:top w:val="nil"/>
              <w:left w:val="nil"/>
              <w:bottom w:val="single" w:sz="4" w:space="0" w:color="000000"/>
              <w:right w:val="nil"/>
            </w:tcBorders>
            <w:shd w:val="clear" w:color="auto" w:fill="auto"/>
            <w:noWrap/>
            <w:vAlign w:val="bottom"/>
            <w:hideMark/>
          </w:tcPr>
          <w:p w:rsidR="00F8350B" w:rsidRPr="008D528B" w:rsidRDefault="00F8350B" w:rsidP="00D44CEE">
            <w:pPr>
              <w:ind w:right="161"/>
              <w:rPr>
                <w:rFonts w:eastAsia="Times New Roman"/>
                <w:color w:val="000000"/>
                <w:sz w:val="28"/>
                <w:szCs w:val="28"/>
                <w:lang w:val="uk-UA" w:eastAsia="uk-UA"/>
              </w:rPr>
            </w:pPr>
            <w:r w:rsidRPr="008D528B">
              <w:rPr>
                <w:rFonts w:eastAsia="Times New Roman"/>
                <w:color w:val="000000"/>
                <w:sz w:val="28"/>
                <w:szCs w:val="28"/>
                <w:lang w:val="uk-UA" w:eastAsia="uk-UA"/>
              </w:rPr>
              <w:t> </w:t>
            </w:r>
          </w:p>
        </w:tc>
      </w:tr>
      <w:tr w:rsidR="00F8350B" w:rsidRPr="008D528B" w:rsidTr="00D44CEE">
        <w:trPr>
          <w:trHeight w:val="336"/>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8350B" w:rsidRPr="008D528B" w:rsidRDefault="00F8350B" w:rsidP="00D44CEE">
            <w:pPr>
              <w:ind w:right="161"/>
              <w:rPr>
                <w:rFonts w:eastAsia="Times New Roman"/>
                <w:color w:val="000000"/>
                <w:sz w:val="28"/>
                <w:szCs w:val="28"/>
                <w:lang w:val="uk-UA" w:eastAsia="uk-UA"/>
              </w:rPr>
            </w:pPr>
            <w:r w:rsidRPr="008D528B">
              <w:rPr>
                <w:rFonts w:eastAsia="Times New Roman"/>
                <w:b/>
                <w:bCs/>
                <w:color w:val="000000"/>
                <w:sz w:val="28"/>
                <w:szCs w:val="28"/>
                <w:lang w:val="uk-UA" w:eastAsia="uk-UA"/>
              </w:rPr>
              <w:t xml:space="preserve">P от і км </w:t>
            </w:r>
            <w:r w:rsidR="00855E63">
              <w:rPr>
                <w:rFonts w:eastAsia="Times New Roman"/>
                <w:color w:val="000000"/>
                <w:sz w:val="28"/>
                <w:szCs w:val="28"/>
                <w:lang w:val="uk-UA" w:eastAsia="uk-UA"/>
              </w:rPr>
              <w:t>-</w:t>
            </w:r>
            <w:r w:rsidRPr="008D528B">
              <w:rPr>
                <w:rFonts w:eastAsia="Times New Roman"/>
                <w:color w:val="000000"/>
                <w:sz w:val="28"/>
                <w:szCs w:val="28"/>
                <w:lang w:val="uk-UA" w:eastAsia="uk-UA"/>
              </w:rPr>
              <w:t xml:space="preserve"> витрати на оплату праці (грн)</w:t>
            </w:r>
          </w:p>
        </w:tc>
        <w:tc>
          <w:tcPr>
            <w:tcW w:w="226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8350B" w:rsidRPr="00935146" w:rsidRDefault="00F8350B" w:rsidP="00D44CEE">
            <w:pPr>
              <w:jc w:val="center"/>
              <w:rPr>
                <w:color w:val="000000"/>
                <w:sz w:val="28"/>
                <w:szCs w:val="28"/>
              </w:rPr>
            </w:pPr>
            <w:r w:rsidRPr="00935146">
              <w:rPr>
                <w:color w:val="000000"/>
                <w:sz w:val="28"/>
                <w:szCs w:val="28"/>
              </w:rPr>
              <w:t>13 297 610,04</w:t>
            </w:r>
          </w:p>
        </w:tc>
      </w:tr>
      <w:tr w:rsidR="00F8350B" w:rsidRPr="008D528B" w:rsidTr="00D44CEE">
        <w:trPr>
          <w:trHeight w:val="336"/>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8350B" w:rsidRPr="008D528B" w:rsidRDefault="00F8350B" w:rsidP="00D44CEE">
            <w:pPr>
              <w:ind w:right="161"/>
              <w:rPr>
                <w:rFonts w:eastAsia="Times New Roman"/>
                <w:color w:val="000000"/>
                <w:sz w:val="28"/>
                <w:szCs w:val="28"/>
                <w:lang w:val="uk-UA" w:eastAsia="uk-UA"/>
              </w:rPr>
            </w:pPr>
            <w:r w:rsidRPr="008D528B">
              <w:rPr>
                <w:rFonts w:eastAsia="Times New Roman"/>
                <w:b/>
                <w:bCs/>
                <w:color w:val="000000"/>
                <w:sz w:val="28"/>
                <w:szCs w:val="28"/>
                <w:lang w:val="uk-UA" w:eastAsia="uk-UA"/>
              </w:rPr>
              <w:t xml:space="preserve">СР от і км </w:t>
            </w:r>
            <w:r w:rsidR="00855E63">
              <w:rPr>
                <w:rFonts w:eastAsia="Times New Roman"/>
                <w:color w:val="000000"/>
                <w:sz w:val="28"/>
                <w:szCs w:val="28"/>
                <w:lang w:val="uk-UA" w:eastAsia="uk-UA"/>
              </w:rPr>
              <w:t>-</w:t>
            </w:r>
            <w:r w:rsidRPr="008D528B">
              <w:rPr>
                <w:rFonts w:eastAsia="Times New Roman"/>
                <w:color w:val="000000"/>
                <w:sz w:val="28"/>
                <w:szCs w:val="28"/>
                <w:lang w:val="uk-UA" w:eastAsia="uk-UA"/>
              </w:rPr>
              <w:t xml:space="preserve"> відрахування 22 %(грн)</w:t>
            </w:r>
          </w:p>
        </w:tc>
        <w:tc>
          <w:tcPr>
            <w:tcW w:w="2268"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F8350B" w:rsidRPr="00935146" w:rsidRDefault="00F8350B" w:rsidP="00D44CEE">
            <w:pPr>
              <w:jc w:val="center"/>
              <w:rPr>
                <w:color w:val="000000"/>
                <w:sz w:val="28"/>
                <w:szCs w:val="28"/>
              </w:rPr>
            </w:pPr>
            <w:r w:rsidRPr="00935146">
              <w:rPr>
                <w:color w:val="000000"/>
                <w:sz w:val="28"/>
                <w:szCs w:val="28"/>
              </w:rPr>
              <w:t>2 925 474,21</w:t>
            </w:r>
          </w:p>
        </w:tc>
      </w:tr>
      <w:tr w:rsidR="00F8350B" w:rsidRPr="008D528B" w:rsidTr="00D44CEE">
        <w:trPr>
          <w:trHeight w:val="336"/>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8350B" w:rsidRPr="008D528B" w:rsidRDefault="00F8350B" w:rsidP="00D44CEE">
            <w:pPr>
              <w:ind w:right="161"/>
              <w:rPr>
                <w:rFonts w:eastAsia="Times New Roman"/>
                <w:color w:val="000000"/>
                <w:sz w:val="28"/>
                <w:szCs w:val="28"/>
                <w:lang w:val="uk-UA" w:eastAsia="uk-UA"/>
              </w:rPr>
            </w:pPr>
            <w:proofErr w:type="spellStart"/>
            <w:r w:rsidRPr="008D528B">
              <w:rPr>
                <w:rFonts w:eastAsia="Times New Roman"/>
                <w:b/>
                <w:bCs/>
                <w:color w:val="000000"/>
                <w:sz w:val="28"/>
                <w:szCs w:val="28"/>
                <w:lang w:val="uk-UA" w:eastAsia="uk-UA"/>
              </w:rPr>
              <w:t>Р</w:t>
            </w:r>
            <w:r w:rsidRPr="008D528B">
              <w:rPr>
                <w:rFonts w:eastAsia="Times New Roman"/>
                <w:b/>
                <w:bCs/>
                <w:sz w:val="28"/>
                <w:szCs w:val="28"/>
                <w:lang w:val="uk-UA" w:eastAsia="uk-UA"/>
              </w:rPr>
              <w:t>э</w:t>
            </w:r>
            <w:r w:rsidRPr="008D528B">
              <w:rPr>
                <w:rFonts w:eastAsia="Times New Roman"/>
                <w:b/>
                <w:bCs/>
                <w:color w:val="000000"/>
                <w:sz w:val="28"/>
                <w:szCs w:val="28"/>
                <w:lang w:val="uk-UA" w:eastAsia="uk-UA"/>
              </w:rPr>
              <w:t>ідвиж</w:t>
            </w:r>
            <w:proofErr w:type="spellEnd"/>
            <w:r w:rsidRPr="008D528B">
              <w:rPr>
                <w:rFonts w:eastAsia="Times New Roman"/>
                <w:b/>
                <w:bCs/>
                <w:color w:val="000000"/>
                <w:sz w:val="28"/>
                <w:szCs w:val="28"/>
                <w:lang w:val="uk-UA" w:eastAsia="uk-UA"/>
              </w:rPr>
              <w:t xml:space="preserve"> км </w:t>
            </w:r>
            <w:r w:rsidRPr="008D528B">
              <w:rPr>
                <w:rFonts w:eastAsia="Times New Roman"/>
                <w:color w:val="000000"/>
                <w:sz w:val="28"/>
                <w:szCs w:val="28"/>
                <w:lang w:val="uk-UA" w:eastAsia="uk-UA"/>
              </w:rPr>
              <w:t>- витрати на електроенергію, паливні матеріали</w:t>
            </w:r>
            <w:r w:rsidR="00A0794C">
              <w:rPr>
                <w:rFonts w:eastAsia="Times New Roman"/>
                <w:color w:val="000000"/>
                <w:sz w:val="28"/>
                <w:szCs w:val="28"/>
                <w:lang w:val="uk-UA" w:eastAsia="uk-UA"/>
              </w:rPr>
              <w:t xml:space="preserve"> </w:t>
            </w:r>
            <w:r w:rsidRPr="008D528B">
              <w:rPr>
                <w:rFonts w:eastAsia="Times New Roman"/>
                <w:color w:val="000000"/>
                <w:sz w:val="28"/>
                <w:szCs w:val="28"/>
                <w:lang w:val="uk-UA" w:eastAsia="uk-UA"/>
              </w:rPr>
              <w:t>(</w:t>
            </w:r>
            <w:proofErr w:type="spellStart"/>
            <w:r w:rsidRPr="008D528B">
              <w:rPr>
                <w:rFonts w:eastAsia="Times New Roman"/>
                <w:color w:val="000000"/>
                <w:sz w:val="28"/>
                <w:szCs w:val="28"/>
                <w:lang w:val="uk-UA" w:eastAsia="uk-UA"/>
              </w:rPr>
              <w:t>грн</w:t>
            </w:r>
            <w:proofErr w:type="spellEnd"/>
            <w:r w:rsidRPr="008D528B">
              <w:rPr>
                <w:rFonts w:eastAsia="Times New Roman"/>
                <w:color w:val="000000"/>
                <w:sz w:val="28"/>
                <w:szCs w:val="28"/>
                <w:lang w:val="uk-UA" w:eastAsia="uk-UA"/>
              </w:rPr>
              <w:t>)</w:t>
            </w:r>
          </w:p>
        </w:tc>
        <w:tc>
          <w:tcPr>
            <w:tcW w:w="2268" w:type="dxa"/>
            <w:gridSpan w:val="4"/>
            <w:tcBorders>
              <w:top w:val="nil"/>
              <w:left w:val="single" w:sz="4" w:space="0" w:color="auto"/>
              <w:bottom w:val="single" w:sz="4" w:space="0" w:color="auto"/>
              <w:right w:val="single" w:sz="4" w:space="0" w:color="auto"/>
            </w:tcBorders>
            <w:shd w:val="clear" w:color="FFFF00" w:fill="FFFFFF"/>
            <w:noWrap/>
            <w:vAlign w:val="bottom"/>
            <w:hideMark/>
          </w:tcPr>
          <w:p w:rsidR="00F8350B" w:rsidRPr="00935146" w:rsidRDefault="00F8350B" w:rsidP="00D44CEE">
            <w:pPr>
              <w:jc w:val="center"/>
              <w:rPr>
                <w:color w:val="000000"/>
                <w:sz w:val="28"/>
                <w:szCs w:val="28"/>
              </w:rPr>
            </w:pPr>
            <w:r w:rsidRPr="00935146">
              <w:rPr>
                <w:color w:val="000000"/>
                <w:sz w:val="28"/>
                <w:szCs w:val="28"/>
              </w:rPr>
              <w:t>6 842 840,22</w:t>
            </w:r>
          </w:p>
        </w:tc>
      </w:tr>
      <w:tr w:rsidR="00F8350B" w:rsidRPr="008D528B" w:rsidTr="00D44CEE">
        <w:trPr>
          <w:trHeight w:val="336"/>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8350B" w:rsidRPr="008D528B" w:rsidRDefault="00F8350B" w:rsidP="00D44CEE">
            <w:pPr>
              <w:ind w:right="161"/>
              <w:rPr>
                <w:rFonts w:eastAsia="Times New Roman"/>
                <w:color w:val="000000"/>
                <w:sz w:val="28"/>
                <w:szCs w:val="28"/>
                <w:lang w:val="uk-UA" w:eastAsia="uk-UA"/>
              </w:rPr>
            </w:pPr>
            <w:r w:rsidRPr="008D528B">
              <w:rPr>
                <w:rFonts w:eastAsia="Times New Roman"/>
                <w:b/>
                <w:bCs/>
                <w:color w:val="000000"/>
                <w:sz w:val="28"/>
                <w:szCs w:val="28"/>
                <w:lang w:val="uk-UA" w:eastAsia="uk-UA"/>
              </w:rPr>
              <w:t xml:space="preserve">АМ і км </w:t>
            </w:r>
            <w:r w:rsidR="00855E63">
              <w:rPr>
                <w:rFonts w:eastAsia="Times New Roman"/>
                <w:color w:val="000000"/>
                <w:sz w:val="28"/>
                <w:szCs w:val="28"/>
                <w:lang w:val="uk-UA" w:eastAsia="uk-UA"/>
              </w:rPr>
              <w:t>-</w:t>
            </w:r>
            <w:r w:rsidRPr="008D528B">
              <w:rPr>
                <w:rFonts w:eastAsia="Times New Roman"/>
                <w:color w:val="000000"/>
                <w:sz w:val="28"/>
                <w:szCs w:val="28"/>
                <w:lang w:val="uk-UA" w:eastAsia="uk-UA"/>
              </w:rPr>
              <w:t xml:space="preserve"> амортизація рухомого складу (грн)</w:t>
            </w:r>
          </w:p>
        </w:tc>
        <w:tc>
          <w:tcPr>
            <w:tcW w:w="2268" w:type="dxa"/>
            <w:gridSpan w:val="4"/>
            <w:tcBorders>
              <w:top w:val="nil"/>
              <w:left w:val="single" w:sz="4" w:space="0" w:color="auto"/>
              <w:bottom w:val="single" w:sz="4" w:space="0" w:color="auto"/>
              <w:right w:val="single" w:sz="4" w:space="0" w:color="auto"/>
            </w:tcBorders>
            <w:shd w:val="clear" w:color="FFFF00" w:fill="FFFFFF"/>
            <w:noWrap/>
            <w:vAlign w:val="bottom"/>
            <w:hideMark/>
          </w:tcPr>
          <w:p w:rsidR="00F8350B" w:rsidRPr="00935146" w:rsidRDefault="00F8350B" w:rsidP="00D44CEE">
            <w:pPr>
              <w:jc w:val="center"/>
              <w:rPr>
                <w:color w:val="000000"/>
                <w:sz w:val="28"/>
                <w:szCs w:val="28"/>
              </w:rPr>
            </w:pPr>
            <w:r w:rsidRPr="00935146">
              <w:rPr>
                <w:color w:val="000000"/>
                <w:sz w:val="28"/>
                <w:szCs w:val="28"/>
              </w:rPr>
              <w:t>1 017 155,87</w:t>
            </w:r>
          </w:p>
        </w:tc>
      </w:tr>
      <w:tr w:rsidR="00F8350B" w:rsidRPr="008D528B" w:rsidTr="00D44CEE">
        <w:trPr>
          <w:trHeight w:val="336"/>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8350B" w:rsidRPr="008D528B" w:rsidRDefault="00F8350B" w:rsidP="00D44CEE">
            <w:pPr>
              <w:ind w:right="161"/>
              <w:rPr>
                <w:rFonts w:eastAsia="Times New Roman"/>
                <w:color w:val="000000"/>
                <w:sz w:val="28"/>
                <w:szCs w:val="28"/>
                <w:lang w:val="uk-UA" w:eastAsia="uk-UA"/>
              </w:rPr>
            </w:pPr>
            <w:proofErr w:type="spellStart"/>
            <w:r w:rsidRPr="008D528B">
              <w:rPr>
                <w:rFonts w:eastAsia="Times New Roman"/>
                <w:b/>
                <w:bCs/>
                <w:color w:val="000000"/>
                <w:sz w:val="28"/>
                <w:szCs w:val="28"/>
                <w:lang w:val="uk-UA" w:eastAsia="uk-UA"/>
              </w:rPr>
              <w:t>Рш</w:t>
            </w:r>
            <w:proofErr w:type="spellEnd"/>
            <w:r w:rsidRPr="008D528B">
              <w:rPr>
                <w:rFonts w:eastAsia="Times New Roman"/>
                <w:b/>
                <w:bCs/>
                <w:color w:val="000000"/>
                <w:sz w:val="28"/>
                <w:szCs w:val="28"/>
                <w:lang w:val="uk-UA" w:eastAsia="uk-UA"/>
              </w:rPr>
              <w:t xml:space="preserve"> і км </w:t>
            </w:r>
            <w:r w:rsidR="00855E63">
              <w:rPr>
                <w:rFonts w:eastAsia="Times New Roman"/>
                <w:color w:val="000000"/>
                <w:sz w:val="28"/>
                <w:szCs w:val="28"/>
                <w:lang w:val="uk-UA" w:eastAsia="uk-UA"/>
              </w:rPr>
              <w:t>-</w:t>
            </w:r>
            <w:r w:rsidRPr="008D528B">
              <w:rPr>
                <w:rFonts w:eastAsia="Times New Roman"/>
                <w:color w:val="000000"/>
                <w:sz w:val="28"/>
                <w:szCs w:val="28"/>
                <w:lang w:val="uk-UA" w:eastAsia="uk-UA"/>
              </w:rPr>
              <w:t xml:space="preserve"> витрати на ремонт та заміну шин тролейбусів (грн)</w:t>
            </w:r>
          </w:p>
        </w:tc>
        <w:tc>
          <w:tcPr>
            <w:tcW w:w="2268" w:type="dxa"/>
            <w:gridSpan w:val="4"/>
            <w:tcBorders>
              <w:top w:val="nil"/>
              <w:left w:val="single" w:sz="4" w:space="0" w:color="auto"/>
              <w:bottom w:val="single" w:sz="4" w:space="0" w:color="auto"/>
              <w:right w:val="single" w:sz="4" w:space="0" w:color="auto"/>
            </w:tcBorders>
            <w:shd w:val="clear" w:color="FFFF00" w:fill="FFFFFF"/>
            <w:noWrap/>
            <w:vAlign w:val="bottom"/>
            <w:hideMark/>
          </w:tcPr>
          <w:p w:rsidR="00F8350B" w:rsidRPr="00935146" w:rsidRDefault="00F8350B" w:rsidP="00D44CEE">
            <w:pPr>
              <w:jc w:val="center"/>
              <w:rPr>
                <w:color w:val="000000"/>
                <w:sz w:val="28"/>
                <w:szCs w:val="28"/>
              </w:rPr>
            </w:pPr>
            <w:r w:rsidRPr="00935146">
              <w:rPr>
                <w:color w:val="000000"/>
                <w:sz w:val="28"/>
                <w:szCs w:val="28"/>
              </w:rPr>
              <w:t>134 056,00</w:t>
            </w:r>
          </w:p>
        </w:tc>
      </w:tr>
      <w:tr w:rsidR="00F8350B" w:rsidRPr="008D528B" w:rsidTr="00D44CEE">
        <w:trPr>
          <w:trHeight w:val="630"/>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50B" w:rsidRPr="008D528B" w:rsidRDefault="00F8350B" w:rsidP="00D44CEE">
            <w:pPr>
              <w:ind w:right="161"/>
              <w:rPr>
                <w:rFonts w:eastAsia="Times New Roman"/>
                <w:color w:val="000000"/>
                <w:sz w:val="28"/>
                <w:szCs w:val="28"/>
                <w:lang w:val="uk-UA" w:eastAsia="uk-UA"/>
              </w:rPr>
            </w:pPr>
            <w:r w:rsidRPr="008D528B">
              <w:rPr>
                <w:rFonts w:eastAsia="Times New Roman"/>
                <w:b/>
                <w:bCs/>
                <w:color w:val="000000"/>
                <w:sz w:val="28"/>
                <w:szCs w:val="28"/>
                <w:lang w:val="uk-UA" w:eastAsia="uk-UA"/>
              </w:rPr>
              <w:t xml:space="preserve">Р то і км </w:t>
            </w:r>
            <w:r w:rsidR="00855E63">
              <w:rPr>
                <w:rFonts w:eastAsia="Times New Roman"/>
                <w:color w:val="000000"/>
                <w:sz w:val="28"/>
                <w:szCs w:val="28"/>
                <w:lang w:val="uk-UA" w:eastAsia="uk-UA"/>
              </w:rPr>
              <w:t>-</w:t>
            </w:r>
            <w:r w:rsidRPr="008D528B">
              <w:rPr>
                <w:rFonts w:eastAsia="Times New Roman"/>
                <w:color w:val="000000"/>
                <w:sz w:val="28"/>
                <w:szCs w:val="28"/>
                <w:lang w:val="uk-UA" w:eastAsia="uk-UA"/>
              </w:rPr>
              <w:t xml:space="preserve"> витрати на технічне обслуговування та експлуатаційний ремонт тролейбусів (грн)</w:t>
            </w:r>
          </w:p>
        </w:tc>
        <w:tc>
          <w:tcPr>
            <w:tcW w:w="2268" w:type="dxa"/>
            <w:gridSpan w:val="4"/>
            <w:tcBorders>
              <w:top w:val="nil"/>
              <w:left w:val="single" w:sz="4" w:space="0" w:color="auto"/>
              <w:bottom w:val="single" w:sz="4" w:space="0" w:color="auto"/>
              <w:right w:val="single" w:sz="4" w:space="0" w:color="auto"/>
            </w:tcBorders>
            <w:shd w:val="clear" w:color="FFFF00" w:fill="FFFFFF"/>
            <w:noWrap/>
            <w:vAlign w:val="bottom"/>
            <w:hideMark/>
          </w:tcPr>
          <w:p w:rsidR="00F8350B" w:rsidRPr="00935146" w:rsidRDefault="00F8350B" w:rsidP="00D44CEE">
            <w:pPr>
              <w:jc w:val="center"/>
              <w:rPr>
                <w:color w:val="000000"/>
                <w:sz w:val="28"/>
                <w:szCs w:val="28"/>
              </w:rPr>
            </w:pPr>
            <w:r w:rsidRPr="00935146">
              <w:rPr>
                <w:color w:val="000000"/>
                <w:sz w:val="28"/>
                <w:szCs w:val="28"/>
              </w:rPr>
              <w:t>485 537,82</w:t>
            </w:r>
          </w:p>
        </w:tc>
      </w:tr>
      <w:tr w:rsidR="00F8350B" w:rsidRPr="008D528B" w:rsidTr="00D44CEE">
        <w:trPr>
          <w:trHeight w:val="336"/>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50B" w:rsidRPr="008D528B" w:rsidRDefault="00F8350B" w:rsidP="00D44CEE">
            <w:pPr>
              <w:ind w:right="161"/>
              <w:rPr>
                <w:rFonts w:eastAsia="Times New Roman"/>
                <w:color w:val="000000"/>
                <w:sz w:val="28"/>
                <w:szCs w:val="28"/>
                <w:lang w:val="uk-UA" w:eastAsia="uk-UA"/>
              </w:rPr>
            </w:pPr>
            <w:r w:rsidRPr="008D528B">
              <w:rPr>
                <w:rFonts w:eastAsia="Times New Roman"/>
                <w:b/>
                <w:bCs/>
                <w:color w:val="000000"/>
                <w:sz w:val="28"/>
                <w:szCs w:val="28"/>
                <w:lang w:val="uk-UA" w:eastAsia="uk-UA"/>
              </w:rPr>
              <w:t xml:space="preserve">Р </w:t>
            </w:r>
            <w:proofErr w:type="spellStart"/>
            <w:r w:rsidRPr="008D528B">
              <w:rPr>
                <w:rFonts w:eastAsia="Times New Roman"/>
                <w:b/>
                <w:bCs/>
                <w:color w:val="000000"/>
                <w:sz w:val="28"/>
                <w:szCs w:val="28"/>
                <w:lang w:val="uk-UA" w:eastAsia="uk-UA"/>
              </w:rPr>
              <w:t>кк</w:t>
            </w:r>
            <w:proofErr w:type="spellEnd"/>
            <w:r w:rsidRPr="008D528B">
              <w:rPr>
                <w:rFonts w:eastAsia="Times New Roman"/>
                <w:b/>
                <w:bCs/>
                <w:color w:val="000000"/>
                <w:sz w:val="28"/>
                <w:szCs w:val="28"/>
                <w:lang w:val="uk-UA" w:eastAsia="uk-UA"/>
              </w:rPr>
              <w:t xml:space="preserve"> і км </w:t>
            </w:r>
            <w:r w:rsidR="00855E63">
              <w:rPr>
                <w:rFonts w:eastAsia="Times New Roman"/>
                <w:color w:val="000000"/>
                <w:sz w:val="28"/>
                <w:szCs w:val="28"/>
                <w:lang w:val="uk-UA" w:eastAsia="uk-UA"/>
              </w:rPr>
              <w:t>-</w:t>
            </w:r>
            <w:r w:rsidRPr="008D528B">
              <w:rPr>
                <w:rFonts w:eastAsia="Times New Roman"/>
                <w:color w:val="000000"/>
                <w:sz w:val="28"/>
                <w:szCs w:val="28"/>
                <w:lang w:val="uk-UA" w:eastAsia="uk-UA"/>
              </w:rPr>
              <w:t xml:space="preserve"> витрати на утримання контактно-кабельної мережі (грн)</w:t>
            </w:r>
          </w:p>
        </w:tc>
        <w:tc>
          <w:tcPr>
            <w:tcW w:w="2268" w:type="dxa"/>
            <w:gridSpan w:val="4"/>
            <w:tcBorders>
              <w:top w:val="nil"/>
              <w:left w:val="single" w:sz="4" w:space="0" w:color="auto"/>
              <w:bottom w:val="single" w:sz="4" w:space="0" w:color="auto"/>
              <w:right w:val="single" w:sz="4" w:space="0" w:color="auto"/>
            </w:tcBorders>
            <w:shd w:val="clear" w:color="FFFF00" w:fill="FFFFFF"/>
            <w:noWrap/>
            <w:vAlign w:val="bottom"/>
            <w:hideMark/>
          </w:tcPr>
          <w:p w:rsidR="00F8350B" w:rsidRPr="00935146" w:rsidRDefault="00F8350B" w:rsidP="00D44CEE">
            <w:pPr>
              <w:jc w:val="center"/>
              <w:rPr>
                <w:color w:val="000000"/>
                <w:sz w:val="28"/>
                <w:szCs w:val="28"/>
              </w:rPr>
            </w:pPr>
            <w:r w:rsidRPr="00935146">
              <w:rPr>
                <w:color w:val="000000"/>
                <w:sz w:val="28"/>
                <w:szCs w:val="28"/>
              </w:rPr>
              <w:t>305 276,25</w:t>
            </w:r>
          </w:p>
        </w:tc>
      </w:tr>
      <w:tr w:rsidR="00F8350B" w:rsidRPr="008D528B" w:rsidTr="00D44CEE">
        <w:trPr>
          <w:trHeight w:val="336"/>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50B" w:rsidRPr="008D528B" w:rsidRDefault="00F8350B" w:rsidP="00D44CEE">
            <w:pPr>
              <w:ind w:right="161"/>
              <w:rPr>
                <w:rFonts w:eastAsia="Times New Roman"/>
                <w:color w:val="000000"/>
                <w:sz w:val="28"/>
                <w:szCs w:val="28"/>
                <w:lang w:val="uk-UA" w:eastAsia="uk-UA"/>
              </w:rPr>
            </w:pPr>
            <w:r w:rsidRPr="008D528B">
              <w:rPr>
                <w:rFonts w:eastAsia="Times New Roman"/>
                <w:b/>
                <w:bCs/>
                <w:color w:val="000000"/>
                <w:sz w:val="28"/>
                <w:szCs w:val="28"/>
                <w:lang w:val="uk-UA" w:eastAsia="uk-UA"/>
              </w:rPr>
              <w:t xml:space="preserve">Р </w:t>
            </w:r>
            <w:proofErr w:type="spellStart"/>
            <w:r w:rsidRPr="008D528B">
              <w:rPr>
                <w:rFonts w:eastAsia="Times New Roman"/>
                <w:b/>
                <w:bCs/>
                <w:color w:val="000000"/>
                <w:sz w:val="28"/>
                <w:szCs w:val="28"/>
                <w:lang w:val="uk-UA" w:eastAsia="uk-UA"/>
              </w:rPr>
              <w:t>тп</w:t>
            </w:r>
            <w:proofErr w:type="spellEnd"/>
            <w:r w:rsidRPr="008D528B">
              <w:rPr>
                <w:rFonts w:eastAsia="Times New Roman"/>
                <w:b/>
                <w:bCs/>
                <w:color w:val="000000"/>
                <w:sz w:val="28"/>
                <w:szCs w:val="28"/>
                <w:lang w:val="uk-UA" w:eastAsia="uk-UA"/>
              </w:rPr>
              <w:t xml:space="preserve"> і км </w:t>
            </w:r>
            <w:r w:rsidR="00855E63">
              <w:rPr>
                <w:rFonts w:eastAsia="Times New Roman"/>
                <w:color w:val="000000"/>
                <w:sz w:val="28"/>
                <w:szCs w:val="28"/>
                <w:lang w:val="uk-UA" w:eastAsia="uk-UA"/>
              </w:rPr>
              <w:t>-</w:t>
            </w:r>
            <w:r w:rsidRPr="008D528B">
              <w:rPr>
                <w:rFonts w:eastAsia="Times New Roman"/>
                <w:color w:val="000000"/>
                <w:sz w:val="28"/>
                <w:szCs w:val="28"/>
                <w:lang w:val="uk-UA" w:eastAsia="uk-UA"/>
              </w:rPr>
              <w:t xml:space="preserve"> витрати на утримання тягових підстанцій тролейбуса (грн)</w:t>
            </w:r>
          </w:p>
        </w:tc>
        <w:tc>
          <w:tcPr>
            <w:tcW w:w="2268" w:type="dxa"/>
            <w:gridSpan w:val="4"/>
            <w:tcBorders>
              <w:top w:val="nil"/>
              <w:left w:val="single" w:sz="4" w:space="0" w:color="auto"/>
              <w:bottom w:val="single" w:sz="4" w:space="0" w:color="auto"/>
              <w:right w:val="single" w:sz="4" w:space="0" w:color="auto"/>
            </w:tcBorders>
            <w:shd w:val="clear" w:color="FFFF00" w:fill="FFFFFF"/>
            <w:noWrap/>
            <w:vAlign w:val="bottom"/>
            <w:hideMark/>
          </w:tcPr>
          <w:p w:rsidR="00F8350B" w:rsidRPr="00935146" w:rsidRDefault="00F8350B" w:rsidP="00D44CEE">
            <w:pPr>
              <w:jc w:val="center"/>
              <w:rPr>
                <w:color w:val="000000"/>
                <w:sz w:val="28"/>
                <w:szCs w:val="28"/>
              </w:rPr>
            </w:pPr>
            <w:r w:rsidRPr="00935146">
              <w:rPr>
                <w:color w:val="000000"/>
                <w:sz w:val="28"/>
                <w:szCs w:val="28"/>
              </w:rPr>
              <w:t> </w:t>
            </w:r>
          </w:p>
        </w:tc>
      </w:tr>
      <w:tr w:rsidR="00F8350B" w:rsidRPr="008D528B" w:rsidTr="00D44CEE">
        <w:trPr>
          <w:trHeight w:val="336"/>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8350B" w:rsidRPr="008D528B" w:rsidRDefault="00F8350B" w:rsidP="00D44CEE">
            <w:pPr>
              <w:ind w:right="161"/>
              <w:rPr>
                <w:rFonts w:eastAsia="Times New Roman"/>
                <w:color w:val="000000"/>
                <w:sz w:val="28"/>
                <w:szCs w:val="28"/>
                <w:lang w:val="uk-UA" w:eastAsia="uk-UA"/>
              </w:rPr>
            </w:pPr>
            <w:r w:rsidRPr="008D528B">
              <w:rPr>
                <w:rFonts w:eastAsia="Times New Roman"/>
                <w:b/>
                <w:bCs/>
                <w:color w:val="000000"/>
                <w:sz w:val="28"/>
                <w:szCs w:val="28"/>
                <w:lang w:val="uk-UA" w:eastAsia="uk-UA"/>
              </w:rPr>
              <w:t xml:space="preserve">Р </w:t>
            </w:r>
            <w:proofErr w:type="spellStart"/>
            <w:r w:rsidRPr="008D528B">
              <w:rPr>
                <w:rFonts w:eastAsia="Times New Roman"/>
                <w:b/>
                <w:bCs/>
                <w:color w:val="000000"/>
                <w:sz w:val="28"/>
                <w:szCs w:val="28"/>
                <w:lang w:val="uk-UA" w:eastAsia="uk-UA"/>
              </w:rPr>
              <w:t>сд</w:t>
            </w:r>
            <w:proofErr w:type="spellEnd"/>
            <w:r w:rsidRPr="008D528B">
              <w:rPr>
                <w:rFonts w:eastAsia="Times New Roman"/>
                <w:b/>
                <w:bCs/>
                <w:color w:val="000000"/>
                <w:sz w:val="28"/>
                <w:szCs w:val="28"/>
                <w:lang w:val="uk-UA" w:eastAsia="uk-UA"/>
              </w:rPr>
              <w:t xml:space="preserve"> і км </w:t>
            </w:r>
            <w:r w:rsidR="00855E63">
              <w:rPr>
                <w:rFonts w:eastAsia="Times New Roman"/>
                <w:color w:val="000000"/>
                <w:sz w:val="28"/>
                <w:szCs w:val="28"/>
                <w:lang w:val="uk-UA" w:eastAsia="uk-UA"/>
              </w:rPr>
              <w:t>-</w:t>
            </w:r>
            <w:r w:rsidRPr="008D528B">
              <w:rPr>
                <w:rFonts w:eastAsia="Times New Roman"/>
                <w:color w:val="000000"/>
                <w:sz w:val="28"/>
                <w:szCs w:val="28"/>
                <w:lang w:val="uk-UA" w:eastAsia="uk-UA"/>
              </w:rPr>
              <w:t xml:space="preserve"> витрати на утримання служби руху (грн)</w:t>
            </w:r>
          </w:p>
        </w:tc>
        <w:tc>
          <w:tcPr>
            <w:tcW w:w="2268" w:type="dxa"/>
            <w:gridSpan w:val="4"/>
            <w:tcBorders>
              <w:top w:val="nil"/>
              <w:left w:val="single" w:sz="4" w:space="0" w:color="auto"/>
              <w:bottom w:val="single" w:sz="4" w:space="0" w:color="auto"/>
              <w:right w:val="single" w:sz="4" w:space="0" w:color="auto"/>
            </w:tcBorders>
            <w:shd w:val="clear" w:color="FFFF00" w:fill="FFFFFF"/>
            <w:noWrap/>
            <w:vAlign w:val="bottom"/>
            <w:hideMark/>
          </w:tcPr>
          <w:p w:rsidR="00F8350B" w:rsidRPr="00935146" w:rsidRDefault="00F8350B" w:rsidP="00D44CEE">
            <w:pPr>
              <w:jc w:val="center"/>
              <w:rPr>
                <w:color w:val="000000"/>
                <w:sz w:val="28"/>
                <w:szCs w:val="28"/>
              </w:rPr>
            </w:pPr>
            <w:r w:rsidRPr="00935146">
              <w:rPr>
                <w:color w:val="000000"/>
                <w:sz w:val="28"/>
                <w:szCs w:val="28"/>
              </w:rPr>
              <w:t>170 930,44</w:t>
            </w:r>
          </w:p>
        </w:tc>
      </w:tr>
      <w:tr w:rsidR="00F8350B" w:rsidRPr="008D528B" w:rsidTr="00D44CEE">
        <w:trPr>
          <w:trHeight w:val="645"/>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50B" w:rsidRPr="008D528B" w:rsidRDefault="00F8350B" w:rsidP="00D44CEE">
            <w:pPr>
              <w:ind w:right="161"/>
              <w:rPr>
                <w:rFonts w:eastAsia="Times New Roman"/>
                <w:color w:val="000000"/>
                <w:sz w:val="28"/>
                <w:szCs w:val="28"/>
                <w:lang w:val="uk-UA" w:eastAsia="uk-UA"/>
              </w:rPr>
            </w:pPr>
            <w:r w:rsidRPr="008D528B">
              <w:rPr>
                <w:rFonts w:eastAsia="Times New Roman"/>
                <w:b/>
                <w:bCs/>
                <w:color w:val="000000"/>
                <w:sz w:val="28"/>
                <w:szCs w:val="28"/>
                <w:lang w:val="uk-UA" w:eastAsia="uk-UA"/>
              </w:rPr>
              <w:t xml:space="preserve">ПКР і км </w:t>
            </w:r>
            <w:r w:rsidR="00855E63">
              <w:rPr>
                <w:rFonts w:eastAsia="Times New Roman"/>
                <w:color w:val="000000"/>
                <w:sz w:val="28"/>
                <w:szCs w:val="28"/>
                <w:lang w:val="uk-UA" w:eastAsia="uk-UA"/>
              </w:rPr>
              <w:t>-</w:t>
            </w:r>
            <w:r w:rsidRPr="008D528B">
              <w:rPr>
                <w:rFonts w:eastAsia="Times New Roman"/>
                <w:color w:val="000000"/>
                <w:sz w:val="28"/>
                <w:szCs w:val="28"/>
                <w:lang w:val="uk-UA" w:eastAsia="uk-UA"/>
              </w:rPr>
              <w:t xml:space="preserve"> величина інших витрат по звичайним видам діяльнос</w:t>
            </w:r>
            <w:r w:rsidR="00855E63">
              <w:rPr>
                <w:rFonts w:eastAsia="Times New Roman"/>
                <w:color w:val="000000"/>
                <w:sz w:val="28"/>
                <w:szCs w:val="28"/>
                <w:lang w:val="uk-UA" w:eastAsia="uk-UA"/>
              </w:rPr>
              <w:t xml:space="preserve">ті у сумі з непрямими витратами </w:t>
            </w:r>
            <w:r w:rsidRPr="008D528B">
              <w:rPr>
                <w:rFonts w:eastAsia="Times New Roman"/>
                <w:color w:val="000000"/>
                <w:sz w:val="28"/>
                <w:szCs w:val="28"/>
                <w:lang w:val="uk-UA" w:eastAsia="uk-UA"/>
              </w:rPr>
              <w:t>(грн)</w:t>
            </w:r>
          </w:p>
        </w:tc>
        <w:tc>
          <w:tcPr>
            <w:tcW w:w="2268" w:type="dxa"/>
            <w:gridSpan w:val="4"/>
            <w:tcBorders>
              <w:top w:val="nil"/>
              <w:left w:val="single" w:sz="4" w:space="0" w:color="auto"/>
              <w:bottom w:val="single" w:sz="4" w:space="0" w:color="auto"/>
              <w:right w:val="single" w:sz="4" w:space="0" w:color="auto"/>
            </w:tcBorders>
            <w:shd w:val="clear" w:color="FFFF00" w:fill="FFFFFF"/>
            <w:noWrap/>
            <w:vAlign w:val="bottom"/>
            <w:hideMark/>
          </w:tcPr>
          <w:p w:rsidR="00F8350B" w:rsidRPr="00935146" w:rsidRDefault="00F8350B" w:rsidP="00D44CEE">
            <w:pPr>
              <w:jc w:val="center"/>
              <w:rPr>
                <w:color w:val="000000"/>
                <w:sz w:val="28"/>
                <w:szCs w:val="28"/>
              </w:rPr>
            </w:pPr>
            <w:r w:rsidRPr="00935146">
              <w:rPr>
                <w:color w:val="000000"/>
                <w:sz w:val="28"/>
                <w:szCs w:val="28"/>
              </w:rPr>
              <w:t>769 005,27</w:t>
            </w:r>
          </w:p>
        </w:tc>
      </w:tr>
      <w:tr w:rsidR="00F8350B" w:rsidRPr="008D528B" w:rsidTr="00D44CEE">
        <w:trPr>
          <w:trHeight w:val="336"/>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8350B" w:rsidRPr="008D528B" w:rsidRDefault="00F8350B" w:rsidP="00D44CEE">
            <w:pPr>
              <w:ind w:right="161"/>
              <w:rPr>
                <w:rFonts w:eastAsia="Times New Roman"/>
                <w:color w:val="000000"/>
                <w:sz w:val="28"/>
                <w:szCs w:val="28"/>
                <w:lang w:val="uk-UA" w:eastAsia="uk-UA"/>
              </w:rPr>
            </w:pPr>
            <w:proofErr w:type="spellStart"/>
            <w:r w:rsidRPr="008D528B">
              <w:rPr>
                <w:rFonts w:eastAsia="Times New Roman"/>
                <w:b/>
                <w:bCs/>
                <w:color w:val="000000"/>
                <w:sz w:val="28"/>
                <w:szCs w:val="28"/>
                <w:lang w:val="uk-UA" w:eastAsia="uk-UA"/>
              </w:rPr>
              <w:t>ПРкм</w:t>
            </w:r>
            <w:r w:rsidRPr="008D528B">
              <w:rPr>
                <w:rFonts w:eastAsia="Times New Roman"/>
                <w:color w:val="000000"/>
                <w:sz w:val="28"/>
                <w:szCs w:val="28"/>
                <w:lang w:val="uk-UA" w:eastAsia="uk-UA"/>
              </w:rPr>
              <w:t>-пробіг</w:t>
            </w:r>
            <w:proofErr w:type="spellEnd"/>
            <w:r w:rsidRPr="008D528B">
              <w:rPr>
                <w:rFonts w:eastAsia="Times New Roman"/>
                <w:color w:val="000000"/>
                <w:sz w:val="28"/>
                <w:szCs w:val="28"/>
                <w:lang w:val="uk-UA" w:eastAsia="uk-UA"/>
              </w:rPr>
              <w:t xml:space="preserve"> тролейбусів на 2021 рік</w:t>
            </w:r>
            <w:r w:rsidR="00A0794C">
              <w:rPr>
                <w:rFonts w:eastAsia="Times New Roman"/>
                <w:color w:val="000000"/>
                <w:sz w:val="28"/>
                <w:szCs w:val="28"/>
                <w:lang w:val="uk-UA" w:eastAsia="uk-UA"/>
              </w:rPr>
              <w:t xml:space="preserve"> </w:t>
            </w:r>
            <w:r w:rsidRPr="008D528B">
              <w:rPr>
                <w:rFonts w:eastAsia="Times New Roman"/>
                <w:color w:val="000000"/>
                <w:sz w:val="28"/>
                <w:szCs w:val="28"/>
                <w:lang w:val="uk-UA" w:eastAsia="uk-UA"/>
              </w:rPr>
              <w:t>(км)</w:t>
            </w:r>
          </w:p>
        </w:tc>
        <w:tc>
          <w:tcPr>
            <w:tcW w:w="2268" w:type="dxa"/>
            <w:gridSpan w:val="4"/>
            <w:tcBorders>
              <w:top w:val="nil"/>
              <w:left w:val="nil"/>
              <w:bottom w:val="single" w:sz="4" w:space="0" w:color="auto"/>
              <w:right w:val="single" w:sz="4" w:space="0" w:color="auto"/>
            </w:tcBorders>
            <w:shd w:val="clear" w:color="auto" w:fill="auto"/>
            <w:noWrap/>
            <w:vAlign w:val="bottom"/>
            <w:hideMark/>
          </w:tcPr>
          <w:p w:rsidR="00F8350B" w:rsidRPr="00935146" w:rsidRDefault="00F8350B" w:rsidP="00D44CEE">
            <w:pPr>
              <w:jc w:val="center"/>
              <w:rPr>
                <w:color w:val="000000"/>
                <w:sz w:val="28"/>
                <w:szCs w:val="28"/>
              </w:rPr>
            </w:pPr>
            <w:r w:rsidRPr="00935146">
              <w:rPr>
                <w:color w:val="000000"/>
                <w:sz w:val="28"/>
                <w:szCs w:val="28"/>
              </w:rPr>
              <w:t>532 650,80</w:t>
            </w:r>
          </w:p>
        </w:tc>
      </w:tr>
      <w:tr w:rsidR="00F8350B" w:rsidRPr="008D528B" w:rsidTr="00D44CEE">
        <w:trPr>
          <w:trHeight w:val="336"/>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50B" w:rsidRPr="0031040C" w:rsidRDefault="00F8350B" w:rsidP="00D44CEE">
            <w:pPr>
              <w:ind w:right="161"/>
              <w:rPr>
                <w:rFonts w:eastAsia="Times New Roman"/>
                <w:color w:val="000000"/>
                <w:sz w:val="28"/>
                <w:szCs w:val="28"/>
                <w:lang w:val="uk-UA" w:eastAsia="uk-UA"/>
              </w:rPr>
            </w:pPr>
            <w:r w:rsidRPr="0031040C">
              <w:rPr>
                <w:rFonts w:eastAsia="Times New Roman"/>
                <w:color w:val="000000"/>
                <w:sz w:val="28"/>
                <w:szCs w:val="28"/>
                <w:lang w:val="uk-UA" w:eastAsia="uk-UA"/>
              </w:rPr>
              <w:t>Усього:</w:t>
            </w:r>
          </w:p>
        </w:tc>
        <w:tc>
          <w:tcPr>
            <w:tcW w:w="2268" w:type="dxa"/>
            <w:gridSpan w:val="4"/>
            <w:tcBorders>
              <w:top w:val="nil"/>
              <w:left w:val="single" w:sz="4" w:space="0" w:color="auto"/>
              <w:bottom w:val="single" w:sz="4" w:space="0" w:color="auto"/>
              <w:right w:val="single" w:sz="4" w:space="0" w:color="auto"/>
            </w:tcBorders>
            <w:shd w:val="clear" w:color="000000" w:fill="FFFF00"/>
            <w:noWrap/>
            <w:vAlign w:val="bottom"/>
            <w:hideMark/>
          </w:tcPr>
          <w:p w:rsidR="00F8350B" w:rsidRPr="0035532D" w:rsidRDefault="00F8350B" w:rsidP="00D44CEE">
            <w:pPr>
              <w:jc w:val="center"/>
              <w:rPr>
                <w:b/>
                <w:bCs/>
                <w:color w:val="000000"/>
                <w:sz w:val="28"/>
                <w:szCs w:val="28"/>
              </w:rPr>
            </w:pPr>
            <w:r w:rsidRPr="0035532D">
              <w:rPr>
                <w:b/>
                <w:bCs/>
                <w:color w:val="000000"/>
                <w:sz w:val="28"/>
                <w:szCs w:val="28"/>
              </w:rPr>
              <w:t>25 947 886,12</w:t>
            </w:r>
          </w:p>
        </w:tc>
      </w:tr>
    </w:tbl>
    <w:p w:rsidR="00F8350B" w:rsidRPr="008D528B" w:rsidRDefault="00F8350B" w:rsidP="00F8350B">
      <w:pPr>
        <w:pStyle w:val="Standard"/>
        <w:jc w:val="both"/>
        <w:rPr>
          <w:rFonts w:ascii="Times New Roman" w:hAnsi="Times New Roman" w:cs="Times New Roman"/>
          <w:b/>
          <w:sz w:val="28"/>
          <w:szCs w:val="28"/>
          <w:lang w:val="uk-UA"/>
        </w:rPr>
      </w:pPr>
    </w:p>
    <w:p w:rsidR="00F8350B" w:rsidRDefault="00F8350B" w:rsidP="00F8350B">
      <w:pPr>
        <w:pStyle w:val="Standard"/>
        <w:jc w:val="both"/>
        <w:rPr>
          <w:rFonts w:eastAsia="Times New Roman"/>
          <w:color w:val="000000"/>
          <w:sz w:val="28"/>
          <w:szCs w:val="28"/>
          <w:lang w:val="uk-UA" w:eastAsia="uk-UA"/>
        </w:rPr>
      </w:pPr>
    </w:p>
    <w:p w:rsidR="00F8350B" w:rsidRDefault="00F8350B" w:rsidP="00F8350B">
      <w:pPr>
        <w:pStyle w:val="Standard"/>
        <w:jc w:val="both"/>
        <w:rPr>
          <w:rFonts w:eastAsia="Times New Roman"/>
          <w:color w:val="000000"/>
          <w:sz w:val="28"/>
          <w:szCs w:val="28"/>
          <w:lang w:val="uk-UA" w:eastAsia="uk-UA"/>
        </w:rPr>
      </w:pPr>
    </w:p>
    <w:p w:rsidR="00425585" w:rsidRDefault="00425585" w:rsidP="00425585">
      <w:pPr>
        <w:pStyle w:val="Standard"/>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В.о</w:t>
      </w:r>
      <w:proofErr w:type="spellEnd"/>
      <w:r>
        <w:rPr>
          <w:rFonts w:ascii="Times New Roman" w:hAnsi="Times New Roman" w:cs="Times New Roman"/>
          <w:b/>
          <w:sz w:val="28"/>
          <w:szCs w:val="28"/>
          <w:lang w:val="uk-UA"/>
        </w:rPr>
        <w:t>. начальника управління транспорту,</w:t>
      </w:r>
    </w:p>
    <w:p w:rsidR="00425585" w:rsidRDefault="00425585" w:rsidP="00425585">
      <w:pPr>
        <w:pStyle w:val="Standard"/>
        <w:jc w:val="both"/>
        <w:rPr>
          <w:rFonts w:ascii="Times New Roman" w:hAnsi="Times New Roman" w:cs="Times New Roman"/>
          <w:b/>
          <w:sz w:val="28"/>
          <w:szCs w:val="28"/>
          <w:lang w:val="uk-UA"/>
        </w:rPr>
      </w:pPr>
      <w:r>
        <w:rPr>
          <w:rFonts w:ascii="Times New Roman" w:hAnsi="Times New Roman" w:cs="Times New Roman"/>
          <w:b/>
          <w:sz w:val="28"/>
          <w:szCs w:val="28"/>
          <w:lang w:val="uk-UA"/>
        </w:rPr>
        <w:t>начальник відділу транспорту та зв’язку                     Андрій ШИРШИКОВ</w:t>
      </w:r>
    </w:p>
    <w:p w:rsidR="00F8350B" w:rsidRPr="00855E63" w:rsidRDefault="00F8350B" w:rsidP="00855E63">
      <w:pPr>
        <w:pStyle w:val="Standard"/>
        <w:jc w:val="both"/>
        <w:rPr>
          <w:rFonts w:ascii="Times New Roman" w:hAnsi="Times New Roman" w:cs="Times New Roman"/>
          <w:b/>
          <w:sz w:val="28"/>
          <w:szCs w:val="28"/>
          <w:lang w:val="uk-UA"/>
        </w:rPr>
      </w:pPr>
    </w:p>
    <w:p w:rsidR="00F8350B" w:rsidRDefault="00F8350B" w:rsidP="0085117C">
      <w:pPr>
        <w:tabs>
          <w:tab w:val="left" w:pos="0"/>
        </w:tabs>
        <w:rPr>
          <w:sz w:val="28"/>
          <w:szCs w:val="28"/>
          <w:lang w:val="uk-UA"/>
        </w:rPr>
      </w:pPr>
    </w:p>
    <w:p w:rsidR="00F8350B" w:rsidRPr="00CE2AF5" w:rsidRDefault="00A0794C" w:rsidP="00F8350B">
      <w:pPr>
        <w:rPr>
          <w:b/>
          <w:sz w:val="28"/>
          <w:szCs w:val="28"/>
          <w:lang w:val="uk-UA"/>
        </w:rPr>
      </w:pPr>
      <w:r>
        <w:rPr>
          <w:sz w:val="28"/>
          <w:szCs w:val="28"/>
          <w:lang w:val="uk-UA"/>
        </w:rPr>
        <w:t xml:space="preserve">                                                               </w:t>
      </w:r>
      <w:r w:rsidR="00F8350B" w:rsidRPr="00CE2AF5">
        <w:rPr>
          <w:sz w:val="28"/>
          <w:szCs w:val="28"/>
          <w:lang w:val="uk-UA"/>
        </w:rPr>
        <w:t>Додаток</w:t>
      </w:r>
      <w:r w:rsidR="00F8350B">
        <w:rPr>
          <w:sz w:val="28"/>
          <w:szCs w:val="28"/>
          <w:lang w:val="uk-UA"/>
        </w:rPr>
        <w:t xml:space="preserve"> 3</w:t>
      </w:r>
    </w:p>
    <w:p w:rsidR="00F8350B" w:rsidRDefault="00F8350B" w:rsidP="00F8350B">
      <w:pPr>
        <w:pStyle w:val="af"/>
        <w:ind w:left="4395"/>
        <w:rPr>
          <w:rFonts w:ascii="Times New Roman" w:hAnsi="Times New Roman"/>
          <w:sz w:val="28"/>
          <w:szCs w:val="28"/>
          <w:lang w:val="uk-UA"/>
        </w:rPr>
      </w:pPr>
      <w:r w:rsidRPr="00CE2AF5">
        <w:rPr>
          <w:rFonts w:ascii="Times New Roman" w:hAnsi="Times New Roman"/>
          <w:sz w:val="28"/>
          <w:szCs w:val="28"/>
          <w:lang w:val="uk-UA"/>
        </w:rPr>
        <w:t>до розпорядження</w:t>
      </w:r>
      <w:r>
        <w:rPr>
          <w:rFonts w:ascii="Times New Roman" w:hAnsi="Times New Roman"/>
          <w:sz w:val="28"/>
          <w:szCs w:val="28"/>
          <w:lang w:val="uk-UA"/>
        </w:rPr>
        <w:t xml:space="preserve"> керівника </w:t>
      </w:r>
    </w:p>
    <w:p w:rsidR="00F8350B" w:rsidRDefault="00F8350B" w:rsidP="00F8350B">
      <w:pPr>
        <w:pStyle w:val="af"/>
        <w:ind w:left="4395"/>
        <w:rPr>
          <w:rFonts w:ascii="Times New Roman" w:hAnsi="Times New Roman"/>
          <w:sz w:val="28"/>
          <w:szCs w:val="28"/>
          <w:lang w:val="uk-UA"/>
        </w:rPr>
      </w:pPr>
      <w:proofErr w:type="spellStart"/>
      <w:r w:rsidRPr="0002658D">
        <w:rPr>
          <w:rFonts w:ascii="Times New Roman" w:hAnsi="Times New Roman"/>
          <w:sz w:val="28"/>
          <w:szCs w:val="28"/>
          <w:lang w:val="uk-UA"/>
        </w:rPr>
        <w:t>Сєвєродонецької</w:t>
      </w:r>
      <w:proofErr w:type="spellEnd"/>
      <w:r w:rsidRPr="0002658D">
        <w:rPr>
          <w:rFonts w:ascii="Times New Roman" w:hAnsi="Times New Roman"/>
          <w:sz w:val="28"/>
          <w:szCs w:val="28"/>
          <w:lang w:val="uk-UA"/>
        </w:rPr>
        <w:t xml:space="preserve"> міської </w:t>
      </w:r>
      <w:proofErr w:type="spellStart"/>
      <w:r>
        <w:rPr>
          <w:rFonts w:ascii="Times New Roman" w:hAnsi="Times New Roman"/>
          <w:sz w:val="28"/>
          <w:szCs w:val="28"/>
          <w:lang w:val="uk-UA"/>
        </w:rPr>
        <w:t>військово-</w:t>
      </w:r>
      <w:proofErr w:type="spellEnd"/>
    </w:p>
    <w:p w:rsidR="00F8350B" w:rsidRDefault="00F8350B" w:rsidP="00F8350B">
      <w:pPr>
        <w:pStyle w:val="af"/>
        <w:ind w:left="4395"/>
        <w:rPr>
          <w:rFonts w:ascii="Times New Roman" w:hAnsi="Times New Roman"/>
          <w:sz w:val="28"/>
          <w:szCs w:val="28"/>
          <w:lang w:val="uk-UA"/>
        </w:rPr>
      </w:pPr>
      <w:r>
        <w:rPr>
          <w:rFonts w:ascii="Times New Roman" w:hAnsi="Times New Roman"/>
          <w:sz w:val="28"/>
          <w:szCs w:val="28"/>
          <w:lang w:val="uk-UA"/>
        </w:rPr>
        <w:t xml:space="preserve">цивільної адміністрації </w:t>
      </w:r>
    </w:p>
    <w:p w:rsidR="00F8350B" w:rsidRPr="0002658D" w:rsidRDefault="00F8350B" w:rsidP="00F8350B">
      <w:pPr>
        <w:pStyle w:val="af"/>
        <w:ind w:left="4395"/>
        <w:rPr>
          <w:rFonts w:ascii="Times New Roman" w:hAnsi="Times New Roman"/>
          <w:sz w:val="10"/>
          <w:szCs w:val="28"/>
          <w:lang w:val="uk-UA"/>
        </w:rPr>
      </w:pPr>
    </w:p>
    <w:p w:rsidR="00E408D5" w:rsidRPr="00E408D5" w:rsidRDefault="00E408D5" w:rsidP="00E408D5">
      <w:pPr>
        <w:pStyle w:val="af"/>
        <w:ind w:left="4395"/>
        <w:rPr>
          <w:rFonts w:ascii="Times New Roman" w:hAnsi="Times New Roman"/>
          <w:sz w:val="28"/>
          <w:szCs w:val="28"/>
          <w:u w:val="single"/>
          <w:lang w:val="uk-UA"/>
        </w:rPr>
      </w:pPr>
      <w:r>
        <w:rPr>
          <w:rFonts w:ascii="Times New Roman" w:hAnsi="Times New Roman"/>
          <w:sz w:val="28"/>
          <w:szCs w:val="28"/>
          <w:lang w:val="uk-UA"/>
        </w:rPr>
        <w:t xml:space="preserve">від </w:t>
      </w:r>
      <w:r>
        <w:rPr>
          <w:rFonts w:ascii="Times New Roman" w:hAnsi="Times New Roman"/>
          <w:sz w:val="28"/>
          <w:szCs w:val="28"/>
          <w:u w:val="single"/>
          <w:lang w:val="uk-UA"/>
        </w:rPr>
        <w:t>«29»  вересня 2021</w:t>
      </w:r>
      <w:r w:rsidRPr="00FE698F">
        <w:rPr>
          <w:rFonts w:ascii="Times New Roman" w:hAnsi="Times New Roman"/>
          <w:sz w:val="28"/>
          <w:szCs w:val="28"/>
          <w:u w:val="single"/>
          <w:lang w:val="uk-UA"/>
        </w:rPr>
        <w:t xml:space="preserve"> року</w:t>
      </w:r>
      <w:r>
        <w:rPr>
          <w:rFonts w:ascii="Times New Roman" w:hAnsi="Times New Roman"/>
          <w:sz w:val="28"/>
          <w:szCs w:val="28"/>
          <w:lang w:val="uk-UA"/>
        </w:rPr>
        <w:t xml:space="preserve"> № </w:t>
      </w:r>
      <w:r w:rsidRPr="00E408D5">
        <w:rPr>
          <w:rFonts w:ascii="Times New Roman" w:hAnsi="Times New Roman"/>
          <w:sz w:val="28"/>
          <w:szCs w:val="28"/>
          <w:u w:val="single"/>
          <w:lang w:val="uk-UA"/>
        </w:rPr>
        <w:t>1934</w:t>
      </w:r>
    </w:p>
    <w:p w:rsidR="00E408D5" w:rsidRDefault="00E408D5" w:rsidP="00E408D5">
      <w:pPr>
        <w:tabs>
          <w:tab w:val="left" w:pos="0"/>
        </w:tabs>
        <w:rPr>
          <w:sz w:val="28"/>
          <w:szCs w:val="28"/>
          <w:lang w:val="uk-UA"/>
        </w:rPr>
      </w:pPr>
    </w:p>
    <w:p w:rsidR="00F8350B" w:rsidRDefault="00F8350B" w:rsidP="00F8350B">
      <w:pPr>
        <w:pStyle w:val="af"/>
        <w:ind w:left="4395"/>
        <w:rPr>
          <w:rFonts w:ascii="Times New Roman" w:hAnsi="Times New Roman"/>
          <w:sz w:val="28"/>
          <w:szCs w:val="28"/>
          <w:lang w:val="uk-UA"/>
        </w:rPr>
      </w:pPr>
    </w:p>
    <w:p w:rsidR="0085117C" w:rsidRDefault="0085117C" w:rsidP="00F8350B">
      <w:pPr>
        <w:tabs>
          <w:tab w:val="left" w:pos="0"/>
        </w:tabs>
        <w:rPr>
          <w:b/>
          <w:sz w:val="28"/>
          <w:szCs w:val="28"/>
          <w:lang w:val="uk-UA"/>
        </w:rPr>
      </w:pPr>
    </w:p>
    <w:p w:rsidR="0085117C" w:rsidRDefault="0085117C" w:rsidP="008D528B">
      <w:pPr>
        <w:pStyle w:val="Standard"/>
        <w:jc w:val="both"/>
        <w:rPr>
          <w:rFonts w:ascii="Times New Roman" w:hAnsi="Times New Roman" w:cs="Times New Roman"/>
          <w:b/>
          <w:sz w:val="28"/>
          <w:szCs w:val="28"/>
          <w:lang w:val="uk-UA"/>
        </w:rPr>
      </w:pPr>
    </w:p>
    <w:p w:rsidR="0085117C" w:rsidRDefault="0085117C" w:rsidP="008D528B">
      <w:pPr>
        <w:pStyle w:val="Standard"/>
        <w:jc w:val="both"/>
        <w:rPr>
          <w:rFonts w:ascii="Times New Roman" w:hAnsi="Times New Roman" w:cs="Times New Roman"/>
          <w:b/>
          <w:sz w:val="28"/>
          <w:szCs w:val="28"/>
          <w:lang w:val="uk-UA"/>
        </w:rPr>
      </w:pPr>
    </w:p>
    <w:p w:rsidR="0085117C" w:rsidRDefault="0085117C" w:rsidP="0085117C">
      <w:pPr>
        <w:pStyle w:val="Standard"/>
        <w:jc w:val="center"/>
        <w:rPr>
          <w:rFonts w:ascii="Times New Roman" w:hAnsi="Times New Roman" w:cs="Times New Roman"/>
          <w:b/>
          <w:bCs/>
          <w:sz w:val="28"/>
          <w:szCs w:val="28"/>
          <w:lang w:val="uk-UA"/>
        </w:rPr>
      </w:pPr>
      <w:r w:rsidRPr="0085117C">
        <w:rPr>
          <w:rFonts w:ascii="Times New Roman" w:hAnsi="Times New Roman" w:cs="Times New Roman"/>
          <w:b/>
          <w:sz w:val="28"/>
          <w:szCs w:val="28"/>
          <w:lang w:val="uk-UA"/>
        </w:rPr>
        <w:t>Розумний рівень прибутку</w:t>
      </w:r>
      <w:r w:rsidRPr="0085117C">
        <w:rPr>
          <w:rFonts w:ascii="Times New Roman" w:hAnsi="Times New Roman" w:cs="Times New Roman"/>
          <w:b/>
          <w:bCs/>
          <w:sz w:val="28"/>
          <w:szCs w:val="28"/>
          <w:lang w:val="uk-UA"/>
        </w:rPr>
        <w:t xml:space="preserve"> комунального підприємства </w:t>
      </w:r>
    </w:p>
    <w:p w:rsidR="0085117C" w:rsidRDefault="0085117C" w:rsidP="0085117C">
      <w:pPr>
        <w:pStyle w:val="Standard"/>
        <w:jc w:val="center"/>
        <w:rPr>
          <w:rFonts w:ascii="Times New Roman" w:hAnsi="Times New Roman" w:cs="Times New Roman"/>
          <w:b/>
          <w:bCs/>
          <w:sz w:val="28"/>
          <w:szCs w:val="28"/>
          <w:lang w:val="uk-UA"/>
        </w:rPr>
      </w:pPr>
      <w:r w:rsidRPr="0085117C">
        <w:rPr>
          <w:rFonts w:ascii="Times New Roman" w:hAnsi="Times New Roman" w:cs="Times New Roman"/>
          <w:b/>
          <w:bCs/>
          <w:sz w:val="28"/>
          <w:szCs w:val="28"/>
          <w:lang w:val="uk-UA"/>
        </w:rPr>
        <w:t>«</w:t>
      </w:r>
      <w:proofErr w:type="spellStart"/>
      <w:r w:rsidRPr="0085117C">
        <w:rPr>
          <w:rFonts w:ascii="Times New Roman" w:hAnsi="Times New Roman" w:cs="Times New Roman"/>
          <w:b/>
          <w:bCs/>
          <w:sz w:val="28"/>
          <w:szCs w:val="28"/>
          <w:lang w:val="uk-UA"/>
        </w:rPr>
        <w:t>Сєвєродонецьке</w:t>
      </w:r>
      <w:proofErr w:type="spellEnd"/>
      <w:r w:rsidRPr="0085117C">
        <w:rPr>
          <w:rFonts w:ascii="Times New Roman" w:hAnsi="Times New Roman" w:cs="Times New Roman"/>
          <w:b/>
          <w:bCs/>
          <w:sz w:val="28"/>
          <w:szCs w:val="28"/>
          <w:lang w:val="uk-UA"/>
        </w:rPr>
        <w:t xml:space="preserve"> тролейбусне управління»</w:t>
      </w:r>
    </w:p>
    <w:p w:rsidR="0085117C" w:rsidRDefault="0085117C" w:rsidP="0085117C">
      <w:pPr>
        <w:pStyle w:val="Standard"/>
        <w:jc w:val="center"/>
        <w:rPr>
          <w:rFonts w:ascii="Times New Roman" w:hAnsi="Times New Roman" w:cs="Times New Roman"/>
          <w:b/>
          <w:bCs/>
          <w:sz w:val="28"/>
          <w:szCs w:val="28"/>
          <w:lang w:val="uk-UA"/>
        </w:rPr>
      </w:pPr>
    </w:p>
    <w:p w:rsidR="009A0917" w:rsidRPr="0085117C" w:rsidRDefault="009A0917" w:rsidP="0085117C">
      <w:pPr>
        <w:pStyle w:val="Standard"/>
        <w:jc w:val="center"/>
        <w:rPr>
          <w:rFonts w:ascii="Times New Roman" w:hAnsi="Times New Roman" w:cs="Times New Roman"/>
          <w:b/>
          <w:sz w:val="28"/>
          <w:szCs w:val="28"/>
          <w:lang w:val="uk-UA"/>
        </w:rPr>
      </w:pPr>
    </w:p>
    <w:p w:rsidR="0085117C" w:rsidRDefault="0085117C" w:rsidP="00096710">
      <w:pPr>
        <w:pStyle w:val="Standard"/>
        <w:ind w:firstLine="708"/>
        <w:jc w:val="both"/>
        <w:rPr>
          <w:rFonts w:ascii="Times New Roman" w:hAnsi="Times New Roman" w:cs="Times New Roman"/>
          <w:bCs/>
          <w:sz w:val="28"/>
          <w:szCs w:val="28"/>
          <w:lang w:val="uk-UA"/>
        </w:rPr>
      </w:pPr>
      <w:r w:rsidRPr="0085117C">
        <w:rPr>
          <w:rFonts w:ascii="Times New Roman" w:hAnsi="Times New Roman" w:cs="Times New Roman"/>
          <w:sz w:val="28"/>
          <w:szCs w:val="28"/>
          <w:lang w:val="uk-UA"/>
        </w:rPr>
        <w:t>Розумний рівень прибутку</w:t>
      </w:r>
      <w:r w:rsidRPr="0085117C">
        <w:rPr>
          <w:rFonts w:ascii="Times New Roman" w:hAnsi="Times New Roman" w:cs="Times New Roman"/>
          <w:bCs/>
          <w:sz w:val="28"/>
          <w:szCs w:val="28"/>
          <w:lang w:val="uk-UA"/>
        </w:rPr>
        <w:t xml:space="preserve"> комунального підприємства «</w:t>
      </w:r>
      <w:proofErr w:type="spellStart"/>
      <w:r w:rsidRPr="0085117C">
        <w:rPr>
          <w:rFonts w:ascii="Times New Roman" w:hAnsi="Times New Roman" w:cs="Times New Roman"/>
          <w:bCs/>
          <w:sz w:val="28"/>
          <w:szCs w:val="28"/>
          <w:lang w:val="uk-UA"/>
        </w:rPr>
        <w:t>Сєвєродонецьке</w:t>
      </w:r>
      <w:proofErr w:type="spellEnd"/>
      <w:r w:rsidRPr="0085117C">
        <w:rPr>
          <w:rFonts w:ascii="Times New Roman" w:hAnsi="Times New Roman" w:cs="Times New Roman"/>
          <w:bCs/>
          <w:sz w:val="28"/>
          <w:szCs w:val="28"/>
          <w:lang w:val="uk-UA"/>
        </w:rPr>
        <w:t xml:space="preserve"> тролейбусне управління»</w:t>
      </w:r>
      <w:r>
        <w:rPr>
          <w:rFonts w:ascii="Times New Roman" w:hAnsi="Times New Roman" w:cs="Times New Roman"/>
          <w:bCs/>
          <w:sz w:val="28"/>
          <w:szCs w:val="28"/>
          <w:lang w:val="uk-UA"/>
        </w:rPr>
        <w:t xml:space="preserve"> на основі розрахунку </w:t>
      </w:r>
      <w:r w:rsidR="00524CFC">
        <w:rPr>
          <w:rFonts w:ascii="Times New Roman" w:hAnsi="Times New Roman" w:cs="Times New Roman"/>
          <w:bCs/>
          <w:sz w:val="28"/>
          <w:szCs w:val="28"/>
          <w:lang w:val="uk-UA"/>
        </w:rPr>
        <w:t xml:space="preserve">встановлено у розмірі 4,5 </w:t>
      </w:r>
      <w:r w:rsidR="00096710">
        <w:rPr>
          <w:rFonts w:ascii="Times New Roman" w:hAnsi="Times New Roman" w:cs="Times New Roman"/>
          <w:bCs/>
          <w:sz w:val="28"/>
          <w:szCs w:val="28"/>
          <w:lang w:val="uk-UA"/>
        </w:rPr>
        <w:t>%</w:t>
      </w:r>
    </w:p>
    <w:p w:rsidR="00096710" w:rsidRDefault="00096710" w:rsidP="00096710">
      <w:pPr>
        <w:pStyle w:val="Standard"/>
        <w:ind w:firstLine="708"/>
        <w:jc w:val="both"/>
        <w:rPr>
          <w:rFonts w:ascii="Times New Roman" w:hAnsi="Times New Roman" w:cs="Times New Roman"/>
          <w:bCs/>
          <w:sz w:val="28"/>
          <w:szCs w:val="28"/>
          <w:lang w:val="uk-UA"/>
        </w:rPr>
      </w:pPr>
    </w:p>
    <w:p w:rsidR="00096710" w:rsidRDefault="00096710" w:rsidP="00096710">
      <w:pPr>
        <w:pStyle w:val="Standard"/>
        <w:ind w:firstLine="708"/>
        <w:jc w:val="both"/>
        <w:rPr>
          <w:rFonts w:ascii="Times New Roman" w:hAnsi="Times New Roman" w:cs="Times New Roman"/>
          <w:bCs/>
          <w:sz w:val="28"/>
          <w:szCs w:val="28"/>
          <w:lang w:val="uk-UA"/>
        </w:rPr>
      </w:pPr>
    </w:p>
    <w:p w:rsidR="00096710" w:rsidRDefault="00096710" w:rsidP="00096710">
      <w:pPr>
        <w:pStyle w:val="Standard"/>
        <w:ind w:firstLine="708"/>
        <w:jc w:val="both"/>
        <w:rPr>
          <w:rFonts w:ascii="Times New Roman" w:hAnsi="Times New Roman" w:cs="Times New Roman"/>
          <w:bCs/>
          <w:sz w:val="28"/>
          <w:szCs w:val="28"/>
          <w:lang w:val="uk-UA"/>
        </w:rPr>
      </w:pPr>
    </w:p>
    <w:p w:rsidR="00425585" w:rsidRDefault="00425585" w:rsidP="00425585">
      <w:pPr>
        <w:pStyle w:val="Standard"/>
        <w:jc w:val="both"/>
        <w:rPr>
          <w:rFonts w:ascii="Times New Roman" w:hAnsi="Times New Roman" w:cs="Times New Roman"/>
          <w:b/>
          <w:sz w:val="28"/>
          <w:szCs w:val="28"/>
          <w:lang w:val="uk-UA"/>
        </w:rPr>
      </w:pPr>
      <w:bookmarkStart w:id="0" w:name="_GoBack"/>
      <w:bookmarkEnd w:id="0"/>
      <w:proofErr w:type="spellStart"/>
      <w:r>
        <w:rPr>
          <w:rFonts w:ascii="Times New Roman" w:hAnsi="Times New Roman" w:cs="Times New Roman"/>
          <w:b/>
          <w:sz w:val="28"/>
          <w:szCs w:val="28"/>
          <w:lang w:val="uk-UA"/>
        </w:rPr>
        <w:t>В.о</w:t>
      </w:r>
      <w:proofErr w:type="spellEnd"/>
      <w:r>
        <w:rPr>
          <w:rFonts w:ascii="Times New Roman" w:hAnsi="Times New Roman" w:cs="Times New Roman"/>
          <w:b/>
          <w:sz w:val="28"/>
          <w:szCs w:val="28"/>
          <w:lang w:val="uk-UA"/>
        </w:rPr>
        <w:t>. начальника управління транспорту,</w:t>
      </w:r>
    </w:p>
    <w:p w:rsidR="00425585" w:rsidRDefault="00425585" w:rsidP="00425585">
      <w:pPr>
        <w:pStyle w:val="Standard"/>
        <w:jc w:val="both"/>
        <w:rPr>
          <w:rFonts w:ascii="Times New Roman" w:hAnsi="Times New Roman" w:cs="Times New Roman"/>
          <w:b/>
          <w:sz w:val="28"/>
          <w:szCs w:val="28"/>
          <w:lang w:val="uk-UA"/>
        </w:rPr>
      </w:pPr>
      <w:r>
        <w:rPr>
          <w:rFonts w:ascii="Times New Roman" w:hAnsi="Times New Roman" w:cs="Times New Roman"/>
          <w:b/>
          <w:sz w:val="28"/>
          <w:szCs w:val="28"/>
          <w:lang w:val="uk-UA"/>
        </w:rPr>
        <w:t>начальник відділу транспорту та зв’язку                     Андрій ШИРШИКОВ</w:t>
      </w:r>
    </w:p>
    <w:p w:rsidR="00E0084A" w:rsidRPr="0085117C" w:rsidRDefault="00E0084A" w:rsidP="00425585">
      <w:pPr>
        <w:pStyle w:val="Standard"/>
        <w:jc w:val="both"/>
        <w:rPr>
          <w:sz w:val="28"/>
          <w:szCs w:val="28"/>
          <w:lang w:val="uk-UA"/>
        </w:rPr>
      </w:pPr>
    </w:p>
    <w:sectPr w:rsidR="00E0084A" w:rsidRPr="0085117C" w:rsidSect="00A05F0E">
      <w:pgSz w:w="11906" w:h="16838"/>
      <w:pgMar w:top="426" w:right="851" w:bottom="56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DF9"/>
    <w:multiLevelType w:val="multilevel"/>
    <w:tmpl w:val="257EB772"/>
    <w:lvl w:ilvl="0">
      <w:start w:val="6"/>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6C43E5"/>
    <w:multiLevelType w:val="multilevel"/>
    <w:tmpl w:val="9C2A8E88"/>
    <w:lvl w:ilvl="0">
      <w:start w:val="1"/>
      <w:numFmt w:val="decimal"/>
      <w:lvlText w:val="%1."/>
      <w:lvlJc w:val="left"/>
      <w:pPr>
        <w:ind w:left="720" w:hanging="360"/>
      </w:pPr>
      <w:rPr>
        <w:rFonts w:ascii="Times New Roman" w:eastAsia="Calibri" w:hAnsi="Times New Roman" w:cs="Times New Roman"/>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6F2944"/>
    <w:multiLevelType w:val="hybridMultilevel"/>
    <w:tmpl w:val="1A54569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D301B91"/>
    <w:multiLevelType w:val="hybridMultilevel"/>
    <w:tmpl w:val="B2BE96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141756"/>
    <w:multiLevelType w:val="hybridMultilevel"/>
    <w:tmpl w:val="79E026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FDF607B"/>
    <w:multiLevelType w:val="multilevel"/>
    <w:tmpl w:val="3724C85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68614B0"/>
    <w:multiLevelType w:val="hybridMultilevel"/>
    <w:tmpl w:val="51082748"/>
    <w:lvl w:ilvl="0" w:tplc="975C3196">
      <w:start w:val="1"/>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92E7E85"/>
    <w:multiLevelType w:val="multilevel"/>
    <w:tmpl w:val="FAFAE4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1472601"/>
    <w:multiLevelType w:val="multilevel"/>
    <w:tmpl w:val="7268952A"/>
    <w:lvl w:ilvl="0">
      <w:start w:val="6"/>
      <w:numFmt w:val="decimal"/>
      <w:lvlText w:val="%1."/>
      <w:lvlJc w:val="left"/>
      <w:pPr>
        <w:ind w:left="432" w:hanging="432"/>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nsid w:val="36651057"/>
    <w:multiLevelType w:val="multilevel"/>
    <w:tmpl w:val="257EB772"/>
    <w:lvl w:ilvl="0">
      <w:start w:val="6"/>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6D490A"/>
    <w:multiLevelType w:val="hybridMultilevel"/>
    <w:tmpl w:val="A5EAB34E"/>
    <w:lvl w:ilvl="0" w:tplc="0422000F">
      <w:start w:val="1"/>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12">
    <w:nsid w:val="3A825C1C"/>
    <w:multiLevelType w:val="hybridMultilevel"/>
    <w:tmpl w:val="A92690F0"/>
    <w:lvl w:ilvl="0" w:tplc="75164E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BD513C8"/>
    <w:multiLevelType w:val="hybridMultilevel"/>
    <w:tmpl w:val="2F58CB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CC51781"/>
    <w:multiLevelType w:val="hybridMultilevel"/>
    <w:tmpl w:val="8904E9BA"/>
    <w:lvl w:ilvl="0" w:tplc="A0240C1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3F5618DB"/>
    <w:multiLevelType w:val="hybridMultilevel"/>
    <w:tmpl w:val="927C3744"/>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BEC6A5E"/>
    <w:multiLevelType w:val="hybridMultilevel"/>
    <w:tmpl w:val="75CA543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E391E94"/>
    <w:multiLevelType w:val="hybridMultilevel"/>
    <w:tmpl w:val="B608DACA"/>
    <w:lvl w:ilvl="0" w:tplc="F598749A">
      <w:start w:val="1"/>
      <w:numFmt w:val="decimal"/>
      <w:lvlText w:val="%1."/>
      <w:lvlJc w:val="left"/>
      <w:pPr>
        <w:ind w:left="720" w:hanging="360"/>
      </w:pPr>
      <w:rPr>
        <w:rFonts w:ascii="Times New Roman" w:eastAsia="Calibri" w:hAnsi="Times New Roman" w:cs="Times New Roman"/>
        <w:b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2F70ADD"/>
    <w:multiLevelType w:val="hybridMultilevel"/>
    <w:tmpl w:val="B2BE96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39843AF"/>
    <w:multiLevelType w:val="hybridMultilevel"/>
    <w:tmpl w:val="45D09E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64F6102"/>
    <w:multiLevelType w:val="multilevel"/>
    <w:tmpl w:val="E678290A"/>
    <w:lvl w:ilvl="0">
      <w:start w:val="1"/>
      <w:numFmt w:val="decimal"/>
      <w:lvlText w:val="%1."/>
      <w:lvlJc w:val="left"/>
      <w:pPr>
        <w:ind w:left="1167" w:hanging="600"/>
      </w:pPr>
      <w:rPr>
        <w:rFonts w:hint="default"/>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nsid w:val="5F273552"/>
    <w:multiLevelType w:val="multilevel"/>
    <w:tmpl w:val="257EB772"/>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7B14802"/>
    <w:multiLevelType w:val="hybridMultilevel"/>
    <w:tmpl w:val="2D72B36C"/>
    <w:lvl w:ilvl="0" w:tplc="3B708D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9BD3CA8"/>
    <w:multiLevelType w:val="hybridMultilevel"/>
    <w:tmpl w:val="A8D80792"/>
    <w:lvl w:ilvl="0" w:tplc="6108F8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BBD6D1C"/>
    <w:multiLevelType w:val="multilevel"/>
    <w:tmpl w:val="2C18F57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BE152CB"/>
    <w:multiLevelType w:val="hybridMultilevel"/>
    <w:tmpl w:val="42226E50"/>
    <w:lvl w:ilvl="0" w:tplc="23D652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D0478CD"/>
    <w:multiLevelType w:val="hybridMultilevel"/>
    <w:tmpl w:val="892CD40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E661C1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4D72AD1"/>
    <w:multiLevelType w:val="hybridMultilevel"/>
    <w:tmpl w:val="688C1974"/>
    <w:lvl w:ilvl="0" w:tplc="F6AA77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55F7CA8"/>
    <w:multiLevelType w:val="multilevel"/>
    <w:tmpl w:val="223471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6415DE6"/>
    <w:multiLevelType w:val="hybridMultilevel"/>
    <w:tmpl w:val="B2BE96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6"/>
  </w:num>
  <w:num w:numId="3">
    <w:abstractNumId w:val="14"/>
  </w:num>
  <w:num w:numId="4">
    <w:abstractNumId w:val="5"/>
  </w:num>
  <w:num w:numId="5">
    <w:abstractNumId w:val="13"/>
  </w:num>
  <w:num w:numId="6">
    <w:abstractNumId w:val="17"/>
  </w:num>
  <w:num w:numId="7">
    <w:abstractNumId w:val="26"/>
  </w:num>
  <w:num w:numId="8">
    <w:abstractNumId w:val="18"/>
  </w:num>
  <w:num w:numId="9">
    <w:abstractNumId w:val="3"/>
  </w:num>
  <w:num w:numId="10">
    <w:abstractNumId w:val="28"/>
  </w:num>
  <w:num w:numId="11">
    <w:abstractNumId w:val="22"/>
  </w:num>
  <w:num w:numId="12">
    <w:abstractNumId w:val="23"/>
  </w:num>
  <w:num w:numId="13">
    <w:abstractNumId w:val="30"/>
  </w:num>
  <w:num w:numId="14">
    <w:abstractNumId w:val="20"/>
  </w:num>
  <w:num w:numId="15">
    <w:abstractNumId w:val="27"/>
  </w:num>
  <w:num w:numId="16">
    <w:abstractNumId w:val="24"/>
  </w:num>
  <w:num w:numId="17">
    <w:abstractNumId w:val="8"/>
  </w:num>
  <w:num w:numId="18">
    <w:abstractNumId w:val="6"/>
  </w:num>
  <w:num w:numId="19">
    <w:abstractNumId w:val="9"/>
  </w:num>
  <w:num w:numId="20">
    <w:abstractNumId w:val="10"/>
  </w:num>
  <w:num w:numId="21">
    <w:abstractNumId w:val="0"/>
  </w:num>
  <w:num w:numId="22">
    <w:abstractNumId w:val="21"/>
  </w:num>
  <w:num w:numId="23">
    <w:abstractNumId w:val="1"/>
  </w:num>
  <w:num w:numId="24">
    <w:abstractNumId w:val="29"/>
  </w:num>
  <w:num w:numId="25">
    <w:abstractNumId w:val="11"/>
  </w:num>
  <w:num w:numId="26">
    <w:abstractNumId w:val="2"/>
  </w:num>
  <w:num w:numId="27">
    <w:abstractNumId w:val="12"/>
  </w:num>
  <w:num w:numId="28">
    <w:abstractNumId w:val="25"/>
  </w:num>
  <w:num w:numId="29">
    <w:abstractNumId w:val="15"/>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drawingGridHorizontalSpacing w:val="120"/>
  <w:displayHorizontalDrawingGridEvery w:val="2"/>
  <w:characterSpacingControl w:val="doNotCompress"/>
  <w:compat/>
  <w:rsids>
    <w:rsidRoot w:val="00A0025E"/>
    <w:rsid w:val="0001780A"/>
    <w:rsid w:val="00034011"/>
    <w:rsid w:val="00037629"/>
    <w:rsid w:val="00045D21"/>
    <w:rsid w:val="00053999"/>
    <w:rsid w:val="0006209F"/>
    <w:rsid w:val="00066159"/>
    <w:rsid w:val="0006799E"/>
    <w:rsid w:val="00080599"/>
    <w:rsid w:val="00080C24"/>
    <w:rsid w:val="00084655"/>
    <w:rsid w:val="00084C15"/>
    <w:rsid w:val="00087461"/>
    <w:rsid w:val="00095AAC"/>
    <w:rsid w:val="00095C8B"/>
    <w:rsid w:val="00096710"/>
    <w:rsid w:val="000A1D3D"/>
    <w:rsid w:val="000B0CAE"/>
    <w:rsid w:val="000B3293"/>
    <w:rsid w:val="000B76CA"/>
    <w:rsid w:val="000B7787"/>
    <w:rsid w:val="000D4074"/>
    <w:rsid w:val="000E1DFF"/>
    <w:rsid w:val="000E536C"/>
    <w:rsid w:val="00102D64"/>
    <w:rsid w:val="00113E8C"/>
    <w:rsid w:val="001160D1"/>
    <w:rsid w:val="00126D77"/>
    <w:rsid w:val="00131439"/>
    <w:rsid w:val="001320D1"/>
    <w:rsid w:val="001368A9"/>
    <w:rsid w:val="001514D2"/>
    <w:rsid w:val="00160A2B"/>
    <w:rsid w:val="001645B8"/>
    <w:rsid w:val="00173CC9"/>
    <w:rsid w:val="001804F5"/>
    <w:rsid w:val="00182361"/>
    <w:rsid w:val="001830AA"/>
    <w:rsid w:val="001838D5"/>
    <w:rsid w:val="00185FD2"/>
    <w:rsid w:val="001952DC"/>
    <w:rsid w:val="001A5C9E"/>
    <w:rsid w:val="001B52B6"/>
    <w:rsid w:val="001B6477"/>
    <w:rsid w:val="001D4C45"/>
    <w:rsid w:val="001E4743"/>
    <w:rsid w:val="002008EB"/>
    <w:rsid w:val="002050BF"/>
    <w:rsid w:val="00210F3F"/>
    <w:rsid w:val="00215754"/>
    <w:rsid w:val="00220275"/>
    <w:rsid w:val="002206A5"/>
    <w:rsid w:val="0022249C"/>
    <w:rsid w:val="00223C33"/>
    <w:rsid w:val="002264CB"/>
    <w:rsid w:val="00233B5E"/>
    <w:rsid w:val="002356E7"/>
    <w:rsid w:val="00244187"/>
    <w:rsid w:val="0025344C"/>
    <w:rsid w:val="00255C39"/>
    <w:rsid w:val="00265C36"/>
    <w:rsid w:val="002712BF"/>
    <w:rsid w:val="0028461B"/>
    <w:rsid w:val="00284DC4"/>
    <w:rsid w:val="00292ACB"/>
    <w:rsid w:val="002A07D2"/>
    <w:rsid w:val="002A4990"/>
    <w:rsid w:val="002B0D6D"/>
    <w:rsid w:val="002B3192"/>
    <w:rsid w:val="002B38D7"/>
    <w:rsid w:val="002B5F17"/>
    <w:rsid w:val="002C1E58"/>
    <w:rsid w:val="002C45F1"/>
    <w:rsid w:val="002E35EF"/>
    <w:rsid w:val="002E4B2E"/>
    <w:rsid w:val="0031010E"/>
    <w:rsid w:val="0031040C"/>
    <w:rsid w:val="00310EAD"/>
    <w:rsid w:val="00327705"/>
    <w:rsid w:val="00327B7D"/>
    <w:rsid w:val="00336E91"/>
    <w:rsid w:val="00340477"/>
    <w:rsid w:val="00346F3D"/>
    <w:rsid w:val="0034763C"/>
    <w:rsid w:val="00353AD4"/>
    <w:rsid w:val="00353D24"/>
    <w:rsid w:val="0035532D"/>
    <w:rsid w:val="00355C3E"/>
    <w:rsid w:val="00371C4E"/>
    <w:rsid w:val="00383D03"/>
    <w:rsid w:val="00386BC8"/>
    <w:rsid w:val="003C2BF8"/>
    <w:rsid w:val="003D3744"/>
    <w:rsid w:val="003E66E0"/>
    <w:rsid w:val="003E6A09"/>
    <w:rsid w:val="003F0580"/>
    <w:rsid w:val="003F34D3"/>
    <w:rsid w:val="003F46FF"/>
    <w:rsid w:val="00410D7D"/>
    <w:rsid w:val="00424F07"/>
    <w:rsid w:val="00425585"/>
    <w:rsid w:val="004269EB"/>
    <w:rsid w:val="00426E12"/>
    <w:rsid w:val="004310EB"/>
    <w:rsid w:val="004315AC"/>
    <w:rsid w:val="00433817"/>
    <w:rsid w:val="00433E32"/>
    <w:rsid w:val="00434E08"/>
    <w:rsid w:val="004529DD"/>
    <w:rsid w:val="00452F1D"/>
    <w:rsid w:val="00461F4D"/>
    <w:rsid w:val="00473C34"/>
    <w:rsid w:val="004A206E"/>
    <w:rsid w:val="004A3EB3"/>
    <w:rsid w:val="004A47BE"/>
    <w:rsid w:val="004A7880"/>
    <w:rsid w:val="004B501B"/>
    <w:rsid w:val="004B7048"/>
    <w:rsid w:val="004C2474"/>
    <w:rsid w:val="004E15A6"/>
    <w:rsid w:val="004F0878"/>
    <w:rsid w:val="004F4648"/>
    <w:rsid w:val="0050193E"/>
    <w:rsid w:val="0051052E"/>
    <w:rsid w:val="005128A3"/>
    <w:rsid w:val="0051519C"/>
    <w:rsid w:val="005173A1"/>
    <w:rsid w:val="00520EF0"/>
    <w:rsid w:val="00524CFC"/>
    <w:rsid w:val="00526847"/>
    <w:rsid w:val="00532901"/>
    <w:rsid w:val="00534A93"/>
    <w:rsid w:val="00542D6A"/>
    <w:rsid w:val="0054494F"/>
    <w:rsid w:val="005451E4"/>
    <w:rsid w:val="00545B4D"/>
    <w:rsid w:val="00546074"/>
    <w:rsid w:val="005467FC"/>
    <w:rsid w:val="00547FB4"/>
    <w:rsid w:val="00555891"/>
    <w:rsid w:val="00564FB5"/>
    <w:rsid w:val="00570249"/>
    <w:rsid w:val="005731DF"/>
    <w:rsid w:val="005758A7"/>
    <w:rsid w:val="00575A6D"/>
    <w:rsid w:val="00586627"/>
    <w:rsid w:val="00596CEC"/>
    <w:rsid w:val="005B5517"/>
    <w:rsid w:val="005B7FC3"/>
    <w:rsid w:val="005C15F3"/>
    <w:rsid w:val="005C623F"/>
    <w:rsid w:val="005D2B33"/>
    <w:rsid w:val="005F0041"/>
    <w:rsid w:val="005F0ADF"/>
    <w:rsid w:val="006122DF"/>
    <w:rsid w:val="0061538E"/>
    <w:rsid w:val="00623D24"/>
    <w:rsid w:val="006342DC"/>
    <w:rsid w:val="0064093B"/>
    <w:rsid w:val="00642E85"/>
    <w:rsid w:val="00643660"/>
    <w:rsid w:val="00664352"/>
    <w:rsid w:val="006660F3"/>
    <w:rsid w:val="006661A8"/>
    <w:rsid w:val="00681209"/>
    <w:rsid w:val="00682DC9"/>
    <w:rsid w:val="00682ED3"/>
    <w:rsid w:val="0068355F"/>
    <w:rsid w:val="00684E15"/>
    <w:rsid w:val="0069069B"/>
    <w:rsid w:val="0069175E"/>
    <w:rsid w:val="006A3ED7"/>
    <w:rsid w:val="006B027B"/>
    <w:rsid w:val="006B1882"/>
    <w:rsid w:val="006B3435"/>
    <w:rsid w:val="006C25C3"/>
    <w:rsid w:val="006C78C5"/>
    <w:rsid w:val="006D25AC"/>
    <w:rsid w:val="006D392D"/>
    <w:rsid w:val="006E07F2"/>
    <w:rsid w:val="006E7091"/>
    <w:rsid w:val="006F3EF6"/>
    <w:rsid w:val="006F5E4D"/>
    <w:rsid w:val="006F7A43"/>
    <w:rsid w:val="007111BF"/>
    <w:rsid w:val="00712014"/>
    <w:rsid w:val="007127D3"/>
    <w:rsid w:val="00716CC4"/>
    <w:rsid w:val="00726EFC"/>
    <w:rsid w:val="007349ED"/>
    <w:rsid w:val="00750632"/>
    <w:rsid w:val="007826E5"/>
    <w:rsid w:val="00782B47"/>
    <w:rsid w:val="007858C3"/>
    <w:rsid w:val="007939A5"/>
    <w:rsid w:val="00794DB5"/>
    <w:rsid w:val="007B291D"/>
    <w:rsid w:val="007C6668"/>
    <w:rsid w:val="007D195A"/>
    <w:rsid w:val="007D3956"/>
    <w:rsid w:val="007D5D07"/>
    <w:rsid w:val="007E2DAB"/>
    <w:rsid w:val="007F3043"/>
    <w:rsid w:val="0080020F"/>
    <w:rsid w:val="008143BE"/>
    <w:rsid w:val="00816168"/>
    <w:rsid w:val="00821BE1"/>
    <w:rsid w:val="008263C2"/>
    <w:rsid w:val="00836E38"/>
    <w:rsid w:val="00841C2C"/>
    <w:rsid w:val="0084387F"/>
    <w:rsid w:val="00843AD2"/>
    <w:rsid w:val="0085117C"/>
    <w:rsid w:val="00855A6F"/>
    <w:rsid w:val="00855E63"/>
    <w:rsid w:val="008610F0"/>
    <w:rsid w:val="008A53D0"/>
    <w:rsid w:val="008D1562"/>
    <w:rsid w:val="008D528B"/>
    <w:rsid w:val="008E006B"/>
    <w:rsid w:val="008E0211"/>
    <w:rsid w:val="008E2823"/>
    <w:rsid w:val="008E39CD"/>
    <w:rsid w:val="008F6078"/>
    <w:rsid w:val="00900EAA"/>
    <w:rsid w:val="00926C86"/>
    <w:rsid w:val="009314B1"/>
    <w:rsid w:val="00965AEA"/>
    <w:rsid w:val="00981683"/>
    <w:rsid w:val="00986516"/>
    <w:rsid w:val="009919CA"/>
    <w:rsid w:val="0099364A"/>
    <w:rsid w:val="009A0917"/>
    <w:rsid w:val="009A1F77"/>
    <w:rsid w:val="009A27CB"/>
    <w:rsid w:val="009A7CB8"/>
    <w:rsid w:val="009B0A83"/>
    <w:rsid w:val="009B73DA"/>
    <w:rsid w:val="009C3FC9"/>
    <w:rsid w:val="009C5E05"/>
    <w:rsid w:val="009D0C1A"/>
    <w:rsid w:val="009D1337"/>
    <w:rsid w:val="009E66A4"/>
    <w:rsid w:val="009F0B99"/>
    <w:rsid w:val="009F1C7B"/>
    <w:rsid w:val="009F712E"/>
    <w:rsid w:val="00A0025E"/>
    <w:rsid w:val="00A05F0E"/>
    <w:rsid w:val="00A0794C"/>
    <w:rsid w:val="00A342E7"/>
    <w:rsid w:val="00A369F8"/>
    <w:rsid w:val="00A40676"/>
    <w:rsid w:val="00A410C0"/>
    <w:rsid w:val="00A43E23"/>
    <w:rsid w:val="00A72550"/>
    <w:rsid w:val="00A7614B"/>
    <w:rsid w:val="00A80F16"/>
    <w:rsid w:val="00A93053"/>
    <w:rsid w:val="00AA0A40"/>
    <w:rsid w:val="00AA739D"/>
    <w:rsid w:val="00AB26D5"/>
    <w:rsid w:val="00AD2200"/>
    <w:rsid w:val="00AD2E15"/>
    <w:rsid w:val="00AD4A64"/>
    <w:rsid w:val="00AE0845"/>
    <w:rsid w:val="00AF3743"/>
    <w:rsid w:val="00AF652A"/>
    <w:rsid w:val="00B03599"/>
    <w:rsid w:val="00B12127"/>
    <w:rsid w:val="00B1402C"/>
    <w:rsid w:val="00B21B0E"/>
    <w:rsid w:val="00B24FB0"/>
    <w:rsid w:val="00B27DFD"/>
    <w:rsid w:val="00B31EC0"/>
    <w:rsid w:val="00B32D42"/>
    <w:rsid w:val="00B36317"/>
    <w:rsid w:val="00B37FF0"/>
    <w:rsid w:val="00B43393"/>
    <w:rsid w:val="00B5608D"/>
    <w:rsid w:val="00B601F2"/>
    <w:rsid w:val="00B71CA7"/>
    <w:rsid w:val="00B76D8D"/>
    <w:rsid w:val="00B804F6"/>
    <w:rsid w:val="00B84731"/>
    <w:rsid w:val="00B97729"/>
    <w:rsid w:val="00BA3CC8"/>
    <w:rsid w:val="00BC4C42"/>
    <w:rsid w:val="00BD4587"/>
    <w:rsid w:val="00BD4FF0"/>
    <w:rsid w:val="00BE0B98"/>
    <w:rsid w:val="00BE0C10"/>
    <w:rsid w:val="00C07803"/>
    <w:rsid w:val="00C256C9"/>
    <w:rsid w:val="00C27411"/>
    <w:rsid w:val="00C365D6"/>
    <w:rsid w:val="00C36C7A"/>
    <w:rsid w:val="00C4190B"/>
    <w:rsid w:val="00C438EA"/>
    <w:rsid w:val="00C4588E"/>
    <w:rsid w:val="00C55252"/>
    <w:rsid w:val="00C605CE"/>
    <w:rsid w:val="00C6065B"/>
    <w:rsid w:val="00C75E4A"/>
    <w:rsid w:val="00C8085A"/>
    <w:rsid w:val="00C9210A"/>
    <w:rsid w:val="00C92A6B"/>
    <w:rsid w:val="00CD10B4"/>
    <w:rsid w:val="00CE49D5"/>
    <w:rsid w:val="00CE77DA"/>
    <w:rsid w:val="00D17125"/>
    <w:rsid w:val="00D24ED1"/>
    <w:rsid w:val="00D30406"/>
    <w:rsid w:val="00D31149"/>
    <w:rsid w:val="00D450FA"/>
    <w:rsid w:val="00D5501E"/>
    <w:rsid w:val="00D662E2"/>
    <w:rsid w:val="00D7041B"/>
    <w:rsid w:val="00D708B5"/>
    <w:rsid w:val="00D70E73"/>
    <w:rsid w:val="00D80CFF"/>
    <w:rsid w:val="00D81119"/>
    <w:rsid w:val="00D87758"/>
    <w:rsid w:val="00DA6E42"/>
    <w:rsid w:val="00DB17CB"/>
    <w:rsid w:val="00DD3746"/>
    <w:rsid w:val="00DD7E74"/>
    <w:rsid w:val="00DF3CE8"/>
    <w:rsid w:val="00E0084A"/>
    <w:rsid w:val="00E109CA"/>
    <w:rsid w:val="00E119B2"/>
    <w:rsid w:val="00E23F2E"/>
    <w:rsid w:val="00E408D5"/>
    <w:rsid w:val="00E5186E"/>
    <w:rsid w:val="00E53E75"/>
    <w:rsid w:val="00E54C18"/>
    <w:rsid w:val="00E7406E"/>
    <w:rsid w:val="00E82D8E"/>
    <w:rsid w:val="00EA3D0B"/>
    <w:rsid w:val="00EA7D85"/>
    <w:rsid w:val="00EC2378"/>
    <w:rsid w:val="00ED257E"/>
    <w:rsid w:val="00F13115"/>
    <w:rsid w:val="00F218A0"/>
    <w:rsid w:val="00F315B8"/>
    <w:rsid w:val="00F41EA1"/>
    <w:rsid w:val="00F42EE4"/>
    <w:rsid w:val="00F44004"/>
    <w:rsid w:val="00F52525"/>
    <w:rsid w:val="00F54B72"/>
    <w:rsid w:val="00F6238D"/>
    <w:rsid w:val="00F6272B"/>
    <w:rsid w:val="00F81975"/>
    <w:rsid w:val="00F8308A"/>
    <w:rsid w:val="00F8350B"/>
    <w:rsid w:val="00F91BA5"/>
    <w:rsid w:val="00F931FB"/>
    <w:rsid w:val="00F93963"/>
    <w:rsid w:val="00F97741"/>
    <w:rsid w:val="00FA7C8F"/>
    <w:rsid w:val="00FB7924"/>
    <w:rsid w:val="00FC1EC2"/>
    <w:rsid w:val="00FE2C77"/>
    <w:rsid w:val="00FE698F"/>
    <w:rsid w:val="00FF77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5E"/>
    <w:pPr>
      <w:spacing w:after="0" w:line="240" w:lineRule="auto"/>
    </w:pPr>
    <w:rPr>
      <w:rFonts w:ascii="Times New Roman" w:eastAsia="Calibri" w:hAnsi="Times New Roman" w:cs="Times New Roman"/>
      <w:sz w:val="24"/>
      <w:szCs w:val="24"/>
      <w:lang w:val="ru-RU" w:eastAsia="ru-RU"/>
    </w:rPr>
  </w:style>
  <w:style w:type="paragraph" w:styleId="1">
    <w:name w:val="heading 1"/>
    <w:basedOn w:val="a"/>
    <w:next w:val="a"/>
    <w:link w:val="10"/>
    <w:qFormat/>
    <w:rsid w:val="00A0025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0025E"/>
    <w:pPr>
      <w:keepNext/>
      <w:ind w:left="2832"/>
      <w:jc w:val="both"/>
      <w:outlineLvl w:val="1"/>
    </w:pPr>
    <w:rPr>
      <w:b/>
      <w:sz w:val="28"/>
      <w:lang w:val="uk-UA"/>
    </w:rPr>
  </w:style>
  <w:style w:type="paragraph" w:styleId="3">
    <w:name w:val="heading 3"/>
    <w:basedOn w:val="a"/>
    <w:next w:val="a"/>
    <w:link w:val="30"/>
    <w:qFormat/>
    <w:rsid w:val="00A0025E"/>
    <w:pPr>
      <w:keepNext/>
      <w:spacing w:line="480" w:lineRule="auto"/>
      <w:jc w:val="center"/>
      <w:outlineLvl w:val="2"/>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025E"/>
    <w:rPr>
      <w:rFonts w:ascii="Arial" w:eastAsia="Calibri" w:hAnsi="Arial" w:cs="Arial"/>
      <w:b/>
      <w:bCs/>
      <w:kern w:val="32"/>
      <w:sz w:val="32"/>
      <w:szCs w:val="32"/>
      <w:lang w:val="ru-RU" w:eastAsia="ru-RU"/>
    </w:rPr>
  </w:style>
  <w:style w:type="character" w:customStyle="1" w:styleId="20">
    <w:name w:val="Заголовок 2 Знак"/>
    <w:basedOn w:val="a0"/>
    <w:link w:val="2"/>
    <w:rsid w:val="00A0025E"/>
    <w:rPr>
      <w:rFonts w:ascii="Times New Roman" w:eastAsia="Calibri" w:hAnsi="Times New Roman" w:cs="Times New Roman"/>
      <w:b/>
      <w:sz w:val="28"/>
      <w:szCs w:val="24"/>
      <w:lang w:eastAsia="ru-RU"/>
    </w:rPr>
  </w:style>
  <w:style w:type="character" w:customStyle="1" w:styleId="30">
    <w:name w:val="Заголовок 3 Знак"/>
    <w:basedOn w:val="a0"/>
    <w:link w:val="3"/>
    <w:rsid w:val="00A0025E"/>
    <w:rPr>
      <w:rFonts w:ascii="Times New Roman" w:eastAsia="Calibri" w:hAnsi="Times New Roman" w:cs="Times New Roman"/>
      <w:b/>
      <w:sz w:val="28"/>
      <w:szCs w:val="24"/>
      <w:lang w:eastAsia="ru-RU"/>
    </w:rPr>
  </w:style>
  <w:style w:type="paragraph" w:styleId="21">
    <w:name w:val="Body Text 2"/>
    <w:basedOn w:val="a"/>
    <w:link w:val="22"/>
    <w:rsid w:val="00A0025E"/>
    <w:pPr>
      <w:jc w:val="both"/>
    </w:pPr>
    <w:rPr>
      <w:szCs w:val="20"/>
      <w:lang w:val="uk-UA"/>
    </w:rPr>
  </w:style>
  <w:style w:type="character" w:customStyle="1" w:styleId="22">
    <w:name w:val="Основной текст 2 Знак"/>
    <w:basedOn w:val="a0"/>
    <w:link w:val="21"/>
    <w:rsid w:val="00A0025E"/>
    <w:rPr>
      <w:rFonts w:ascii="Times New Roman" w:eastAsia="Calibri" w:hAnsi="Times New Roman" w:cs="Times New Roman"/>
      <w:sz w:val="24"/>
      <w:szCs w:val="20"/>
      <w:lang w:eastAsia="ru-RU"/>
    </w:rPr>
  </w:style>
  <w:style w:type="paragraph" w:styleId="31">
    <w:name w:val="Body Text 3"/>
    <w:basedOn w:val="a"/>
    <w:link w:val="32"/>
    <w:rsid w:val="00A0025E"/>
    <w:pPr>
      <w:ind w:right="5215"/>
      <w:jc w:val="both"/>
    </w:pPr>
    <w:rPr>
      <w:bCs/>
      <w:lang w:val="uk-UA"/>
    </w:rPr>
  </w:style>
  <w:style w:type="character" w:customStyle="1" w:styleId="32">
    <w:name w:val="Основной текст 3 Знак"/>
    <w:basedOn w:val="a0"/>
    <w:link w:val="31"/>
    <w:rsid w:val="00A0025E"/>
    <w:rPr>
      <w:rFonts w:ascii="Times New Roman" w:eastAsia="Calibri" w:hAnsi="Times New Roman" w:cs="Times New Roman"/>
      <w:bCs/>
      <w:sz w:val="24"/>
      <w:szCs w:val="24"/>
      <w:lang w:eastAsia="ru-RU"/>
    </w:rPr>
  </w:style>
  <w:style w:type="paragraph" w:customStyle="1" w:styleId="11">
    <w:name w:val="Абзац списка1"/>
    <w:basedOn w:val="a"/>
    <w:rsid w:val="00A0025E"/>
    <w:pPr>
      <w:ind w:left="720"/>
    </w:pPr>
  </w:style>
  <w:style w:type="paragraph" w:styleId="a3">
    <w:name w:val="Body Text Indent"/>
    <w:basedOn w:val="a"/>
    <w:link w:val="a4"/>
    <w:uiPriority w:val="99"/>
    <w:semiHidden/>
    <w:unhideWhenUsed/>
    <w:rsid w:val="00C75E4A"/>
    <w:pPr>
      <w:spacing w:after="120"/>
      <w:ind w:left="283"/>
    </w:pPr>
  </w:style>
  <w:style w:type="character" w:customStyle="1" w:styleId="a4">
    <w:name w:val="Основной текст с отступом Знак"/>
    <w:basedOn w:val="a0"/>
    <w:link w:val="a3"/>
    <w:uiPriority w:val="99"/>
    <w:semiHidden/>
    <w:rsid w:val="00C75E4A"/>
    <w:rPr>
      <w:rFonts w:ascii="Times New Roman" w:eastAsia="Calibri" w:hAnsi="Times New Roman" w:cs="Times New Roman"/>
      <w:sz w:val="24"/>
      <w:szCs w:val="24"/>
      <w:lang w:val="ru-RU" w:eastAsia="ru-RU"/>
    </w:rPr>
  </w:style>
  <w:style w:type="paragraph" w:customStyle="1" w:styleId="Style5">
    <w:name w:val="Style5"/>
    <w:basedOn w:val="a"/>
    <w:uiPriority w:val="99"/>
    <w:rsid w:val="00C75E4A"/>
    <w:pPr>
      <w:widowControl w:val="0"/>
      <w:autoSpaceDE w:val="0"/>
      <w:autoSpaceDN w:val="0"/>
      <w:adjustRightInd w:val="0"/>
      <w:spacing w:line="276" w:lineRule="exact"/>
      <w:ind w:firstLine="758"/>
      <w:jc w:val="both"/>
    </w:pPr>
    <w:rPr>
      <w:rFonts w:ascii="Arial" w:eastAsia="Times New Roman" w:hAnsi="Arial" w:cs="Arial"/>
    </w:rPr>
  </w:style>
  <w:style w:type="character" w:customStyle="1" w:styleId="FontStyle17">
    <w:name w:val="Font Style17"/>
    <w:basedOn w:val="a0"/>
    <w:uiPriority w:val="99"/>
    <w:rsid w:val="00C75E4A"/>
    <w:rPr>
      <w:rFonts w:ascii="Times New Roman" w:hAnsi="Times New Roman" w:cs="Times New Roman"/>
      <w:sz w:val="22"/>
      <w:szCs w:val="22"/>
    </w:rPr>
  </w:style>
  <w:style w:type="paragraph" w:customStyle="1" w:styleId="Style4">
    <w:name w:val="Style4"/>
    <w:basedOn w:val="a"/>
    <w:uiPriority w:val="99"/>
    <w:rsid w:val="00C75E4A"/>
    <w:pPr>
      <w:widowControl w:val="0"/>
      <w:autoSpaceDE w:val="0"/>
      <w:autoSpaceDN w:val="0"/>
      <w:adjustRightInd w:val="0"/>
      <w:spacing w:line="271" w:lineRule="exact"/>
    </w:pPr>
    <w:rPr>
      <w:rFonts w:ascii="Arial" w:eastAsia="Times New Roman" w:hAnsi="Arial" w:cs="Arial"/>
    </w:rPr>
  </w:style>
  <w:style w:type="paragraph" w:customStyle="1" w:styleId="Style7">
    <w:name w:val="Style7"/>
    <w:basedOn w:val="a"/>
    <w:uiPriority w:val="99"/>
    <w:rsid w:val="00C75E4A"/>
    <w:pPr>
      <w:widowControl w:val="0"/>
      <w:autoSpaceDE w:val="0"/>
      <w:autoSpaceDN w:val="0"/>
      <w:adjustRightInd w:val="0"/>
    </w:pPr>
    <w:rPr>
      <w:rFonts w:ascii="Arial" w:eastAsia="Times New Roman" w:hAnsi="Arial" w:cs="Arial"/>
    </w:rPr>
  </w:style>
  <w:style w:type="paragraph" w:customStyle="1" w:styleId="Style8">
    <w:name w:val="Style8"/>
    <w:basedOn w:val="a"/>
    <w:uiPriority w:val="99"/>
    <w:rsid w:val="00C75E4A"/>
    <w:pPr>
      <w:widowControl w:val="0"/>
      <w:autoSpaceDE w:val="0"/>
      <w:autoSpaceDN w:val="0"/>
      <w:adjustRightInd w:val="0"/>
    </w:pPr>
    <w:rPr>
      <w:rFonts w:ascii="Arial" w:eastAsia="Times New Roman" w:hAnsi="Arial" w:cs="Arial"/>
    </w:rPr>
  </w:style>
  <w:style w:type="paragraph" w:customStyle="1" w:styleId="Style10">
    <w:name w:val="Style10"/>
    <w:basedOn w:val="a"/>
    <w:uiPriority w:val="99"/>
    <w:rsid w:val="00C75E4A"/>
    <w:pPr>
      <w:widowControl w:val="0"/>
      <w:autoSpaceDE w:val="0"/>
      <w:autoSpaceDN w:val="0"/>
      <w:adjustRightInd w:val="0"/>
      <w:spacing w:line="274" w:lineRule="exact"/>
      <w:ind w:firstLine="115"/>
    </w:pPr>
    <w:rPr>
      <w:rFonts w:ascii="Arial" w:eastAsia="Times New Roman" w:hAnsi="Arial" w:cs="Arial"/>
    </w:rPr>
  </w:style>
  <w:style w:type="paragraph" w:customStyle="1" w:styleId="Style12">
    <w:name w:val="Style12"/>
    <w:basedOn w:val="a"/>
    <w:uiPriority w:val="99"/>
    <w:rsid w:val="00C75E4A"/>
    <w:pPr>
      <w:widowControl w:val="0"/>
      <w:autoSpaceDE w:val="0"/>
      <w:autoSpaceDN w:val="0"/>
      <w:adjustRightInd w:val="0"/>
      <w:spacing w:line="274" w:lineRule="exact"/>
      <w:ind w:firstLine="941"/>
    </w:pPr>
    <w:rPr>
      <w:rFonts w:ascii="Arial" w:eastAsia="Times New Roman" w:hAnsi="Arial" w:cs="Arial"/>
    </w:rPr>
  </w:style>
  <w:style w:type="character" w:customStyle="1" w:styleId="FontStyle15">
    <w:name w:val="Font Style15"/>
    <w:basedOn w:val="a0"/>
    <w:uiPriority w:val="99"/>
    <w:rsid w:val="00C75E4A"/>
    <w:rPr>
      <w:rFonts w:ascii="Times New Roman" w:hAnsi="Times New Roman" w:cs="Times New Roman"/>
      <w:b/>
      <w:bCs/>
      <w:sz w:val="24"/>
      <w:szCs w:val="24"/>
    </w:rPr>
  </w:style>
  <w:style w:type="character" w:customStyle="1" w:styleId="FontStyle21">
    <w:name w:val="Font Style21"/>
    <w:basedOn w:val="a0"/>
    <w:uiPriority w:val="99"/>
    <w:rsid w:val="00C75E4A"/>
    <w:rPr>
      <w:rFonts w:ascii="Times New Roman" w:hAnsi="Times New Roman" w:cs="Times New Roman"/>
      <w:b/>
      <w:bCs/>
      <w:spacing w:val="-10"/>
      <w:sz w:val="20"/>
      <w:szCs w:val="20"/>
    </w:rPr>
  </w:style>
  <w:style w:type="character" w:customStyle="1" w:styleId="FontStyle22">
    <w:name w:val="Font Style22"/>
    <w:basedOn w:val="a0"/>
    <w:uiPriority w:val="99"/>
    <w:rsid w:val="00C75E4A"/>
    <w:rPr>
      <w:rFonts w:ascii="Times New Roman" w:hAnsi="Times New Roman" w:cs="Times New Roman"/>
      <w:b/>
      <w:bCs/>
      <w:i/>
      <w:iCs/>
      <w:sz w:val="22"/>
      <w:szCs w:val="22"/>
    </w:rPr>
  </w:style>
  <w:style w:type="paragraph" w:styleId="a5">
    <w:name w:val="List Paragraph"/>
    <w:basedOn w:val="a"/>
    <w:uiPriority w:val="34"/>
    <w:qFormat/>
    <w:rsid w:val="00C75E4A"/>
    <w:pPr>
      <w:spacing w:after="200" w:line="276" w:lineRule="auto"/>
      <w:ind w:left="720"/>
      <w:contextualSpacing/>
    </w:pPr>
    <w:rPr>
      <w:rFonts w:ascii="Calibri" w:eastAsia="Times New Roman" w:hAnsi="Calibri"/>
      <w:sz w:val="22"/>
      <w:szCs w:val="22"/>
      <w:lang w:val="uk-UA" w:eastAsia="uk-UA"/>
    </w:rPr>
  </w:style>
  <w:style w:type="paragraph" w:customStyle="1" w:styleId="rvps6">
    <w:name w:val="rvps6"/>
    <w:basedOn w:val="a"/>
    <w:rsid w:val="000B0CAE"/>
    <w:pPr>
      <w:spacing w:before="100" w:beforeAutospacing="1" w:after="100" w:afterAutospacing="1"/>
    </w:pPr>
    <w:rPr>
      <w:rFonts w:eastAsia="Times New Roman"/>
    </w:rPr>
  </w:style>
  <w:style w:type="character" w:customStyle="1" w:styleId="rvts23">
    <w:name w:val="rvts23"/>
    <w:basedOn w:val="a0"/>
    <w:rsid w:val="000B0CAE"/>
  </w:style>
  <w:style w:type="paragraph" w:styleId="a6">
    <w:name w:val="Title"/>
    <w:basedOn w:val="a"/>
    <w:link w:val="a7"/>
    <w:uiPriority w:val="99"/>
    <w:qFormat/>
    <w:rsid w:val="000B0CAE"/>
    <w:pPr>
      <w:jc w:val="center"/>
    </w:pPr>
    <w:rPr>
      <w:rFonts w:eastAsia="Times New Roman"/>
      <w:b/>
      <w:bCs/>
      <w:lang w:val="uk-UA"/>
    </w:rPr>
  </w:style>
  <w:style w:type="character" w:customStyle="1" w:styleId="a7">
    <w:name w:val="Название Знак"/>
    <w:basedOn w:val="a0"/>
    <w:link w:val="a6"/>
    <w:uiPriority w:val="99"/>
    <w:rsid w:val="000B0CAE"/>
    <w:rPr>
      <w:rFonts w:ascii="Times New Roman" w:eastAsia="Times New Roman" w:hAnsi="Times New Roman" w:cs="Times New Roman"/>
      <w:b/>
      <w:bCs/>
      <w:sz w:val="24"/>
      <w:szCs w:val="24"/>
      <w:lang w:eastAsia="ru-RU"/>
    </w:rPr>
  </w:style>
  <w:style w:type="paragraph" w:styleId="a8">
    <w:name w:val="Balloon Text"/>
    <w:basedOn w:val="a"/>
    <w:link w:val="a9"/>
    <w:uiPriority w:val="99"/>
    <w:semiHidden/>
    <w:unhideWhenUsed/>
    <w:rsid w:val="000B0CAE"/>
    <w:rPr>
      <w:rFonts w:ascii="Tahoma" w:hAnsi="Tahoma" w:cs="Tahoma"/>
      <w:sz w:val="16"/>
      <w:szCs w:val="16"/>
    </w:rPr>
  </w:style>
  <w:style w:type="character" w:customStyle="1" w:styleId="a9">
    <w:name w:val="Текст выноски Знак"/>
    <w:basedOn w:val="a0"/>
    <w:link w:val="a8"/>
    <w:uiPriority w:val="99"/>
    <w:semiHidden/>
    <w:rsid w:val="000B0CAE"/>
    <w:rPr>
      <w:rFonts w:ascii="Tahoma" w:eastAsia="Calibri" w:hAnsi="Tahoma" w:cs="Tahoma"/>
      <w:sz w:val="16"/>
      <w:szCs w:val="16"/>
      <w:lang w:val="ru-RU" w:eastAsia="ru-RU"/>
    </w:rPr>
  </w:style>
  <w:style w:type="table" w:styleId="aa">
    <w:name w:val="Table Grid"/>
    <w:basedOn w:val="a1"/>
    <w:uiPriority w:val="39"/>
    <w:rsid w:val="00E0084A"/>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0">
    <w:name w:val="Основной текст 31"/>
    <w:basedOn w:val="a"/>
    <w:rsid w:val="003F34D3"/>
    <w:pPr>
      <w:suppressAutoHyphens/>
      <w:jc w:val="both"/>
    </w:pPr>
    <w:rPr>
      <w:rFonts w:eastAsia="Times New Roman"/>
      <w:szCs w:val="20"/>
      <w:lang w:val="uk-UA" w:eastAsia="ar-SA"/>
    </w:rPr>
  </w:style>
  <w:style w:type="paragraph" w:customStyle="1" w:styleId="210">
    <w:name w:val="Основной текст 21"/>
    <w:basedOn w:val="a"/>
    <w:rsid w:val="003F34D3"/>
    <w:pPr>
      <w:suppressAutoHyphens/>
      <w:jc w:val="center"/>
    </w:pPr>
    <w:rPr>
      <w:rFonts w:eastAsia="Times New Roman"/>
      <w:sz w:val="28"/>
      <w:szCs w:val="20"/>
      <w:lang w:val="uk-UA" w:eastAsia="ar-SA"/>
    </w:rPr>
  </w:style>
  <w:style w:type="paragraph" w:styleId="ab">
    <w:name w:val="Body Text"/>
    <w:basedOn w:val="a"/>
    <w:link w:val="ac"/>
    <w:uiPriority w:val="99"/>
    <w:unhideWhenUsed/>
    <w:rsid w:val="003F34D3"/>
    <w:pPr>
      <w:spacing w:after="120" w:line="276" w:lineRule="auto"/>
    </w:pPr>
    <w:rPr>
      <w:rFonts w:asciiTheme="minorHAnsi" w:eastAsiaTheme="minorEastAsia" w:hAnsiTheme="minorHAnsi" w:cstheme="minorBidi"/>
      <w:sz w:val="22"/>
      <w:szCs w:val="22"/>
      <w:lang w:val="uk-UA" w:eastAsia="uk-UA"/>
    </w:rPr>
  </w:style>
  <w:style w:type="character" w:customStyle="1" w:styleId="ac">
    <w:name w:val="Основной текст Знак"/>
    <w:basedOn w:val="a0"/>
    <w:link w:val="ab"/>
    <w:uiPriority w:val="99"/>
    <w:rsid w:val="003F34D3"/>
    <w:rPr>
      <w:rFonts w:eastAsiaTheme="minorEastAsia"/>
      <w:lang w:eastAsia="uk-UA"/>
    </w:rPr>
  </w:style>
  <w:style w:type="paragraph" w:customStyle="1" w:styleId="ad">
    <w:name w:val="Нормальний текст"/>
    <w:basedOn w:val="a"/>
    <w:link w:val="ae"/>
    <w:rsid w:val="003F34D3"/>
    <w:pPr>
      <w:spacing w:before="120"/>
      <w:ind w:firstLine="567"/>
    </w:pPr>
    <w:rPr>
      <w:rFonts w:ascii="Antiqua" w:eastAsia="Times New Roman" w:hAnsi="Antiqua"/>
      <w:sz w:val="26"/>
      <w:szCs w:val="20"/>
      <w:lang w:val="uk-UA"/>
    </w:rPr>
  </w:style>
  <w:style w:type="character" w:customStyle="1" w:styleId="ae">
    <w:name w:val="Нормальний текст Знак"/>
    <w:link w:val="ad"/>
    <w:rsid w:val="001B6477"/>
    <w:rPr>
      <w:rFonts w:ascii="Antiqua" w:eastAsia="Times New Roman" w:hAnsi="Antiqua" w:cs="Times New Roman"/>
      <w:sz w:val="26"/>
      <w:szCs w:val="20"/>
      <w:lang w:eastAsia="ru-RU"/>
    </w:rPr>
  </w:style>
  <w:style w:type="paragraph" w:styleId="af">
    <w:name w:val="No Spacing"/>
    <w:uiPriority w:val="1"/>
    <w:qFormat/>
    <w:rsid w:val="00244187"/>
    <w:pPr>
      <w:suppressAutoHyphens/>
      <w:spacing w:after="0" w:line="240" w:lineRule="auto"/>
    </w:pPr>
    <w:rPr>
      <w:rFonts w:ascii="Calibri" w:eastAsia="Calibri" w:hAnsi="Calibri" w:cs="Times New Roman"/>
      <w:kern w:val="1"/>
      <w:lang w:val="ru-RU" w:eastAsia="zh-CN"/>
    </w:rPr>
  </w:style>
  <w:style w:type="character" w:customStyle="1" w:styleId="BulletSymbols">
    <w:name w:val="Bullet Symbols"/>
    <w:rsid w:val="007349ED"/>
    <w:rPr>
      <w:rFonts w:ascii="OpenSymbol" w:eastAsia="OpenSymbol" w:hAnsi="OpenSymbol" w:cs="OpenSymbol"/>
    </w:rPr>
  </w:style>
  <w:style w:type="paragraph" w:customStyle="1" w:styleId="Standard">
    <w:name w:val="Standard"/>
    <w:rsid w:val="007349ED"/>
    <w:pPr>
      <w:suppressAutoHyphens/>
      <w:spacing w:after="0" w:line="240" w:lineRule="auto"/>
      <w:textAlignment w:val="baseline"/>
    </w:pPr>
    <w:rPr>
      <w:rFonts w:ascii="Liberation Serif" w:eastAsia="SimSun" w:hAnsi="Liberation Serif" w:cs="Mangal"/>
      <w:kern w:val="1"/>
      <w:sz w:val="24"/>
      <w:szCs w:val="24"/>
      <w:lang w:val="en-US" w:eastAsia="zh-CN" w:bidi="hi-IN"/>
    </w:rPr>
  </w:style>
  <w:style w:type="character" w:customStyle="1" w:styleId="xfmc2">
    <w:name w:val="xfmc2"/>
    <w:basedOn w:val="a0"/>
    <w:rsid w:val="00080C24"/>
  </w:style>
  <w:style w:type="paragraph" w:customStyle="1" w:styleId="rtejustify">
    <w:name w:val="rtejustify"/>
    <w:basedOn w:val="a"/>
    <w:rsid w:val="009A0917"/>
    <w:pPr>
      <w:spacing w:before="100" w:beforeAutospacing="1" w:after="100" w:afterAutospacing="1"/>
    </w:pPr>
    <w:rPr>
      <w:rFonts w:eastAsia="Times New Roman"/>
    </w:rPr>
  </w:style>
  <w:style w:type="paragraph" w:styleId="af0">
    <w:name w:val="Normal (Web)"/>
    <w:basedOn w:val="a"/>
    <w:uiPriority w:val="99"/>
    <w:unhideWhenUsed/>
    <w:rsid w:val="009A0917"/>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857249">
      <w:bodyDiv w:val="1"/>
      <w:marLeft w:val="0"/>
      <w:marRight w:val="0"/>
      <w:marTop w:val="0"/>
      <w:marBottom w:val="0"/>
      <w:divBdr>
        <w:top w:val="none" w:sz="0" w:space="0" w:color="auto"/>
        <w:left w:val="none" w:sz="0" w:space="0" w:color="auto"/>
        <w:bottom w:val="none" w:sz="0" w:space="0" w:color="auto"/>
        <w:right w:val="none" w:sz="0" w:space="0" w:color="auto"/>
      </w:divBdr>
    </w:div>
    <w:div w:id="310014855">
      <w:bodyDiv w:val="1"/>
      <w:marLeft w:val="0"/>
      <w:marRight w:val="0"/>
      <w:marTop w:val="0"/>
      <w:marBottom w:val="0"/>
      <w:divBdr>
        <w:top w:val="none" w:sz="0" w:space="0" w:color="auto"/>
        <w:left w:val="none" w:sz="0" w:space="0" w:color="auto"/>
        <w:bottom w:val="none" w:sz="0" w:space="0" w:color="auto"/>
        <w:right w:val="none" w:sz="0" w:space="0" w:color="auto"/>
      </w:divBdr>
    </w:div>
    <w:div w:id="370349687">
      <w:bodyDiv w:val="1"/>
      <w:marLeft w:val="0"/>
      <w:marRight w:val="0"/>
      <w:marTop w:val="0"/>
      <w:marBottom w:val="0"/>
      <w:divBdr>
        <w:top w:val="none" w:sz="0" w:space="0" w:color="auto"/>
        <w:left w:val="none" w:sz="0" w:space="0" w:color="auto"/>
        <w:bottom w:val="none" w:sz="0" w:space="0" w:color="auto"/>
        <w:right w:val="none" w:sz="0" w:space="0" w:color="auto"/>
      </w:divBdr>
    </w:div>
    <w:div w:id="1188563076">
      <w:bodyDiv w:val="1"/>
      <w:marLeft w:val="0"/>
      <w:marRight w:val="0"/>
      <w:marTop w:val="0"/>
      <w:marBottom w:val="0"/>
      <w:divBdr>
        <w:top w:val="none" w:sz="0" w:space="0" w:color="auto"/>
        <w:left w:val="none" w:sz="0" w:space="0" w:color="auto"/>
        <w:bottom w:val="none" w:sz="0" w:space="0" w:color="auto"/>
        <w:right w:val="none" w:sz="0" w:space="0" w:color="auto"/>
      </w:divBdr>
    </w:div>
    <w:div w:id="1256328077">
      <w:bodyDiv w:val="1"/>
      <w:marLeft w:val="0"/>
      <w:marRight w:val="0"/>
      <w:marTop w:val="0"/>
      <w:marBottom w:val="0"/>
      <w:divBdr>
        <w:top w:val="none" w:sz="0" w:space="0" w:color="auto"/>
        <w:left w:val="none" w:sz="0" w:space="0" w:color="auto"/>
        <w:bottom w:val="none" w:sz="0" w:space="0" w:color="auto"/>
        <w:right w:val="none" w:sz="0" w:space="0" w:color="auto"/>
      </w:divBdr>
    </w:div>
    <w:div w:id="1268924486">
      <w:bodyDiv w:val="1"/>
      <w:marLeft w:val="0"/>
      <w:marRight w:val="0"/>
      <w:marTop w:val="0"/>
      <w:marBottom w:val="0"/>
      <w:divBdr>
        <w:top w:val="none" w:sz="0" w:space="0" w:color="auto"/>
        <w:left w:val="none" w:sz="0" w:space="0" w:color="auto"/>
        <w:bottom w:val="none" w:sz="0" w:space="0" w:color="auto"/>
        <w:right w:val="none" w:sz="0" w:space="0" w:color="auto"/>
      </w:divBdr>
    </w:div>
    <w:div w:id="1583103040">
      <w:bodyDiv w:val="1"/>
      <w:marLeft w:val="0"/>
      <w:marRight w:val="0"/>
      <w:marTop w:val="0"/>
      <w:marBottom w:val="0"/>
      <w:divBdr>
        <w:top w:val="none" w:sz="0" w:space="0" w:color="auto"/>
        <w:left w:val="none" w:sz="0" w:space="0" w:color="auto"/>
        <w:bottom w:val="none" w:sz="0" w:space="0" w:color="auto"/>
        <w:right w:val="none" w:sz="0" w:space="0" w:color="auto"/>
      </w:divBdr>
      <w:divsChild>
        <w:div w:id="1185316731">
          <w:marLeft w:val="0"/>
          <w:marRight w:val="0"/>
          <w:marTop w:val="0"/>
          <w:marBottom w:val="0"/>
          <w:divBdr>
            <w:top w:val="none" w:sz="0" w:space="0" w:color="auto"/>
            <w:left w:val="none" w:sz="0" w:space="0" w:color="auto"/>
            <w:bottom w:val="none" w:sz="0" w:space="0" w:color="auto"/>
            <w:right w:val="none" w:sz="0" w:space="0" w:color="auto"/>
          </w:divBdr>
        </w:div>
        <w:div w:id="1371802147">
          <w:marLeft w:val="0"/>
          <w:marRight w:val="0"/>
          <w:marTop w:val="0"/>
          <w:marBottom w:val="0"/>
          <w:divBdr>
            <w:top w:val="none" w:sz="0" w:space="0" w:color="auto"/>
            <w:left w:val="none" w:sz="0" w:space="0" w:color="auto"/>
            <w:bottom w:val="none" w:sz="0" w:space="0" w:color="auto"/>
            <w:right w:val="none" w:sz="0" w:space="0" w:color="auto"/>
          </w:divBdr>
        </w:div>
      </w:divsChild>
    </w:div>
    <w:div w:id="1827359743">
      <w:bodyDiv w:val="1"/>
      <w:marLeft w:val="0"/>
      <w:marRight w:val="0"/>
      <w:marTop w:val="0"/>
      <w:marBottom w:val="0"/>
      <w:divBdr>
        <w:top w:val="none" w:sz="0" w:space="0" w:color="auto"/>
        <w:left w:val="none" w:sz="0" w:space="0" w:color="auto"/>
        <w:bottom w:val="none" w:sz="0" w:space="0" w:color="auto"/>
        <w:right w:val="none" w:sz="0" w:space="0" w:color="auto"/>
      </w:divBdr>
    </w:div>
    <w:div w:id="190271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6B4D8-B4B9-4EE5-A94E-00E0FA03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4105</Words>
  <Characters>23405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userBnc0832</cp:lastModifiedBy>
  <cp:revision>9</cp:revision>
  <cp:lastPrinted>2021-10-07T07:51:00Z</cp:lastPrinted>
  <dcterms:created xsi:type="dcterms:W3CDTF">2021-10-03T22:40:00Z</dcterms:created>
  <dcterms:modified xsi:type="dcterms:W3CDTF">2021-10-07T09:36:00Z</dcterms:modified>
</cp:coreProperties>
</file>