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</w:t>
      </w:r>
      <w:r w:rsidR="005111AC">
        <w:rPr>
          <w:rFonts w:ascii="Times New Roman" w:hAnsi="Times New Roman" w:cs="Times New Roman"/>
          <w:b/>
          <w:sz w:val="28"/>
          <w:szCs w:val="28"/>
          <w:lang w:val="ru-RU"/>
        </w:rPr>
        <w:t>рівника Сєвєродонецької міської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72BB6">
        <w:rPr>
          <w:rFonts w:ascii="Times New Roman" w:hAnsi="Times New Roman" w:cs="Times New Roman"/>
          <w:sz w:val="28"/>
          <w:szCs w:val="28"/>
        </w:rPr>
        <w:t xml:space="preserve">24  березня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EC24D8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 w:rsidR="00EC24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2BB6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>№</w:t>
      </w:r>
      <w:r w:rsidR="00172BB6">
        <w:rPr>
          <w:rFonts w:ascii="Times New Roman" w:hAnsi="Times New Roman" w:cs="Times New Roman"/>
          <w:sz w:val="28"/>
          <w:szCs w:val="28"/>
        </w:rPr>
        <w:t>179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4D1F4E" w:rsidRDefault="00151DDE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міську </w:t>
      </w:r>
    </w:p>
    <w:p w:rsidR="004D1F4E" w:rsidRDefault="00151DDE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комісію з питань техногенно-екологічної безпеки </w:t>
      </w:r>
    </w:p>
    <w:p w:rsidR="004D1F4E" w:rsidRDefault="00151DDE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та надзвичайних ситуацій Сєвєродонецької міської </w:t>
      </w:r>
    </w:p>
    <w:p w:rsidR="00151DDE" w:rsidRPr="003474C0" w:rsidRDefault="00151DDE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Сєвєродонецького</w:t>
      </w:r>
    </w:p>
    <w:p w:rsidR="00151DDE" w:rsidRPr="003474C0" w:rsidRDefault="00151DDE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району Луганської області </w:t>
      </w:r>
    </w:p>
    <w:p w:rsidR="009024FF" w:rsidRPr="003474C0" w:rsidRDefault="009024FF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51DDE" w:rsidRPr="003474C0" w:rsidRDefault="00151DDE" w:rsidP="0043649E">
      <w:pPr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Відповідно до пп.8 п.3 статті 6 Закону України «Про військово-цивільні адміністрації», </w:t>
      </w:r>
      <w:r w:rsidR="003474C0" w:rsidRPr="003474C0">
        <w:rPr>
          <w:rFonts w:ascii="Times New Roman" w:hAnsi="Times New Roman" w:cs="Times New Roman"/>
          <w:sz w:val="28"/>
          <w:szCs w:val="28"/>
        </w:rPr>
        <w:t xml:space="preserve">пп.3 </w:t>
      </w:r>
      <w:r w:rsidRPr="003474C0">
        <w:rPr>
          <w:rFonts w:ascii="Times New Roman" w:hAnsi="Times New Roman" w:cs="Times New Roman"/>
          <w:sz w:val="28"/>
          <w:szCs w:val="28"/>
        </w:rPr>
        <w:t>п.3 ст.6 Кодексу цивільного захисту України, постанови Кабінету Міністрів України від 17.06.2015 року №409 «Про затвердження Типового положення про регіональну та місцеву комісію з питань техногенно-екологічної безпеки та надзвичайних ситуацій»</w:t>
      </w:r>
    </w:p>
    <w:p w:rsidR="009024FF" w:rsidRPr="003474C0" w:rsidRDefault="009024FF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3474C0" w:rsidRDefault="003C5E1A" w:rsidP="003474C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 </w:t>
      </w:r>
      <w:r w:rsidRPr="003474C0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9024FF" w:rsidRPr="003474C0" w:rsidRDefault="009024FF" w:rsidP="003474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74C0" w:rsidRPr="003474C0" w:rsidRDefault="003474C0" w:rsidP="003474C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1. Затвердити Положення про міську комісію з питань техногенно-екологічної безпеки та надзвичайних ситуацій Сєвєродонецької міської військово-цивільної адміністрації Сєвєродонецького району Луганської області (Додаток 1). </w:t>
      </w:r>
    </w:p>
    <w:p w:rsidR="0043649E" w:rsidRDefault="003474C0" w:rsidP="0043649E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 xml:space="preserve">2. </w:t>
      </w:r>
      <w:r w:rsidR="00EC24D8">
        <w:rPr>
          <w:rFonts w:ascii="Times New Roman" w:hAnsi="Times New Roman" w:cs="Times New Roman"/>
          <w:sz w:val="28"/>
          <w:szCs w:val="28"/>
        </w:rPr>
        <w:t xml:space="preserve">Вважати таким, що втратило чинність розпорядження керівника військово-цивільної адміністрації міста Сєвєродонецьк Луганської області від 14.09.2020 року №398 «Про затвердження </w:t>
      </w:r>
      <w:r w:rsidR="00EC24D8" w:rsidRPr="00EC24D8">
        <w:rPr>
          <w:rFonts w:ascii="Times New Roman" w:hAnsi="Times New Roman" w:cs="Times New Roman"/>
          <w:sz w:val="28"/>
          <w:szCs w:val="28"/>
        </w:rPr>
        <w:t>Положення про міську комісію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="00EC24D8">
        <w:rPr>
          <w:rFonts w:ascii="Times New Roman" w:hAnsi="Times New Roman" w:cs="Times New Roman"/>
          <w:sz w:val="28"/>
          <w:szCs w:val="28"/>
        </w:rPr>
        <w:t xml:space="preserve"> та її посадового складу».</w:t>
      </w:r>
    </w:p>
    <w:p w:rsidR="0043649E" w:rsidRDefault="003474C0" w:rsidP="0043649E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>3. Розпорядження  підлягає оприлюдненню.</w:t>
      </w:r>
    </w:p>
    <w:p w:rsidR="009024FF" w:rsidRPr="0043649E" w:rsidRDefault="003474C0" w:rsidP="0043649E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474C0">
        <w:rPr>
          <w:rFonts w:ascii="Times New Roman" w:hAnsi="Times New Roman" w:cs="Times New Roman"/>
          <w:sz w:val="28"/>
          <w:szCs w:val="28"/>
        </w:rPr>
        <w:t>4. Контроль за виконанням даного розпорядження залишаю за собою.</w:t>
      </w:r>
    </w:p>
    <w:p w:rsidR="003474C0" w:rsidRDefault="003474C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EC24D8" w:rsidRPr="00EC24D8" w:rsidRDefault="00EC24D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474C0" w:rsidRPr="0043649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3474C0" w:rsidRPr="005111AC" w:rsidRDefault="003474C0" w:rsidP="005111AC">
      <w:pPr>
        <w:spacing w:before="0"/>
        <w:ind w:left="5245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3474C0" w:rsidRPr="005111AC" w:rsidRDefault="003474C0" w:rsidP="005111AC">
      <w:pPr>
        <w:spacing w:before="0"/>
        <w:ind w:left="5245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CA273C" w:rsidRPr="005111AC" w:rsidRDefault="00CA273C" w:rsidP="005111AC">
      <w:pPr>
        <w:spacing w:before="0"/>
        <w:ind w:left="5245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3474C0" w:rsidRPr="005111AC" w:rsidRDefault="003474C0" w:rsidP="005111AC">
      <w:pPr>
        <w:spacing w:before="0"/>
        <w:ind w:left="5245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sz w:val="28"/>
          <w:szCs w:val="28"/>
        </w:rPr>
        <w:t xml:space="preserve">від </w:t>
      </w:r>
      <w:r w:rsidR="001250F2">
        <w:rPr>
          <w:rFonts w:ascii="Times New Roman" w:hAnsi="Times New Roman" w:cs="Times New Roman"/>
          <w:sz w:val="28"/>
          <w:szCs w:val="28"/>
        </w:rPr>
        <w:t xml:space="preserve"> 24  березня  </w:t>
      </w:r>
      <w:r w:rsidRPr="005111AC">
        <w:rPr>
          <w:rFonts w:ascii="Times New Roman" w:hAnsi="Times New Roman" w:cs="Times New Roman"/>
          <w:sz w:val="28"/>
          <w:szCs w:val="28"/>
        </w:rPr>
        <w:t>202</w:t>
      </w:r>
      <w:r w:rsidR="00CA273C" w:rsidRPr="005111AC">
        <w:rPr>
          <w:rFonts w:ascii="Times New Roman" w:hAnsi="Times New Roman" w:cs="Times New Roman"/>
          <w:sz w:val="28"/>
          <w:szCs w:val="28"/>
        </w:rPr>
        <w:t xml:space="preserve">1 </w:t>
      </w:r>
      <w:r w:rsidRPr="005111AC">
        <w:rPr>
          <w:rFonts w:ascii="Times New Roman" w:hAnsi="Times New Roman" w:cs="Times New Roman"/>
          <w:sz w:val="28"/>
          <w:szCs w:val="28"/>
        </w:rPr>
        <w:t>р</w:t>
      </w:r>
      <w:r w:rsidR="00CA273C" w:rsidRPr="005111AC">
        <w:rPr>
          <w:rFonts w:ascii="Times New Roman" w:hAnsi="Times New Roman" w:cs="Times New Roman"/>
          <w:sz w:val="28"/>
          <w:szCs w:val="28"/>
        </w:rPr>
        <w:t>оку</w:t>
      </w:r>
      <w:r w:rsidRPr="005111AC">
        <w:rPr>
          <w:rFonts w:ascii="Times New Roman" w:hAnsi="Times New Roman" w:cs="Times New Roman"/>
          <w:sz w:val="28"/>
          <w:szCs w:val="28"/>
        </w:rPr>
        <w:t xml:space="preserve">  №</w:t>
      </w:r>
      <w:r w:rsidR="001250F2">
        <w:rPr>
          <w:rFonts w:ascii="Times New Roman" w:hAnsi="Times New Roman" w:cs="Times New Roman"/>
          <w:sz w:val="28"/>
          <w:szCs w:val="28"/>
        </w:rPr>
        <w:t>179</w:t>
      </w:r>
    </w:p>
    <w:p w:rsidR="003474C0" w:rsidRPr="005111AC" w:rsidRDefault="003474C0" w:rsidP="005111AC">
      <w:pPr>
        <w:spacing w:before="0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D7034" w:rsidRPr="005111AC" w:rsidRDefault="00ED7034" w:rsidP="005111AC">
      <w:pPr>
        <w:spacing w:before="0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3474C0" w:rsidRPr="005111AC" w:rsidRDefault="003474C0" w:rsidP="005111AC">
      <w:pPr>
        <w:spacing w:before="0"/>
        <w:ind w:left="567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3474C0" w:rsidRPr="005111AC" w:rsidRDefault="003474C0" w:rsidP="005111AC">
      <w:pPr>
        <w:spacing w:before="0"/>
        <w:ind w:left="567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b/>
          <w:color w:val="000000"/>
          <w:sz w:val="28"/>
          <w:szCs w:val="28"/>
        </w:rPr>
        <w:t>про міську комісію з питань техногенно-екологічної безпеки</w:t>
      </w:r>
    </w:p>
    <w:p w:rsidR="003474C0" w:rsidRPr="005111AC" w:rsidRDefault="003474C0" w:rsidP="005111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AC">
        <w:rPr>
          <w:rFonts w:ascii="Times New Roman" w:hAnsi="Times New Roman" w:cs="Times New Roman"/>
          <w:b/>
          <w:color w:val="000000"/>
          <w:sz w:val="28"/>
          <w:szCs w:val="28"/>
        </w:rPr>
        <w:t>та надзвичайних ситуацій</w:t>
      </w:r>
      <w:r w:rsidRPr="005111AC">
        <w:rPr>
          <w:rFonts w:ascii="Times New Roman" w:hAnsi="Times New Roman" w:cs="Times New Roman"/>
          <w:sz w:val="28"/>
          <w:szCs w:val="28"/>
        </w:rPr>
        <w:t xml:space="preserve"> </w:t>
      </w:r>
      <w:r w:rsidR="00CA273C" w:rsidRPr="005111AC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  <w:r w:rsidR="00CA273C" w:rsidRPr="005111AC">
        <w:rPr>
          <w:rFonts w:ascii="Times New Roman" w:hAnsi="Times New Roman" w:cs="Times New Roman"/>
          <w:sz w:val="28"/>
          <w:szCs w:val="28"/>
        </w:rPr>
        <w:t xml:space="preserve"> </w:t>
      </w:r>
      <w:r w:rsidR="00CA273C" w:rsidRPr="005111AC">
        <w:rPr>
          <w:rFonts w:ascii="Times New Roman" w:hAnsi="Times New Roman" w:cs="Times New Roman"/>
          <w:b/>
          <w:sz w:val="28"/>
          <w:szCs w:val="28"/>
        </w:rPr>
        <w:t>в</w:t>
      </w:r>
      <w:r w:rsidRPr="005111AC">
        <w:rPr>
          <w:rFonts w:ascii="Times New Roman" w:hAnsi="Times New Roman" w:cs="Times New Roman"/>
          <w:b/>
          <w:sz w:val="28"/>
          <w:szCs w:val="28"/>
        </w:rPr>
        <w:t xml:space="preserve">ійськово-цивільної адміністрації </w:t>
      </w:r>
      <w:r w:rsidR="00CA273C" w:rsidRPr="005111AC">
        <w:rPr>
          <w:rFonts w:ascii="Times New Roman" w:hAnsi="Times New Roman" w:cs="Times New Roman"/>
          <w:b/>
          <w:sz w:val="28"/>
          <w:szCs w:val="28"/>
        </w:rPr>
        <w:t>Сєвєродонецького району</w:t>
      </w:r>
      <w:r w:rsidRPr="005111AC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:rsidR="003474C0" w:rsidRPr="005111AC" w:rsidRDefault="003474C0" w:rsidP="005111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D7034" w:rsidRPr="005111AC">
        <w:rPr>
          <w:rFonts w:ascii="Times New Roman" w:hAnsi="Times New Roman" w:cs="Times New Roman"/>
          <w:color w:val="000000"/>
          <w:sz w:val="28"/>
          <w:szCs w:val="28"/>
        </w:rPr>
        <w:t>Міська комісія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техногенно-екологічної безпеки та надзвичайних ситуацій (далі </w:t>
      </w:r>
      <w:r w:rsidR="00ED7034" w:rsidRPr="005111A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03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міська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комісія) є постійно діючим органом, який утворено відповідно до розпорядження керівника </w:t>
      </w:r>
      <w:r w:rsidR="00CA273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для координації діяльності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 </w:t>
      </w:r>
    </w:p>
    <w:p w:rsidR="00CA273C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Міська комісія </w:t>
      </w:r>
      <w:r w:rsidR="00CA273C" w:rsidRPr="005111AC">
        <w:rPr>
          <w:rFonts w:ascii="Times New Roman" w:hAnsi="Times New Roman" w:cs="Times New Roman"/>
          <w:color w:val="000000"/>
          <w:sz w:val="28"/>
          <w:szCs w:val="28"/>
        </w:rPr>
        <w:t>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Положенням, а також рішеннями регіональної комісії.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3. Основними завданнями міської комісії на території </w:t>
      </w:r>
      <w:r w:rsidR="00CA273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є: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1) координація діяльності підприємств, установ та організацій, пов’язаної із: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функціонуванням </w:t>
      </w:r>
      <w:r w:rsidR="00ED703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ланки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підсистеми єдиної </w:t>
      </w:r>
      <w:r w:rsidR="00ED703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державної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системи цивільного захисту;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залученням сил цивільного захисту до проведення аварійно-рятувальних та інших невідкладних робіт, ліквідації наслідків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, надання гуманітарної допомоги;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забезпеченням реалізації вимог техногенної та пожежної безпеки;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навчанням населення діям у надзвичайній ситуації;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визначенням меж зони надзвичайної ситуації</w:t>
      </w:r>
      <w:r w:rsidR="00C87D72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здійсненням постійного прогнозування зони можливого поширення надзвичайної ситуації та масштабів можливих наслідків;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організацією робіт із локалізації і ліквідації наслідків надзвичайної ситуації</w:t>
      </w:r>
      <w:r w:rsidR="00C87D72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, залучення для цього необхідних сил і засобів;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організацією та здійсненням: 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заходів щодо життєзабезпечення населення, що постраждало внаслідок виникнення надзвичайної ситуації</w:t>
      </w:r>
      <w:r w:rsidR="00C87D72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заходів з евакуації (у разі потреби);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радіаційного, хімічного, біологічного, інженерного та медичного захисту населення і територій від наслідків надзвичайної ситуації</w:t>
      </w:r>
      <w:r w:rsidR="00C87D72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C87D72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474C0" w:rsidRPr="005111AC">
        <w:rPr>
          <w:rFonts w:ascii="Times New Roman" w:hAnsi="Times New Roman" w:cs="Times New Roman"/>
          <w:color w:val="000000"/>
          <w:sz w:val="28"/>
          <w:szCs w:val="28"/>
        </w:rPr>
        <w:t>вжиттям заходів до забезпечення готовності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ланки</w:t>
      </w:r>
      <w:r w:rsidR="003474C0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підсистеми єдиної державної системи цивільного захисту до дій в умовах надзвичайної ситуації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місцевого рівня </w:t>
      </w:r>
      <w:r w:rsidR="003474C0" w:rsidRPr="005111AC">
        <w:rPr>
          <w:rFonts w:ascii="Times New Roman" w:hAnsi="Times New Roman" w:cs="Times New Roman"/>
          <w:color w:val="000000"/>
          <w:sz w:val="28"/>
          <w:szCs w:val="28"/>
        </w:rPr>
        <w:t>та в особливий період;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здійсненням безперервного контролю за розвитком надзвичайної ситуації </w:t>
      </w:r>
      <w:r w:rsidR="00C87D72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місцевого рівня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та обстановкою на аварійних об’єктах і прилеглих до них територіях;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забезпеченням: 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живучості об’єктів економіки та управління під час реагування на надзвичайну ситуацію;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санітарного та епідемічного благополуччя населення;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організацією та керівництвом за проведенням робіт з ліквідації наслідків надзвичайних ситуацій місцевого рівня;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трубопроводів, мостів, шляхопроводів тощо;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2) визначення шляхів та способів вирішення проблемних питань, що виникають під час: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функціонування 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ланки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територіальної підсистеми єдиної державної системи цивільного захисту та її ланок;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здійснення заходів: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щодо соціального захисту населення, що постраждало внаслідок виникнення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щодо медичного та біологічного захисту населення у разі виникнення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3) підвищення ефективності діяльності підприємств, установ та організацій під час реагування на надзвичайну ситуацію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>Міська к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омісія відповідно до покладених на неї завдань: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1) у режимі повсякденної діяльності: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здійснює координацію діяльності суб’єктів господарювання щодо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сприяє проведенню гідрометеорологічних спостережень і прогнозів, розвитку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2) у режимі підвищеної готовності: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організовує розроблення плану комплексних заходів щодо захисту населення і територій у разі виникнення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, забезпечення сталого функціонування господарських об’єктів;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забезпечує координацію заходів щодо запобігання виникненню надзвичайної ситуації  місцевого рівня;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готує пропозиції щодо визначення джерел і порядку фінансування заходів реагування на надзвичайну ситуацію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координує заходи щодо створення резерву засобів індивідуального захисту та матеріального резерву для запобігання виникненню надзвичайної ситуації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та ліквідації її наслідків, визначає обсяги і порядок використання таких резервів;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3) у режимі надзвичайної ситуації: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забезпечує координацію, організацію робіт та взаємодію органів управління, сил та засобів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ланки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організовує роботу з локалізації або ліквідації надзвичайної ситуації місцевого рівня;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залучає до виконання робіт з ліквідації наслідків надзвичайної ситуації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вживає заходів, необхідних для проведення аварійно-рятувальних та інших невідкладних робіт у небезпечних районах;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забезпечує здійснення заходів щодо соціального захисту населення, що постраждало внаслідок виникнення надзвичайної ситуації</w:t>
      </w:r>
      <w:r w:rsidR="0056250B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вивчає обставини, що склалися, та подає на розгляд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>керівнику 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4) у режимі надзвичайного стану: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- забезпечує координацію, організацію робіт та взаємодію органів управління та сил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ланки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підсистеми єдиної державної системи цивільного захисту з урахуванням особливостей, що визначаються згідно з вимогами Законів України </w:t>
      </w:r>
      <w:r w:rsidRPr="005111AC">
        <w:rPr>
          <w:rFonts w:ascii="Times New Roman" w:hAnsi="Times New Roman" w:cs="Times New Roman"/>
          <w:sz w:val="28"/>
          <w:szCs w:val="28"/>
        </w:rPr>
        <w:t>«Про правовий режим воєнного стану», «Про правовий режим надзвичайного стану»,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а також інших нормативно-правових актів;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- здійснює заходи, необхідні для відвернення загрози та забезпечення безпеки і здоров’я громадян, забезпечення функціонування органів місцевого самоврядування.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5) проводить моніторинг стану виконання суб’єктами господарювання покладених на них завдань;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>Міська к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омісія має право: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залучати у разі потреби в установленому законодавством порядку до ліквідації наслідків надзвичайної ситуації місцевого рівня сили і засоби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ланки територіальної підсистеми єдиної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державної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системи цивільного захисту;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заслуховувати інформацію керівників підприємств, установ та організацій, розташованих на території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, з питань, що належать до їх компетенції, і давати їм відповідні доручення;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одержувати від підприємств, установ та організацій, розташованих на території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військово-цивільної адміністрації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, матеріали і документи, необхідні для вирішення питань, що належать до її компетенції;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залучати до участі у своїй роботі представників, підп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>риємств, установ та організацій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розташованих на території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(за погодженням з їх керівниками);</w:t>
      </w:r>
    </w:p>
    <w:p w:rsidR="003474C0" w:rsidRPr="005111AC" w:rsidRDefault="003474C0" w:rsidP="005111AC">
      <w:pPr>
        <w:spacing w:before="0"/>
        <w:ind w:firstLine="66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розглядати матеріали розслідувань про причини і наслідки виникнення надзвичайної ситуації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5111AC">
        <w:rPr>
          <w:rFonts w:ascii="Times New Roman" w:hAnsi="Times New Roman" w:cs="Times New Roman"/>
          <w:sz w:val="28"/>
          <w:szCs w:val="28"/>
        </w:rPr>
        <w:t xml:space="preserve">6.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Головою </w:t>
      </w:r>
      <w:r w:rsidR="00D46770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комісії є керівник </w:t>
      </w:r>
      <w:r w:rsidR="001C1B5C" w:rsidRPr="005111AC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Роботою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Засідання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 веде голова, а за його відсутності - перший заступник голови.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Посадовий склад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 затверджується розпорядженням керівника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Персональний склад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 затверджується головою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комісії. 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Голова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 організовує її роботу за допомогою секретаріату.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7. Голова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 має право: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залучати до роботи із запобігання виникненню надзвичайної ситуації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повноважень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 рішення щодо реагування на надзвичайну ситуацію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делегувати на період ліквідації наслідків надзвичайної ситуації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рівня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свої повноваження заступникам голови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комісії;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Style w:val="rvts0"/>
          <w:rFonts w:ascii="Times New Roman" w:hAnsi="Times New Roman" w:cs="Times New Roman"/>
          <w:sz w:val="28"/>
          <w:szCs w:val="28"/>
        </w:rPr>
        <w:t>визначати функціональні обов’язки членів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 міської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 комісії (за напрямом роботи у складі 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міської 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>комісії).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8. Робочим органом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 (секретаріатом), що забезпечує підготовку, скликання та проведення засідань, а також контроль за виконанням її рішень, є відділ цивільного захисту, екологічної безпеки та охорони праці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t>Міська к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омісія проводить засідання в разі потреби, але не менше одного разу на три місяці згідно з планом роботи 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міської 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>комісії, який затверджується її головою. У разі загрози або виникнення надзвичайної ситуації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 місцевого рівня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 xml:space="preserve">, яка потребує вжиття невідкладних заходів, засідання </w:t>
      </w:r>
      <w:r w:rsidR="001846F4" w:rsidRPr="005111AC">
        <w:rPr>
          <w:rStyle w:val="rvts0"/>
          <w:rFonts w:ascii="Times New Roman" w:hAnsi="Times New Roman" w:cs="Times New Roman"/>
          <w:sz w:val="28"/>
          <w:szCs w:val="28"/>
        </w:rPr>
        <w:lastRenderedPageBreak/>
        <w:t xml:space="preserve">міської </w:t>
      </w:r>
      <w:r w:rsidRPr="005111AC">
        <w:rPr>
          <w:rStyle w:val="rvts0"/>
          <w:rFonts w:ascii="Times New Roman" w:hAnsi="Times New Roman" w:cs="Times New Roman"/>
          <w:sz w:val="28"/>
          <w:szCs w:val="28"/>
        </w:rPr>
        <w:t>комісії проводиться невідкладно.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комісії приймаються колегіально більш як двома третинами складу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комісії. Член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комісії, який не підтримує пропозиції та рекомендації, прийняті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міською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комісією, може викласти у письмовій формі свою окрему думку, що додається до протоколу засідання.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 оформляється протоколом, який підписується головою та відповідальним секретарем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10. Рішення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 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 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11. За членами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 на час виконання завдань зберігається заробітна плата за основним місцем роботи.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>12. Організація побутового забезпечення членів</w:t>
      </w:r>
      <w:r w:rsidR="001846F4"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5111AC" w:rsidRPr="005111AC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4C0" w:rsidRPr="005111AC" w:rsidRDefault="003474C0" w:rsidP="005111AC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5111AC" w:rsidRPr="005111AC">
        <w:rPr>
          <w:rFonts w:ascii="Times New Roman" w:hAnsi="Times New Roman" w:cs="Times New Roman"/>
          <w:color w:val="000000"/>
          <w:sz w:val="28"/>
          <w:szCs w:val="28"/>
        </w:rPr>
        <w:t>Міс</w:t>
      </w:r>
      <w:r w:rsidR="00D81732">
        <w:rPr>
          <w:rFonts w:ascii="Times New Roman" w:hAnsi="Times New Roman" w:cs="Times New Roman"/>
          <w:color w:val="000000"/>
          <w:sz w:val="28"/>
          <w:szCs w:val="28"/>
        </w:rPr>
        <w:t>ька</w:t>
      </w:r>
      <w:r w:rsidRPr="005111AC">
        <w:rPr>
          <w:rFonts w:ascii="Times New Roman" w:hAnsi="Times New Roman" w:cs="Times New Roman"/>
          <w:color w:val="000000"/>
          <w:sz w:val="28"/>
          <w:szCs w:val="28"/>
        </w:rPr>
        <w:t xml:space="preserve"> комісія має бланк із зображенням Державного Герба України і своїм найменуванням.</w:t>
      </w:r>
    </w:p>
    <w:p w:rsidR="003474C0" w:rsidRPr="005111AC" w:rsidRDefault="003474C0" w:rsidP="005111AC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474C0" w:rsidRPr="005111AC" w:rsidRDefault="003474C0" w:rsidP="005111AC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474C0" w:rsidRPr="005111AC" w:rsidRDefault="003474C0" w:rsidP="005111AC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111AC" w:rsidRPr="005111AC" w:rsidRDefault="005111AC" w:rsidP="005111AC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32" w:rsidRDefault="0043649E" w:rsidP="005111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</w:t>
      </w:r>
      <w:r w:rsidR="00D81732">
        <w:rPr>
          <w:rFonts w:ascii="Times New Roman" w:hAnsi="Times New Roman" w:cs="Times New Roman"/>
          <w:b/>
          <w:sz w:val="28"/>
          <w:szCs w:val="28"/>
        </w:rPr>
        <w:t xml:space="preserve"> заступник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81732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474C0" w:rsidRPr="005111AC">
        <w:rPr>
          <w:rFonts w:ascii="Times New Roman" w:hAnsi="Times New Roman" w:cs="Times New Roman"/>
          <w:b/>
          <w:sz w:val="28"/>
          <w:szCs w:val="28"/>
        </w:rPr>
        <w:t>ерівник</w:t>
      </w:r>
      <w:r w:rsidR="00D81732">
        <w:rPr>
          <w:rFonts w:ascii="Times New Roman" w:hAnsi="Times New Roman" w:cs="Times New Roman"/>
          <w:b/>
          <w:sz w:val="28"/>
          <w:szCs w:val="28"/>
        </w:rPr>
        <w:t>а</w:t>
      </w:r>
      <w:r w:rsidR="003474C0" w:rsidRPr="00511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4C0" w:rsidRPr="005111AC" w:rsidRDefault="003474C0" w:rsidP="005111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111AC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3474C0" w:rsidRPr="005111AC" w:rsidRDefault="003474C0" w:rsidP="005111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111A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5111AC">
        <w:rPr>
          <w:rFonts w:ascii="Times New Roman" w:hAnsi="Times New Roman" w:cs="Times New Roman"/>
          <w:sz w:val="28"/>
          <w:szCs w:val="28"/>
        </w:rPr>
        <w:t xml:space="preserve">  </w:t>
      </w:r>
      <w:r w:rsidRPr="005111AC">
        <w:rPr>
          <w:rFonts w:ascii="Times New Roman" w:hAnsi="Times New Roman" w:cs="Times New Roman"/>
          <w:sz w:val="28"/>
          <w:szCs w:val="28"/>
        </w:rPr>
        <w:tab/>
      </w:r>
      <w:r w:rsidRPr="005111AC">
        <w:rPr>
          <w:rFonts w:ascii="Times New Roman" w:hAnsi="Times New Roman" w:cs="Times New Roman"/>
          <w:sz w:val="28"/>
          <w:szCs w:val="28"/>
        </w:rPr>
        <w:tab/>
      </w:r>
      <w:r w:rsidRPr="005111A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3649E">
        <w:rPr>
          <w:rFonts w:ascii="Times New Roman" w:hAnsi="Times New Roman" w:cs="Times New Roman"/>
          <w:b/>
          <w:sz w:val="28"/>
          <w:szCs w:val="28"/>
        </w:rPr>
        <w:t xml:space="preserve">   Ельвіна МАРІНІЧ</w:t>
      </w:r>
    </w:p>
    <w:p w:rsidR="003474C0" w:rsidRPr="00F42DC4" w:rsidRDefault="003474C0" w:rsidP="005111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1AC" w:rsidRDefault="005111A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11AC" w:rsidRDefault="005111A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5111AC" w:rsidSect="0043649E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CED" w:rsidRDefault="00206CED" w:rsidP="00264E1D">
      <w:pPr>
        <w:spacing w:before="0"/>
      </w:pPr>
      <w:r>
        <w:separator/>
      </w:r>
    </w:p>
  </w:endnote>
  <w:endnote w:type="continuationSeparator" w:id="1">
    <w:p w:rsidR="00206CED" w:rsidRDefault="00206CE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CED" w:rsidRDefault="00206CED" w:rsidP="00264E1D">
      <w:pPr>
        <w:spacing w:before="0"/>
      </w:pPr>
      <w:r>
        <w:separator/>
      </w:r>
    </w:p>
  </w:footnote>
  <w:footnote w:type="continuationSeparator" w:id="1">
    <w:p w:rsidR="00206CED" w:rsidRDefault="00206CED" w:rsidP="00264E1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11" w:rsidRPr="00603A11" w:rsidRDefault="00603A11" w:rsidP="00603A11">
    <w:pPr>
      <w:pStyle w:val="a8"/>
      <w:jc w:val="center"/>
      <w:rPr>
        <w:rFonts w:ascii="Times New Roman" w:hAnsi="Times New Roman" w:cs="Times New Roman"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64E1D"/>
    <w:rsid w:val="00043B00"/>
    <w:rsid w:val="000465FE"/>
    <w:rsid w:val="000753FC"/>
    <w:rsid w:val="000A2A10"/>
    <w:rsid w:val="000D44E0"/>
    <w:rsid w:val="001250F2"/>
    <w:rsid w:val="00126FEA"/>
    <w:rsid w:val="00130FFB"/>
    <w:rsid w:val="001426D8"/>
    <w:rsid w:val="00151DDE"/>
    <w:rsid w:val="00172BB6"/>
    <w:rsid w:val="001846F4"/>
    <w:rsid w:val="001B66C8"/>
    <w:rsid w:val="001C1B5C"/>
    <w:rsid w:val="00206678"/>
    <w:rsid w:val="00206CED"/>
    <w:rsid w:val="00226F7D"/>
    <w:rsid w:val="00263D5D"/>
    <w:rsid w:val="00264E1D"/>
    <w:rsid w:val="002C5E85"/>
    <w:rsid w:val="00326E5B"/>
    <w:rsid w:val="00332273"/>
    <w:rsid w:val="003474C0"/>
    <w:rsid w:val="003963CA"/>
    <w:rsid w:val="003C5E1A"/>
    <w:rsid w:val="0043649E"/>
    <w:rsid w:val="00483F6B"/>
    <w:rsid w:val="004D1F4E"/>
    <w:rsid w:val="00503C44"/>
    <w:rsid w:val="005064B1"/>
    <w:rsid w:val="005077DE"/>
    <w:rsid w:val="005111AC"/>
    <w:rsid w:val="0056250B"/>
    <w:rsid w:val="00592AF7"/>
    <w:rsid w:val="00603A11"/>
    <w:rsid w:val="00617BD5"/>
    <w:rsid w:val="006D3340"/>
    <w:rsid w:val="00702531"/>
    <w:rsid w:val="00714E21"/>
    <w:rsid w:val="00740F72"/>
    <w:rsid w:val="00756B6F"/>
    <w:rsid w:val="00764932"/>
    <w:rsid w:val="00853A9B"/>
    <w:rsid w:val="00881AEE"/>
    <w:rsid w:val="008B4DF0"/>
    <w:rsid w:val="008F5F59"/>
    <w:rsid w:val="009024FF"/>
    <w:rsid w:val="00914245"/>
    <w:rsid w:val="009158DB"/>
    <w:rsid w:val="0092137A"/>
    <w:rsid w:val="009238B6"/>
    <w:rsid w:val="00935799"/>
    <w:rsid w:val="00937516"/>
    <w:rsid w:val="00940DAA"/>
    <w:rsid w:val="00A34D07"/>
    <w:rsid w:val="00B54F4E"/>
    <w:rsid w:val="00B707FA"/>
    <w:rsid w:val="00BE2F94"/>
    <w:rsid w:val="00C0371A"/>
    <w:rsid w:val="00C87D72"/>
    <w:rsid w:val="00C92E0F"/>
    <w:rsid w:val="00CA273C"/>
    <w:rsid w:val="00CC03D0"/>
    <w:rsid w:val="00D46770"/>
    <w:rsid w:val="00D6388C"/>
    <w:rsid w:val="00D81732"/>
    <w:rsid w:val="00D96C69"/>
    <w:rsid w:val="00DB5472"/>
    <w:rsid w:val="00E65730"/>
    <w:rsid w:val="00EC24D8"/>
    <w:rsid w:val="00ED7034"/>
    <w:rsid w:val="00F42DC4"/>
    <w:rsid w:val="00F55C07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7">
    <w:name w:val="Font Style17"/>
    <w:basedOn w:val="a0"/>
    <w:uiPriority w:val="99"/>
    <w:rsid w:val="003474C0"/>
    <w:rPr>
      <w:rFonts w:ascii="Times New Roman" w:hAnsi="Times New Roman" w:cs="Times New Roman" w:hint="default"/>
      <w:sz w:val="20"/>
      <w:szCs w:val="20"/>
    </w:rPr>
  </w:style>
  <w:style w:type="character" w:customStyle="1" w:styleId="rvts0">
    <w:name w:val="rvts0"/>
    <w:basedOn w:val="a0"/>
    <w:rsid w:val="003474C0"/>
  </w:style>
  <w:style w:type="paragraph" w:styleId="a7">
    <w:name w:val="List Paragraph"/>
    <w:basedOn w:val="a"/>
    <w:uiPriority w:val="34"/>
    <w:qFormat/>
    <w:rsid w:val="005111AC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semiHidden/>
    <w:unhideWhenUsed/>
    <w:rsid w:val="00603A11"/>
    <w:pPr>
      <w:tabs>
        <w:tab w:val="center" w:pos="4819"/>
        <w:tab w:val="right" w:pos="9639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3A11"/>
    <w:rPr>
      <w:rFonts w:ascii="Arial" w:eastAsia="Times New Roman" w:hAnsi="Arial" w:cs="Arial"/>
      <w:sz w:val="16"/>
      <w:szCs w:val="16"/>
      <w:lang w:val="uk-UA"/>
    </w:rPr>
  </w:style>
  <w:style w:type="paragraph" w:styleId="aa">
    <w:name w:val="footer"/>
    <w:basedOn w:val="a"/>
    <w:link w:val="ab"/>
    <w:uiPriority w:val="99"/>
    <w:unhideWhenUsed/>
    <w:rsid w:val="00603A11"/>
    <w:pPr>
      <w:tabs>
        <w:tab w:val="center" w:pos="4819"/>
        <w:tab w:val="right" w:pos="9639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603A11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10370</Words>
  <Characters>5912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userKrs1339</cp:lastModifiedBy>
  <cp:revision>14</cp:revision>
  <cp:lastPrinted>2021-03-23T07:55:00Z</cp:lastPrinted>
  <dcterms:created xsi:type="dcterms:W3CDTF">2021-03-02T07:37:00Z</dcterms:created>
  <dcterms:modified xsi:type="dcterms:W3CDTF">2021-03-24T09:47:00Z</dcterms:modified>
</cp:coreProperties>
</file>