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361" w:rsidRDefault="001F1361" w:rsidP="000B1129">
      <w:pPr>
        <w:tabs>
          <w:tab w:val="left" w:pos="360"/>
        </w:tabs>
        <w:jc w:val="center"/>
        <w:rPr>
          <w:noProof/>
          <w:lang w:val="uk-UA" w:eastAsia="uk-UA"/>
        </w:rPr>
      </w:pPr>
    </w:p>
    <w:p w:rsidR="001F1361" w:rsidRDefault="001F1361" w:rsidP="000B1129">
      <w:pPr>
        <w:tabs>
          <w:tab w:val="left" w:pos="360"/>
        </w:tabs>
        <w:jc w:val="center"/>
        <w:rPr>
          <w:noProof/>
          <w:lang w:val="uk-UA" w:eastAsia="uk-UA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2.25pt;height:45pt;visibility:visible">
            <v:imagedata r:id="rId5" o:title="" grayscale="t" bilevel="t"/>
          </v:shape>
        </w:pict>
      </w:r>
    </w:p>
    <w:p w:rsidR="001F1361" w:rsidRDefault="001F1361" w:rsidP="000B1129">
      <w:pPr>
        <w:tabs>
          <w:tab w:val="left" w:pos="360"/>
        </w:tabs>
        <w:jc w:val="center"/>
        <w:rPr>
          <w:sz w:val="16"/>
          <w:szCs w:val="16"/>
          <w:lang w:val="uk-UA"/>
        </w:rPr>
      </w:pPr>
    </w:p>
    <w:p w:rsidR="001F1361" w:rsidRDefault="001F1361" w:rsidP="000B1129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СЄВЄРОДОНЕЦЬКА МІСЬКА</w:t>
      </w:r>
    </w:p>
    <w:p w:rsidR="001F1361" w:rsidRDefault="001F1361" w:rsidP="000B1129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ВІЙСЬКОВО-ЦИВІЛЬНА АДМІНІСТРАЦІЯ</w:t>
      </w:r>
    </w:p>
    <w:p w:rsidR="001F1361" w:rsidRDefault="001F1361" w:rsidP="000B1129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СЄВЄРОДОНЕЦЬКОГО РАЙОНУ  ЛУГАНСЬКОЇ  ОБЛАСТІ</w:t>
      </w:r>
    </w:p>
    <w:p w:rsidR="001F1361" w:rsidRDefault="001F1361" w:rsidP="000B1129">
      <w:pPr>
        <w:jc w:val="center"/>
        <w:rPr>
          <w:b/>
          <w:bCs/>
          <w:sz w:val="16"/>
          <w:szCs w:val="16"/>
          <w:lang w:val="uk-UA"/>
        </w:rPr>
      </w:pPr>
    </w:p>
    <w:p w:rsidR="001F1361" w:rsidRDefault="001F1361" w:rsidP="000B1129">
      <w:pPr>
        <w:pStyle w:val="Title"/>
        <w:rPr>
          <w:b w:val="0"/>
          <w:bCs w:val="0"/>
          <w:sz w:val="36"/>
          <w:szCs w:val="36"/>
        </w:rPr>
      </w:pPr>
      <w:r>
        <w:rPr>
          <w:b w:val="0"/>
          <w:bCs w:val="0"/>
          <w:sz w:val="36"/>
          <w:szCs w:val="36"/>
        </w:rPr>
        <w:t>РОЗПОРЯДЖЕННЯ</w:t>
      </w:r>
    </w:p>
    <w:p w:rsidR="001F1361" w:rsidRDefault="001F1361" w:rsidP="000B1129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керівника Сєвєродонецької міської  військово-цивільної адміністрації</w:t>
      </w:r>
    </w:p>
    <w:p w:rsidR="001F1361" w:rsidRDefault="001F1361" w:rsidP="000B1129">
      <w:pPr>
        <w:jc w:val="center"/>
        <w:rPr>
          <w:b/>
          <w:bCs/>
          <w:sz w:val="28"/>
          <w:szCs w:val="28"/>
          <w:lang w:val="uk-UA"/>
        </w:rPr>
      </w:pPr>
    </w:p>
    <w:p w:rsidR="001F1361" w:rsidRDefault="001F1361" w:rsidP="000B1129">
      <w:pPr>
        <w:pStyle w:val="Title"/>
        <w:spacing w:line="360" w:lineRule="auto"/>
        <w:rPr>
          <w:b w:val="0"/>
          <w:bCs w:val="0"/>
          <w:sz w:val="16"/>
          <w:szCs w:val="16"/>
        </w:rPr>
      </w:pPr>
    </w:p>
    <w:p w:rsidR="001F1361" w:rsidRDefault="001F1361" w:rsidP="000B1129">
      <w:pPr>
        <w:pStyle w:val="Title"/>
        <w:spacing w:line="360" w:lineRule="auto"/>
        <w:rPr>
          <w:sz w:val="16"/>
          <w:szCs w:val="16"/>
        </w:rPr>
      </w:pPr>
    </w:p>
    <w:p w:rsidR="001F1361" w:rsidRDefault="001F1361" w:rsidP="000B1129">
      <w:pPr>
        <w:pStyle w:val="Title"/>
        <w:spacing w:line="360" w:lineRule="auto"/>
        <w:rPr>
          <w:sz w:val="16"/>
          <w:szCs w:val="16"/>
        </w:rPr>
      </w:pPr>
    </w:p>
    <w:p w:rsidR="001F1361" w:rsidRDefault="001F1361" w:rsidP="000B112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17  серпня  </w:t>
      </w:r>
      <w:r>
        <w:rPr>
          <w:sz w:val="28"/>
          <w:szCs w:val="28"/>
        </w:rPr>
        <w:t>20</w:t>
      </w:r>
      <w:r>
        <w:rPr>
          <w:sz w:val="28"/>
          <w:szCs w:val="28"/>
          <w:lang w:val="uk-UA"/>
        </w:rPr>
        <w:t>21</w:t>
      </w:r>
      <w:r>
        <w:rPr>
          <w:sz w:val="28"/>
          <w:szCs w:val="28"/>
        </w:rPr>
        <w:t xml:space="preserve"> року                                                              </w:t>
      </w:r>
      <w:r>
        <w:rPr>
          <w:sz w:val="28"/>
          <w:szCs w:val="28"/>
          <w:lang w:val="uk-UA"/>
        </w:rPr>
        <w:t xml:space="preserve">            </w:t>
      </w:r>
      <w:r>
        <w:rPr>
          <w:sz w:val="28"/>
          <w:szCs w:val="28"/>
        </w:rPr>
        <w:t>№</w:t>
      </w:r>
      <w:r>
        <w:rPr>
          <w:sz w:val="28"/>
          <w:szCs w:val="28"/>
          <w:lang w:val="uk-UA"/>
        </w:rPr>
        <w:t xml:space="preserve"> 1499</w:t>
      </w:r>
    </w:p>
    <w:p w:rsidR="001F1361" w:rsidRPr="00C23199" w:rsidRDefault="001F1361" w:rsidP="00C65A4D">
      <w:pPr>
        <w:rPr>
          <w:sz w:val="16"/>
          <w:szCs w:val="16"/>
        </w:rPr>
      </w:pPr>
    </w:p>
    <w:tbl>
      <w:tblPr>
        <w:tblW w:w="0" w:type="auto"/>
        <w:tblInd w:w="-106" w:type="dxa"/>
        <w:tblLayout w:type="fixed"/>
        <w:tblLook w:val="01E0"/>
      </w:tblPr>
      <w:tblGrid>
        <w:gridCol w:w="6408"/>
      </w:tblGrid>
      <w:tr w:rsidR="001F1361" w:rsidRPr="00384F30">
        <w:trPr>
          <w:trHeight w:val="460"/>
        </w:trPr>
        <w:tc>
          <w:tcPr>
            <w:tcW w:w="6408" w:type="dxa"/>
          </w:tcPr>
          <w:p w:rsidR="001F1361" w:rsidRDefault="001F1361" w:rsidP="00963431">
            <w:pPr>
              <w:jc w:val="both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384F30"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Про затвердження технічної документації із землеустрою щодо інвентаризації земель комунальної власності для розташування залізничної колії, що розташовані в межах територіальної громади міста  Сєвєродонецьк. за адресою: Луганська обл., </w:t>
            </w:r>
            <w:r w:rsidRPr="00384F30">
              <w:rPr>
                <w:b/>
                <w:bCs/>
                <w:sz w:val="28"/>
                <w:szCs w:val="28"/>
                <w:lang w:val="uk-UA"/>
              </w:rPr>
              <w:t>Сєвєродонецький район,</w:t>
            </w:r>
            <w:r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384F30"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м. Сєвєродонецьк,  вул. Механізаторів </w:t>
            </w:r>
            <w:r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384F30">
              <w:rPr>
                <w:b/>
                <w:bCs/>
                <w:color w:val="000000"/>
                <w:sz w:val="28"/>
                <w:szCs w:val="28"/>
                <w:lang w:val="uk-UA"/>
              </w:rPr>
              <w:t>та вул. Сметаніна</w:t>
            </w:r>
          </w:p>
          <w:p w:rsidR="001F1361" w:rsidRPr="000B1129" w:rsidRDefault="001F1361" w:rsidP="00963431">
            <w:pPr>
              <w:jc w:val="both"/>
              <w:rPr>
                <w:rFonts w:ascii="MS Sans Serif" w:hAnsi="MS Sans Serif" w:cs="MS Sans Serif"/>
                <w:b/>
                <w:bCs/>
                <w:sz w:val="16"/>
                <w:szCs w:val="16"/>
                <w:lang w:val="uk-UA"/>
              </w:rPr>
            </w:pPr>
          </w:p>
        </w:tc>
      </w:tr>
    </w:tbl>
    <w:p w:rsidR="001F1361" w:rsidRPr="00384F30" w:rsidRDefault="001F1361" w:rsidP="00C54C93">
      <w:pPr>
        <w:widowControl w:val="0"/>
        <w:tabs>
          <w:tab w:val="left" w:pos="56"/>
        </w:tabs>
        <w:autoSpaceDE w:val="0"/>
        <w:autoSpaceDN w:val="0"/>
        <w:adjustRightInd w:val="0"/>
        <w:ind w:firstLine="360"/>
        <w:jc w:val="both"/>
        <w:rPr>
          <w:sz w:val="16"/>
          <w:szCs w:val="16"/>
          <w:lang w:val="uk-UA"/>
        </w:rPr>
      </w:pPr>
      <w:r w:rsidRPr="004348CA">
        <w:rPr>
          <w:sz w:val="28"/>
          <w:szCs w:val="28"/>
          <w:lang w:val="uk-UA"/>
        </w:rPr>
        <w:t xml:space="preserve">     </w:t>
      </w:r>
    </w:p>
    <w:p w:rsidR="001F1361" w:rsidRPr="009D6BC5" w:rsidRDefault="001F1361" w:rsidP="009D6BC5">
      <w:pPr>
        <w:pStyle w:val="BodyText2"/>
        <w:tabs>
          <w:tab w:val="left" w:pos="4962"/>
        </w:tabs>
        <w:ind w:right="99" w:firstLine="540"/>
        <w:rPr>
          <w:sz w:val="28"/>
          <w:szCs w:val="28"/>
          <w:lang w:val="uk-UA"/>
        </w:rPr>
      </w:pPr>
      <w:r w:rsidRPr="009D6BC5">
        <w:rPr>
          <w:sz w:val="28"/>
          <w:szCs w:val="28"/>
          <w:lang w:val="uk-UA"/>
        </w:rPr>
        <w:t xml:space="preserve"> Розглянувши клопотання ТОВ «ОБ</w:t>
      </w:r>
      <w:r w:rsidRPr="009D6BC5">
        <w:rPr>
          <w:sz w:val="28"/>
          <w:szCs w:val="28"/>
        </w:rPr>
        <w:t>’ЄДНАНЕ</w:t>
      </w:r>
      <w:r w:rsidRPr="009D6BC5">
        <w:rPr>
          <w:sz w:val="28"/>
          <w:szCs w:val="28"/>
          <w:lang w:val="uk-UA"/>
        </w:rPr>
        <w:t xml:space="preserve"> </w:t>
      </w:r>
      <w:r w:rsidRPr="009D6BC5">
        <w:rPr>
          <w:sz w:val="28"/>
          <w:szCs w:val="28"/>
        </w:rPr>
        <w:t>ГОСПОДАРСТВО ЗАЛІЗНИЧНОГО ТРАНСПОРТУ</w:t>
      </w:r>
      <w:r w:rsidRPr="009D6BC5">
        <w:rPr>
          <w:sz w:val="28"/>
          <w:szCs w:val="28"/>
          <w:lang w:val="uk-UA"/>
        </w:rPr>
        <w:t xml:space="preserve">» (вх. № 70072 від 04.08.2021) про затвердження технічної документації із землеустрою щодо інвентаризації земель комунальної власності, що розташовані в межах територіальної громади міста  Сєвєродонецьк,  за адресою: Луганська обл., Сєвєродонецький район, м. Сєвєродонецьк,  вул. Механізаторів  та вул. Сметаніна, для розташування залізничної колії, враховуючи, що земельна ділянка передавалась в постійне користування ТОВ «ОГЗТ», до зміни організаційно-правової форми – ВАТ «Об’єднане господарство залізничного транспорту» (Державний акт на право постійного користування землею ІІ-ЛГ № 005060 від 23.02.1999), на підставі  розпорядження керівника Сєвєродонецької міської військово-цивільної адміністрації Сєвєродонецького району Луганської області від 09.06.2021 № 872  «Про надання ТОВ «Об’єднане господарство залізничного транспорту» дозволу на розробку технічної документації із землеустрою щодо інвентаризації земель, за адресою: Луганська область, Сєвєродонецький район, м. Сєвєродонецьк, в районі вул. Механізаторів та </w:t>
      </w:r>
      <w:r>
        <w:rPr>
          <w:sz w:val="28"/>
          <w:szCs w:val="28"/>
          <w:lang w:val="uk-UA"/>
        </w:rPr>
        <w:t xml:space="preserve">      </w:t>
      </w:r>
      <w:r w:rsidRPr="009D6BC5">
        <w:rPr>
          <w:sz w:val="28"/>
          <w:szCs w:val="28"/>
          <w:lang w:val="uk-UA"/>
        </w:rPr>
        <w:t>вул. Сметаніна»,</w:t>
      </w:r>
      <w:r>
        <w:rPr>
          <w:sz w:val="28"/>
          <w:szCs w:val="28"/>
          <w:lang w:val="uk-UA"/>
        </w:rPr>
        <w:t xml:space="preserve"> </w:t>
      </w:r>
      <w:r w:rsidRPr="009D6BC5">
        <w:rPr>
          <w:sz w:val="28"/>
          <w:szCs w:val="28"/>
          <w:lang w:val="uk-UA"/>
        </w:rPr>
        <w:t xml:space="preserve">керуючись постановою КМУ від 05.06.2019 № 476 «Про затвердження порядку проведення інвентаризації земель та визначення такими, що втратили чинність, деяких постанов Кабінету Міністрів України», </w:t>
      </w:r>
      <w:r w:rsidRPr="009D6BC5">
        <w:rPr>
          <w:sz w:val="28"/>
          <w:szCs w:val="28"/>
          <w:shd w:val="clear" w:color="auto" w:fill="FFFFFF"/>
          <w:lang w:val="uk-UA"/>
        </w:rPr>
        <w:t>к</w:t>
      </w:r>
      <w:r w:rsidRPr="009D6BC5">
        <w:rPr>
          <w:sz w:val="28"/>
          <w:szCs w:val="28"/>
          <w:lang w:val="uk-UA"/>
        </w:rPr>
        <w:t xml:space="preserve">еруючись статтями 79́¹, 123, 186 </w:t>
      </w:r>
      <w:r>
        <w:rPr>
          <w:sz w:val="28"/>
          <w:szCs w:val="28"/>
          <w:lang w:val="uk-UA"/>
        </w:rPr>
        <w:t xml:space="preserve"> </w:t>
      </w:r>
      <w:r w:rsidRPr="009D6BC5">
        <w:rPr>
          <w:sz w:val="28"/>
          <w:szCs w:val="28"/>
          <w:lang w:val="uk-UA"/>
        </w:rPr>
        <w:t>Земельного кодексу України, статтями 35, 57 Закону України «Про землеустрій», пунктом 8 частини третьої  статті 6, пунктом 27 частини першої статті 4, Закону України «Про військово-цивільні адміністрації»,</w:t>
      </w:r>
    </w:p>
    <w:p w:rsidR="001F1361" w:rsidRDefault="001F1361" w:rsidP="00722445">
      <w:pPr>
        <w:widowControl w:val="0"/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  <w:lang w:val="uk-UA"/>
        </w:rPr>
      </w:pPr>
      <w:r w:rsidRPr="007B09D3">
        <w:rPr>
          <w:b/>
          <w:bCs/>
          <w:color w:val="000000"/>
          <w:sz w:val="28"/>
          <w:szCs w:val="28"/>
          <w:lang w:val="uk-UA"/>
        </w:rPr>
        <w:t>зобовʼязую:</w:t>
      </w:r>
    </w:p>
    <w:p w:rsidR="001F1361" w:rsidRDefault="001F1361" w:rsidP="00722445">
      <w:pPr>
        <w:widowControl w:val="0"/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  <w:lang w:val="uk-UA"/>
        </w:rPr>
      </w:pPr>
    </w:p>
    <w:p w:rsidR="001F1361" w:rsidRDefault="001F1361" w:rsidP="00722445">
      <w:pPr>
        <w:widowControl w:val="0"/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  <w:lang w:val="uk-UA"/>
        </w:rPr>
      </w:pPr>
    </w:p>
    <w:p w:rsidR="001F1361" w:rsidRPr="00722445" w:rsidRDefault="001F1361" w:rsidP="00722445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:rsidR="001F1361" w:rsidRPr="004348CA" w:rsidRDefault="001F1361" w:rsidP="0009630F">
      <w:pPr>
        <w:widowControl w:val="0"/>
        <w:autoSpaceDE w:val="0"/>
        <w:autoSpaceDN w:val="0"/>
        <w:adjustRightInd w:val="0"/>
        <w:ind w:right="23"/>
        <w:jc w:val="both"/>
        <w:rPr>
          <w:sz w:val="28"/>
          <w:szCs w:val="28"/>
          <w:lang w:val="uk-UA"/>
        </w:rPr>
      </w:pPr>
      <w:r w:rsidRPr="004348CA">
        <w:rPr>
          <w:sz w:val="28"/>
          <w:szCs w:val="28"/>
          <w:lang w:val="uk-UA"/>
        </w:rPr>
        <w:t xml:space="preserve">          </w:t>
      </w:r>
    </w:p>
    <w:p w:rsidR="001F1361" w:rsidRPr="000205D2" w:rsidRDefault="001F1361" w:rsidP="00586F33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val="uk-UA"/>
        </w:rPr>
      </w:pPr>
      <w:r w:rsidRPr="000205D2">
        <w:rPr>
          <w:sz w:val="28"/>
          <w:szCs w:val="28"/>
          <w:lang w:val="uk-UA"/>
        </w:rPr>
        <w:t>1. Затвердити</w:t>
      </w:r>
      <w:r w:rsidRPr="000205D2">
        <w:rPr>
          <w:color w:val="FF0000"/>
          <w:sz w:val="28"/>
          <w:szCs w:val="28"/>
          <w:lang w:val="uk-UA"/>
        </w:rPr>
        <w:t xml:space="preserve"> </w:t>
      </w:r>
      <w:r w:rsidRPr="000205D2">
        <w:rPr>
          <w:color w:val="000000"/>
          <w:sz w:val="28"/>
          <w:szCs w:val="28"/>
          <w:lang w:val="uk-UA"/>
        </w:rPr>
        <w:t>технічну документацію із землеустрою щодо інвентаризації земель комунальної власності, що розташовані в межах територіальної громади міста  Сєвєродонецьк. Земельна ділянка</w:t>
      </w:r>
      <w:r>
        <w:rPr>
          <w:color w:val="000000"/>
          <w:sz w:val="28"/>
          <w:szCs w:val="28"/>
          <w:lang w:val="uk-UA"/>
        </w:rPr>
        <w:t>,</w:t>
      </w:r>
      <w:r w:rsidRPr="000205D2">
        <w:rPr>
          <w:color w:val="000000"/>
          <w:sz w:val="28"/>
          <w:szCs w:val="28"/>
          <w:lang w:val="uk-UA"/>
        </w:rPr>
        <w:t xml:space="preserve"> </w:t>
      </w:r>
      <w:r w:rsidRPr="000205D2">
        <w:rPr>
          <w:sz w:val="28"/>
          <w:szCs w:val="28"/>
          <w:lang w:val="uk-UA"/>
        </w:rPr>
        <w:t xml:space="preserve">площею 2,2483 га, </w:t>
      </w:r>
      <w:r w:rsidRPr="000205D2">
        <w:rPr>
          <w:color w:val="000000"/>
          <w:sz w:val="28"/>
          <w:szCs w:val="28"/>
          <w:lang w:val="uk-UA"/>
        </w:rPr>
        <w:t xml:space="preserve">кадастровий номер </w:t>
      </w:r>
      <w:r w:rsidRPr="000205D2">
        <w:rPr>
          <w:sz w:val="28"/>
          <w:szCs w:val="28"/>
          <w:lang w:val="uk-UA"/>
        </w:rPr>
        <w:t xml:space="preserve">4412900000:04:002:0291, </w:t>
      </w:r>
      <w:r w:rsidRPr="000205D2">
        <w:rPr>
          <w:color w:val="000000"/>
          <w:sz w:val="28"/>
          <w:szCs w:val="28"/>
          <w:lang w:val="uk-UA"/>
        </w:rPr>
        <w:t>для р</w:t>
      </w:r>
      <w:r>
        <w:rPr>
          <w:color w:val="000000"/>
          <w:sz w:val="28"/>
          <w:szCs w:val="28"/>
          <w:lang w:val="uk-UA"/>
        </w:rPr>
        <w:t xml:space="preserve">озташування залізничної колії, </w:t>
      </w:r>
      <w:r w:rsidRPr="000205D2">
        <w:rPr>
          <w:color w:val="000000"/>
          <w:sz w:val="28"/>
          <w:szCs w:val="28"/>
          <w:lang w:val="uk-UA"/>
        </w:rPr>
        <w:t xml:space="preserve">за адресою:  Луганська обл., </w:t>
      </w:r>
      <w:r w:rsidRPr="000205D2">
        <w:rPr>
          <w:sz w:val="28"/>
          <w:szCs w:val="28"/>
          <w:lang w:val="uk-UA"/>
        </w:rPr>
        <w:t>Сєвєродонецький район,</w:t>
      </w:r>
      <w:r w:rsidRPr="000205D2">
        <w:rPr>
          <w:color w:val="000000"/>
          <w:sz w:val="28"/>
          <w:szCs w:val="28"/>
          <w:lang w:val="uk-UA"/>
        </w:rPr>
        <w:t xml:space="preserve"> м. Сєвєродонецьк,  вул. Механізаторів  та вул. Сметаніна.</w:t>
      </w:r>
    </w:p>
    <w:p w:rsidR="001F1361" w:rsidRPr="009D6BC5" w:rsidRDefault="001F1361" w:rsidP="00750DD4">
      <w:pPr>
        <w:widowControl w:val="0"/>
        <w:tabs>
          <w:tab w:val="left" w:pos="10080"/>
        </w:tabs>
        <w:autoSpaceDE w:val="0"/>
        <w:autoSpaceDN w:val="0"/>
        <w:adjustRightInd w:val="0"/>
        <w:ind w:right="23" w:firstLine="567"/>
        <w:jc w:val="both"/>
        <w:rPr>
          <w:color w:val="000000"/>
          <w:sz w:val="16"/>
          <w:szCs w:val="16"/>
          <w:lang w:val="uk-UA"/>
        </w:rPr>
      </w:pPr>
    </w:p>
    <w:p w:rsidR="001F1361" w:rsidRDefault="001F1361" w:rsidP="00750DD4">
      <w:pPr>
        <w:widowControl w:val="0"/>
        <w:tabs>
          <w:tab w:val="left" w:pos="10080"/>
        </w:tabs>
        <w:autoSpaceDE w:val="0"/>
        <w:autoSpaceDN w:val="0"/>
        <w:adjustRightInd w:val="0"/>
        <w:ind w:right="23" w:firstLine="567"/>
        <w:jc w:val="both"/>
        <w:rPr>
          <w:color w:val="000000"/>
          <w:sz w:val="28"/>
          <w:szCs w:val="28"/>
          <w:lang w:val="uk-UA"/>
        </w:rPr>
      </w:pPr>
      <w:r w:rsidRPr="004348CA">
        <w:rPr>
          <w:color w:val="000000"/>
          <w:sz w:val="28"/>
          <w:szCs w:val="28"/>
          <w:lang w:val="uk-UA"/>
        </w:rPr>
        <w:t xml:space="preserve">2. Управлінню землеустрою, містобудування та архітектури здійснити заходи для державної реєстрації права комунальної власності на земельну ділянку у встановленому законодавством порядку. </w:t>
      </w:r>
    </w:p>
    <w:p w:rsidR="001F1361" w:rsidRPr="009D6BC5" w:rsidRDefault="001F1361" w:rsidP="00F70438">
      <w:pPr>
        <w:pStyle w:val="BodyText2"/>
        <w:ind w:firstLine="0"/>
        <w:textAlignment w:val="auto"/>
        <w:rPr>
          <w:sz w:val="16"/>
          <w:szCs w:val="16"/>
          <w:lang w:val="uk-UA"/>
        </w:rPr>
      </w:pPr>
    </w:p>
    <w:p w:rsidR="001F1361" w:rsidRDefault="001F1361" w:rsidP="00F70438">
      <w:pPr>
        <w:pStyle w:val="BodyText2"/>
        <w:ind w:firstLine="0"/>
        <w:textAlignment w:val="auto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3</w:t>
      </w:r>
      <w:r w:rsidRPr="004503A3">
        <w:rPr>
          <w:sz w:val="28"/>
          <w:szCs w:val="28"/>
          <w:lang w:val="uk-UA"/>
        </w:rPr>
        <w:t xml:space="preserve">.  </w:t>
      </w:r>
      <w:r w:rsidRPr="004503A3">
        <w:rPr>
          <w:color w:val="000000"/>
          <w:sz w:val="28"/>
          <w:szCs w:val="28"/>
          <w:lang w:val="uk-UA"/>
        </w:rPr>
        <w:t>Дане  розпорядження  підлягає оприлюдненню.</w:t>
      </w:r>
    </w:p>
    <w:p w:rsidR="001F1361" w:rsidRPr="00F3424D" w:rsidRDefault="001F1361" w:rsidP="00384654">
      <w:pPr>
        <w:tabs>
          <w:tab w:val="left" w:pos="9498"/>
        </w:tabs>
        <w:ind w:firstLine="709"/>
        <w:jc w:val="both"/>
        <w:rPr>
          <w:sz w:val="16"/>
          <w:szCs w:val="16"/>
          <w:lang w:val="uk-UA"/>
        </w:rPr>
      </w:pPr>
    </w:p>
    <w:p w:rsidR="001F1361" w:rsidRDefault="001F1361" w:rsidP="00192A6D">
      <w:pPr>
        <w:widowControl w:val="0"/>
        <w:tabs>
          <w:tab w:val="left" w:pos="0"/>
        </w:tabs>
        <w:ind w:right="23" w:firstLine="567"/>
        <w:jc w:val="both"/>
        <w:rPr>
          <w:b/>
          <w:bCs/>
          <w:sz w:val="28"/>
          <w:szCs w:val="28"/>
          <w:lang w:val="uk-UA"/>
        </w:rPr>
      </w:pPr>
      <w:r>
        <w:rPr>
          <w:color w:val="FF0000"/>
          <w:sz w:val="28"/>
          <w:szCs w:val="28"/>
          <w:lang w:val="uk-UA"/>
        </w:rPr>
        <w:t>4</w:t>
      </w:r>
      <w:r w:rsidRPr="005D7FED">
        <w:rPr>
          <w:color w:val="FF0000"/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 xml:space="preserve">Контроль за виконанням цього розпорядження покласти на заступника керівника Сєвєродонецької міської військово-цивільної адміністрації </w:t>
      </w:r>
      <w:r w:rsidRPr="00192A6D">
        <w:rPr>
          <w:rStyle w:val="Strong"/>
          <w:b w:val="0"/>
          <w:bCs w:val="0"/>
          <w:sz w:val="28"/>
          <w:szCs w:val="28"/>
          <w:lang w:val="uk-UA"/>
        </w:rPr>
        <w:t>Ірину Степаненко</w:t>
      </w:r>
      <w:r>
        <w:rPr>
          <w:b/>
          <w:bCs/>
          <w:sz w:val="28"/>
          <w:szCs w:val="28"/>
          <w:lang w:val="uk-UA"/>
        </w:rPr>
        <w:t>.</w:t>
      </w:r>
    </w:p>
    <w:p w:rsidR="001F1361" w:rsidRPr="005D7FED" w:rsidRDefault="001F1361" w:rsidP="00885F2A">
      <w:pPr>
        <w:widowControl w:val="0"/>
        <w:tabs>
          <w:tab w:val="left" w:pos="0"/>
        </w:tabs>
        <w:ind w:right="23" w:firstLine="567"/>
        <w:jc w:val="both"/>
        <w:rPr>
          <w:color w:val="FF0000"/>
          <w:sz w:val="28"/>
          <w:szCs w:val="28"/>
          <w:lang w:val="uk-UA"/>
        </w:rPr>
      </w:pPr>
    </w:p>
    <w:p w:rsidR="001F1361" w:rsidRPr="005D7FED" w:rsidRDefault="001F1361" w:rsidP="00885F2A">
      <w:pPr>
        <w:widowControl w:val="0"/>
        <w:tabs>
          <w:tab w:val="left" w:pos="0"/>
        </w:tabs>
        <w:ind w:right="23" w:firstLine="567"/>
        <w:jc w:val="both"/>
        <w:rPr>
          <w:color w:val="FF0000"/>
          <w:sz w:val="28"/>
          <w:szCs w:val="28"/>
          <w:lang w:val="uk-UA"/>
        </w:rPr>
      </w:pPr>
    </w:p>
    <w:p w:rsidR="001F1361" w:rsidRPr="002D07C7" w:rsidRDefault="001F1361" w:rsidP="00885F2A">
      <w:pPr>
        <w:rPr>
          <w:b/>
          <w:bCs/>
          <w:sz w:val="28"/>
          <w:szCs w:val="28"/>
          <w:lang w:val="uk-UA"/>
        </w:rPr>
      </w:pPr>
      <w:r w:rsidRPr="002D07C7">
        <w:rPr>
          <w:b/>
          <w:bCs/>
          <w:sz w:val="28"/>
          <w:szCs w:val="28"/>
          <w:lang w:val="uk-UA"/>
        </w:rPr>
        <w:t>Керівник Сєвєродонецької міської</w:t>
      </w:r>
    </w:p>
    <w:p w:rsidR="001F1361" w:rsidRDefault="001F1361" w:rsidP="00885F2A">
      <w:pPr>
        <w:rPr>
          <w:b/>
          <w:bCs/>
          <w:sz w:val="28"/>
          <w:szCs w:val="28"/>
          <w:lang w:val="uk-UA"/>
        </w:rPr>
      </w:pPr>
      <w:r w:rsidRPr="002D07C7">
        <w:rPr>
          <w:b/>
          <w:bCs/>
          <w:sz w:val="28"/>
          <w:szCs w:val="28"/>
          <w:lang w:val="uk-UA"/>
        </w:rPr>
        <w:t>військово-цивільної адміністрації</w:t>
      </w:r>
      <w:r w:rsidRPr="002D07C7">
        <w:rPr>
          <w:sz w:val="28"/>
          <w:szCs w:val="28"/>
          <w:lang w:val="uk-UA"/>
        </w:rPr>
        <w:t xml:space="preserve">  </w:t>
      </w:r>
      <w:r w:rsidRPr="002D07C7">
        <w:rPr>
          <w:sz w:val="28"/>
          <w:szCs w:val="28"/>
          <w:lang w:val="uk-UA"/>
        </w:rPr>
        <w:tab/>
      </w:r>
      <w:r w:rsidRPr="002D07C7">
        <w:rPr>
          <w:sz w:val="28"/>
          <w:szCs w:val="28"/>
          <w:lang w:val="uk-UA"/>
        </w:rPr>
        <w:tab/>
      </w:r>
      <w:r w:rsidRPr="002D07C7">
        <w:rPr>
          <w:b/>
          <w:bCs/>
          <w:sz w:val="28"/>
          <w:szCs w:val="28"/>
          <w:lang w:val="uk-UA"/>
        </w:rPr>
        <w:t xml:space="preserve">                   Олександр СТРЮК</w:t>
      </w:r>
    </w:p>
    <w:p w:rsidR="001F1361" w:rsidRDefault="001F1361" w:rsidP="00885F2A">
      <w:pPr>
        <w:rPr>
          <w:b/>
          <w:bCs/>
          <w:sz w:val="28"/>
          <w:szCs w:val="28"/>
          <w:lang w:val="uk-UA"/>
        </w:rPr>
      </w:pPr>
    </w:p>
    <w:p w:rsidR="001F1361" w:rsidRDefault="001F1361" w:rsidP="00885F2A">
      <w:pPr>
        <w:rPr>
          <w:b/>
          <w:bCs/>
          <w:sz w:val="28"/>
          <w:szCs w:val="28"/>
          <w:lang w:val="uk-UA"/>
        </w:rPr>
      </w:pPr>
    </w:p>
    <w:p w:rsidR="001F1361" w:rsidRDefault="001F1361" w:rsidP="00885F2A">
      <w:pPr>
        <w:rPr>
          <w:b/>
          <w:bCs/>
          <w:sz w:val="28"/>
          <w:szCs w:val="28"/>
          <w:lang w:val="uk-UA"/>
        </w:rPr>
      </w:pPr>
    </w:p>
    <w:p w:rsidR="001F1361" w:rsidRDefault="001F1361" w:rsidP="00885F2A">
      <w:pPr>
        <w:rPr>
          <w:b/>
          <w:bCs/>
          <w:sz w:val="28"/>
          <w:szCs w:val="28"/>
          <w:lang w:val="uk-UA"/>
        </w:rPr>
      </w:pPr>
    </w:p>
    <w:p w:rsidR="001F1361" w:rsidRDefault="001F1361" w:rsidP="00885F2A">
      <w:pPr>
        <w:rPr>
          <w:b/>
          <w:bCs/>
          <w:sz w:val="28"/>
          <w:szCs w:val="28"/>
          <w:lang w:val="uk-UA"/>
        </w:rPr>
      </w:pPr>
    </w:p>
    <w:p w:rsidR="001F1361" w:rsidRDefault="001F1361" w:rsidP="00885F2A">
      <w:pPr>
        <w:rPr>
          <w:b/>
          <w:bCs/>
          <w:sz w:val="28"/>
          <w:szCs w:val="28"/>
          <w:lang w:val="uk-UA"/>
        </w:rPr>
      </w:pPr>
    </w:p>
    <w:p w:rsidR="001F1361" w:rsidRDefault="001F1361" w:rsidP="00885F2A">
      <w:pPr>
        <w:rPr>
          <w:b/>
          <w:bCs/>
          <w:sz w:val="28"/>
          <w:szCs w:val="28"/>
          <w:lang w:val="uk-UA"/>
        </w:rPr>
      </w:pPr>
    </w:p>
    <w:p w:rsidR="001F1361" w:rsidRDefault="001F1361" w:rsidP="00885F2A">
      <w:pPr>
        <w:rPr>
          <w:b/>
          <w:bCs/>
          <w:sz w:val="28"/>
          <w:szCs w:val="28"/>
          <w:lang w:val="uk-UA"/>
        </w:rPr>
      </w:pPr>
    </w:p>
    <w:p w:rsidR="001F1361" w:rsidRDefault="001F1361" w:rsidP="00885F2A">
      <w:pPr>
        <w:rPr>
          <w:b/>
          <w:bCs/>
          <w:sz w:val="28"/>
          <w:szCs w:val="28"/>
          <w:lang w:val="uk-UA"/>
        </w:rPr>
      </w:pPr>
    </w:p>
    <w:p w:rsidR="001F1361" w:rsidRDefault="001F1361" w:rsidP="00885F2A">
      <w:pPr>
        <w:rPr>
          <w:b/>
          <w:bCs/>
          <w:sz w:val="28"/>
          <w:szCs w:val="28"/>
          <w:lang w:val="uk-UA"/>
        </w:rPr>
      </w:pPr>
    </w:p>
    <w:p w:rsidR="001F1361" w:rsidRDefault="001F1361" w:rsidP="00885F2A">
      <w:pPr>
        <w:rPr>
          <w:b/>
          <w:bCs/>
          <w:sz w:val="28"/>
          <w:szCs w:val="28"/>
          <w:lang w:val="uk-UA"/>
        </w:rPr>
      </w:pPr>
    </w:p>
    <w:p w:rsidR="001F1361" w:rsidRDefault="001F1361" w:rsidP="00885F2A">
      <w:pPr>
        <w:rPr>
          <w:b/>
          <w:bCs/>
          <w:sz w:val="28"/>
          <w:szCs w:val="28"/>
          <w:lang w:val="uk-UA"/>
        </w:rPr>
      </w:pPr>
    </w:p>
    <w:p w:rsidR="001F1361" w:rsidRDefault="001F1361" w:rsidP="00885F2A">
      <w:pPr>
        <w:rPr>
          <w:b/>
          <w:bCs/>
          <w:sz w:val="28"/>
          <w:szCs w:val="28"/>
          <w:lang w:val="uk-UA"/>
        </w:rPr>
      </w:pPr>
    </w:p>
    <w:p w:rsidR="001F1361" w:rsidRDefault="001F1361" w:rsidP="00885F2A">
      <w:pPr>
        <w:rPr>
          <w:b/>
          <w:bCs/>
          <w:sz w:val="28"/>
          <w:szCs w:val="28"/>
          <w:lang w:val="uk-UA"/>
        </w:rPr>
      </w:pPr>
    </w:p>
    <w:p w:rsidR="001F1361" w:rsidRDefault="001F1361" w:rsidP="00885F2A">
      <w:pPr>
        <w:rPr>
          <w:b/>
          <w:bCs/>
          <w:sz w:val="28"/>
          <w:szCs w:val="28"/>
          <w:lang w:val="uk-UA"/>
        </w:rPr>
      </w:pPr>
    </w:p>
    <w:p w:rsidR="001F1361" w:rsidRDefault="001F1361" w:rsidP="00885F2A">
      <w:pPr>
        <w:rPr>
          <w:b/>
          <w:bCs/>
          <w:sz w:val="28"/>
          <w:szCs w:val="28"/>
          <w:lang w:val="uk-UA"/>
        </w:rPr>
      </w:pPr>
    </w:p>
    <w:p w:rsidR="001F1361" w:rsidRDefault="001F1361" w:rsidP="00885F2A">
      <w:pPr>
        <w:rPr>
          <w:b/>
          <w:bCs/>
          <w:sz w:val="28"/>
          <w:szCs w:val="28"/>
          <w:lang w:val="uk-UA"/>
        </w:rPr>
      </w:pPr>
    </w:p>
    <w:p w:rsidR="001F1361" w:rsidRDefault="001F1361" w:rsidP="00885F2A">
      <w:pPr>
        <w:rPr>
          <w:b/>
          <w:bCs/>
          <w:sz w:val="28"/>
          <w:szCs w:val="28"/>
          <w:lang w:val="uk-UA"/>
        </w:rPr>
      </w:pPr>
    </w:p>
    <w:p w:rsidR="001F1361" w:rsidRDefault="001F1361" w:rsidP="00885F2A">
      <w:pPr>
        <w:rPr>
          <w:b/>
          <w:bCs/>
          <w:sz w:val="28"/>
          <w:szCs w:val="28"/>
          <w:lang w:val="uk-UA"/>
        </w:rPr>
      </w:pPr>
    </w:p>
    <w:p w:rsidR="001F1361" w:rsidRDefault="001F1361" w:rsidP="00885F2A">
      <w:pPr>
        <w:rPr>
          <w:b/>
          <w:bCs/>
          <w:sz w:val="28"/>
          <w:szCs w:val="28"/>
          <w:lang w:val="uk-UA"/>
        </w:rPr>
      </w:pPr>
    </w:p>
    <w:p w:rsidR="001F1361" w:rsidRDefault="001F1361" w:rsidP="00885F2A">
      <w:pPr>
        <w:rPr>
          <w:b/>
          <w:bCs/>
          <w:sz w:val="28"/>
          <w:szCs w:val="28"/>
          <w:lang w:val="uk-UA"/>
        </w:rPr>
      </w:pPr>
    </w:p>
    <w:p w:rsidR="001F1361" w:rsidRDefault="001F1361" w:rsidP="00885F2A">
      <w:pPr>
        <w:rPr>
          <w:b/>
          <w:bCs/>
          <w:sz w:val="28"/>
          <w:szCs w:val="28"/>
          <w:lang w:val="uk-UA"/>
        </w:rPr>
      </w:pPr>
    </w:p>
    <w:p w:rsidR="001F1361" w:rsidRDefault="001F1361" w:rsidP="00885F2A">
      <w:pPr>
        <w:rPr>
          <w:b/>
          <w:bCs/>
          <w:sz w:val="28"/>
          <w:szCs w:val="28"/>
          <w:lang w:val="uk-UA"/>
        </w:rPr>
      </w:pPr>
    </w:p>
    <w:p w:rsidR="001F1361" w:rsidRDefault="001F1361" w:rsidP="00885F2A">
      <w:pPr>
        <w:rPr>
          <w:b/>
          <w:bCs/>
          <w:sz w:val="28"/>
          <w:szCs w:val="28"/>
          <w:lang w:val="uk-UA"/>
        </w:rPr>
      </w:pPr>
    </w:p>
    <w:p w:rsidR="001F1361" w:rsidRDefault="001F1361" w:rsidP="00885F2A">
      <w:pPr>
        <w:rPr>
          <w:b/>
          <w:bCs/>
          <w:sz w:val="28"/>
          <w:szCs w:val="28"/>
          <w:lang w:val="uk-UA"/>
        </w:rPr>
      </w:pPr>
    </w:p>
    <w:p w:rsidR="001F1361" w:rsidRDefault="001F1361" w:rsidP="00885F2A">
      <w:pPr>
        <w:rPr>
          <w:b/>
          <w:bCs/>
          <w:sz w:val="28"/>
          <w:szCs w:val="28"/>
          <w:lang w:val="uk-UA"/>
        </w:rPr>
      </w:pPr>
    </w:p>
    <w:p w:rsidR="001F1361" w:rsidRDefault="001F1361" w:rsidP="00885F2A">
      <w:pPr>
        <w:rPr>
          <w:b/>
          <w:bCs/>
          <w:sz w:val="28"/>
          <w:szCs w:val="28"/>
          <w:lang w:val="uk-UA"/>
        </w:rPr>
      </w:pPr>
    </w:p>
    <w:p w:rsidR="001F1361" w:rsidRDefault="001F1361" w:rsidP="00885F2A">
      <w:pPr>
        <w:rPr>
          <w:b/>
          <w:bCs/>
          <w:sz w:val="28"/>
          <w:szCs w:val="28"/>
          <w:lang w:val="uk-UA"/>
        </w:rPr>
      </w:pPr>
    </w:p>
    <w:p w:rsidR="001F1361" w:rsidRDefault="001F1361" w:rsidP="00885F2A">
      <w:pPr>
        <w:rPr>
          <w:b/>
          <w:bCs/>
          <w:sz w:val="28"/>
          <w:szCs w:val="28"/>
          <w:lang w:val="uk-UA"/>
        </w:rPr>
      </w:pPr>
    </w:p>
    <w:p w:rsidR="001F1361" w:rsidRDefault="001F1361" w:rsidP="00885F2A">
      <w:pPr>
        <w:rPr>
          <w:b/>
          <w:bCs/>
          <w:sz w:val="28"/>
          <w:szCs w:val="28"/>
          <w:lang w:val="uk-UA"/>
        </w:rPr>
      </w:pPr>
    </w:p>
    <w:sectPr w:rsidR="001F1361" w:rsidSect="00DF4D24">
      <w:pgSz w:w="11906" w:h="16838"/>
      <w:pgMar w:top="180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706931EE"/>
    <w:multiLevelType w:val="hybridMultilevel"/>
    <w:tmpl w:val="AE5A5C9C"/>
    <w:lvl w:ilvl="0" w:tplc="71203F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A2E38"/>
    <w:rsid w:val="000050B5"/>
    <w:rsid w:val="00005381"/>
    <w:rsid w:val="0002047F"/>
    <w:rsid w:val="000205D2"/>
    <w:rsid w:val="000255FB"/>
    <w:rsid w:val="0003006E"/>
    <w:rsid w:val="000437D4"/>
    <w:rsid w:val="000459DC"/>
    <w:rsid w:val="00050BF9"/>
    <w:rsid w:val="00052D67"/>
    <w:rsid w:val="00065D0E"/>
    <w:rsid w:val="00070468"/>
    <w:rsid w:val="00070769"/>
    <w:rsid w:val="00080FA6"/>
    <w:rsid w:val="00082355"/>
    <w:rsid w:val="000833F9"/>
    <w:rsid w:val="00091E61"/>
    <w:rsid w:val="0009630F"/>
    <w:rsid w:val="00096936"/>
    <w:rsid w:val="000B1129"/>
    <w:rsid w:val="000D2AD5"/>
    <w:rsid w:val="000D2CAD"/>
    <w:rsid w:val="000D4429"/>
    <w:rsid w:val="000D47BB"/>
    <w:rsid w:val="000E46CE"/>
    <w:rsid w:val="000E7013"/>
    <w:rsid w:val="000F6CD2"/>
    <w:rsid w:val="00102BE6"/>
    <w:rsid w:val="00106112"/>
    <w:rsid w:val="001210D5"/>
    <w:rsid w:val="001473F4"/>
    <w:rsid w:val="00150CFF"/>
    <w:rsid w:val="00157102"/>
    <w:rsid w:val="00170071"/>
    <w:rsid w:val="001733C1"/>
    <w:rsid w:val="00176355"/>
    <w:rsid w:val="0018513B"/>
    <w:rsid w:val="00192A6D"/>
    <w:rsid w:val="0019327A"/>
    <w:rsid w:val="001B5139"/>
    <w:rsid w:val="001C4D1C"/>
    <w:rsid w:val="001D19C9"/>
    <w:rsid w:val="001E396C"/>
    <w:rsid w:val="001E54A8"/>
    <w:rsid w:val="001E5D8A"/>
    <w:rsid w:val="001F1361"/>
    <w:rsid w:val="001F1CF2"/>
    <w:rsid w:val="001F75B0"/>
    <w:rsid w:val="00202CF2"/>
    <w:rsid w:val="002032DE"/>
    <w:rsid w:val="002150E9"/>
    <w:rsid w:val="002166EB"/>
    <w:rsid w:val="0022072A"/>
    <w:rsid w:val="002265C1"/>
    <w:rsid w:val="0024759F"/>
    <w:rsid w:val="002602A6"/>
    <w:rsid w:val="00264E1D"/>
    <w:rsid w:val="00266790"/>
    <w:rsid w:val="002728AB"/>
    <w:rsid w:val="00285F1D"/>
    <w:rsid w:val="002938FE"/>
    <w:rsid w:val="002A7DF0"/>
    <w:rsid w:val="002B1F6C"/>
    <w:rsid w:val="002D07C7"/>
    <w:rsid w:val="002D0DD7"/>
    <w:rsid w:val="002D463A"/>
    <w:rsid w:val="002D58B0"/>
    <w:rsid w:val="002D7093"/>
    <w:rsid w:val="002E03C6"/>
    <w:rsid w:val="002E2119"/>
    <w:rsid w:val="002E567A"/>
    <w:rsid w:val="002E71D5"/>
    <w:rsid w:val="002E775B"/>
    <w:rsid w:val="00310AD0"/>
    <w:rsid w:val="00310CEC"/>
    <w:rsid w:val="0031304F"/>
    <w:rsid w:val="00316EBE"/>
    <w:rsid w:val="003243F3"/>
    <w:rsid w:val="00324869"/>
    <w:rsid w:val="00331BD5"/>
    <w:rsid w:val="0036412A"/>
    <w:rsid w:val="0036444E"/>
    <w:rsid w:val="00364D6F"/>
    <w:rsid w:val="00371306"/>
    <w:rsid w:val="00384654"/>
    <w:rsid w:val="00384F30"/>
    <w:rsid w:val="003A3AE7"/>
    <w:rsid w:val="003A6A9A"/>
    <w:rsid w:val="003D06B8"/>
    <w:rsid w:val="003D0C84"/>
    <w:rsid w:val="003D1BB3"/>
    <w:rsid w:val="003D5622"/>
    <w:rsid w:val="003E4130"/>
    <w:rsid w:val="003E432D"/>
    <w:rsid w:val="00407A5A"/>
    <w:rsid w:val="004111C9"/>
    <w:rsid w:val="00415B1C"/>
    <w:rsid w:val="00426037"/>
    <w:rsid w:val="004348CA"/>
    <w:rsid w:val="00440567"/>
    <w:rsid w:val="0044444B"/>
    <w:rsid w:val="004472C6"/>
    <w:rsid w:val="004503A3"/>
    <w:rsid w:val="00454447"/>
    <w:rsid w:val="00461D81"/>
    <w:rsid w:val="0046405E"/>
    <w:rsid w:val="0046418B"/>
    <w:rsid w:val="00486242"/>
    <w:rsid w:val="00487002"/>
    <w:rsid w:val="004876B6"/>
    <w:rsid w:val="004A091F"/>
    <w:rsid w:val="004A49D8"/>
    <w:rsid w:val="004B0BA2"/>
    <w:rsid w:val="004B1EF1"/>
    <w:rsid w:val="004B25D8"/>
    <w:rsid w:val="004B4786"/>
    <w:rsid w:val="004C44C9"/>
    <w:rsid w:val="004D23B0"/>
    <w:rsid w:val="004D402B"/>
    <w:rsid w:val="00501FC5"/>
    <w:rsid w:val="00503C44"/>
    <w:rsid w:val="00511040"/>
    <w:rsid w:val="00514FB0"/>
    <w:rsid w:val="00515F82"/>
    <w:rsid w:val="00531199"/>
    <w:rsid w:val="005349EF"/>
    <w:rsid w:val="005436C2"/>
    <w:rsid w:val="005463CD"/>
    <w:rsid w:val="00553C8A"/>
    <w:rsid w:val="00555335"/>
    <w:rsid w:val="00557369"/>
    <w:rsid w:val="00575583"/>
    <w:rsid w:val="00586F33"/>
    <w:rsid w:val="00592AF7"/>
    <w:rsid w:val="00596132"/>
    <w:rsid w:val="005971BE"/>
    <w:rsid w:val="005B3AA9"/>
    <w:rsid w:val="005B50E2"/>
    <w:rsid w:val="005D35EB"/>
    <w:rsid w:val="005D56DF"/>
    <w:rsid w:val="005D7FED"/>
    <w:rsid w:val="005E0BDD"/>
    <w:rsid w:val="005F2F89"/>
    <w:rsid w:val="00601A01"/>
    <w:rsid w:val="00603CE0"/>
    <w:rsid w:val="00607458"/>
    <w:rsid w:val="00610077"/>
    <w:rsid w:val="006172C6"/>
    <w:rsid w:val="00623610"/>
    <w:rsid w:val="00653A82"/>
    <w:rsid w:val="00657129"/>
    <w:rsid w:val="00657F4B"/>
    <w:rsid w:val="00666235"/>
    <w:rsid w:val="00677FFD"/>
    <w:rsid w:val="00690BAF"/>
    <w:rsid w:val="006A4642"/>
    <w:rsid w:val="006A54C1"/>
    <w:rsid w:val="006C20A1"/>
    <w:rsid w:val="006D30AE"/>
    <w:rsid w:val="006D73B9"/>
    <w:rsid w:val="006E1E89"/>
    <w:rsid w:val="006E2D6D"/>
    <w:rsid w:val="006F24A2"/>
    <w:rsid w:val="006F4C60"/>
    <w:rsid w:val="0071161F"/>
    <w:rsid w:val="00714E21"/>
    <w:rsid w:val="00715060"/>
    <w:rsid w:val="007202B6"/>
    <w:rsid w:val="00722445"/>
    <w:rsid w:val="00723BAD"/>
    <w:rsid w:val="00724ED4"/>
    <w:rsid w:val="00731577"/>
    <w:rsid w:val="00732C89"/>
    <w:rsid w:val="00744D0B"/>
    <w:rsid w:val="00745803"/>
    <w:rsid w:val="00750DD4"/>
    <w:rsid w:val="00754AF9"/>
    <w:rsid w:val="00762770"/>
    <w:rsid w:val="007628A6"/>
    <w:rsid w:val="0078333A"/>
    <w:rsid w:val="007A603C"/>
    <w:rsid w:val="007B09D3"/>
    <w:rsid w:val="007B2FD5"/>
    <w:rsid w:val="007D41B1"/>
    <w:rsid w:val="007E0852"/>
    <w:rsid w:val="007F06E8"/>
    <w:rsid w:val="007F398F"/>
    <w:rsid w:val="007F5CA9"/>
    <w:rsid w:val="007F6C66"/>
    <w:rsid w:val="00810EC6"/>
    <w:rsid w:val="0081438D"/>
    <w:rsid w:val="0082237A"/>
    <w:rsid w:val="00823773"/>
    <w:rsid w:val="0082414D"/>
    <w:rsid w:val="00824505"/>
    <w:rsid w:val="00824C65"/>
    <w:rsid w:val="00826D01"/>
    <w:rsid w:val="00844A26"/>
    <w:rsid w:val="008651EE"/>
    <w:rsid w:val="00867E14"/>
    <w:rsid w:val="008753DF"/>
    <w:rsid w:val="0088594C"/>
    <w:rsid w:val="00885F2A"/>
    <w:rsid w:val="00890D83"/>
    <w:rsid w:val="008A00FB"/>
    <w:rsid w:val="008A0B2C"/>
    <w:rsid w:val="008A2FC6"/>
    <w:rsid w:val="008B2ABB"/>
    <w:rsid w:val="008C1047"/>
    <w:rsid w:val="008C4A01"/>
    <w:rsid w:val="008C681E"/>
    <w:rsid w:val="008D5E84"/>
    <w:rsid w:val="008D7FD9"/>
    <w:rsid w:val="008E53E4"/>
    <w:rsid w:val="0090379C"/>
    <w:rsid w:val="009050FB"/>
    <w:rsid w:val="00910E7E"/>
    <w:rsid w:val="009238B6"/>
    <w:rsid w:val="00933EE8"/>
    <w:rsid w:val="0093668B"/>
    <w:rsid w:val="00942F6B"/>
    <w:rsid w:val="00963431"/>
    <w:rsid w:val="00967D44"/>
    <w:rsid w:val="00982EB5"/>
    <w:rsid w:val="00990CE6"/>
    <w:rsid w:val="009A0514"/>
    <w:rsid w:val="009A085F"/>
    <w:rsid w:val="009A5D72"/>
    <w:rsid w:val="009A6C4A"/>
    <w:rsid w:val="009A6F3B"/>
    <w:rsid w:val="009B2C75"/>
    <w:rsid w:val="009B6E2E"/>
    <w:rsid w:val="009C1D36"/>
    <w:rsid w:val="009C5C27"/>
    <w:rsid w:val="009C5C97"/>
    <w:rsid w:val="009D2047"/>
    <w:rsid w:val="009D697A"/>
    <w:rsid w:val="009D6BC5"/>
    <w:rsid w:val="009F306C"/>
    <w:rsid w:val="009F70A4"/>
    <w:rsid w:val="00A01D0D"/>
    <w:rsid w:val="00A02E54"/>
    <w:rsid w:val="00A12071"/>
    <w:rsid w:val="00A15463"/>
    <w:rsid w:val="00A2248F"/>
    <w:rsid w:val="00A25178"/>
    <w:rsid w:val="00A3106B"/>
    <w:rsid w:val="00A423A1"/>
    <w:rsid w:val="00A658C4"/>
    <w:rsid w:val="00A72E21"/>
    <w:rsid w:val="00A75406"/>
    <w:rsid w:val="00A921AE"/>
    <w:rsid w:val="00AB00D9"/>
    <w:rsid w:val="00AD5227"/>
    <w:rsid w:val="00AD5755"/>
    <w:rsid w:val="00AD6044"/>
    <w:rsid w:val="00AF4AAC"/>
    <w:rsid w:val="00B02B2C"/>
    <w:rsid w:val="00B06B12"/>
    <w:rsid w:val="00B136D2"/>
    <w:rsid w:val="00B15B2F"/>
    <w:rsid w:val="00B22FE5"/>
    <w:rsid w:val="00B23A85"/>
    <w:rsid w:val="00B31779"/>
    <w:rsid w:val="00B3723A"/>
    <w:rsid w:val="00B43900"/>
    <w:rsid w:val="00B51E49"/>
    <w:rsid w:val="00B53E64"/>
    <w:rsid w:val="00B56053"/>
    <w:rsid w:val="00B67B0B"/>
    <w:rsid w:val="00B71663"/>
    <w:rsid w:val="00B74E47"/>
    <w:rsid w:val="00B767D7"/>
    <w:rsid w:val="00B96CB8"/>
    <w:rsid w:val="00BA2BE3"/>
    <w:rsid w:val="00BC7EF5"/>
    <w:rsid w:val="00BD3B7F"/>
    <w:rsid w:val="00BE3E17"/>
    <w:rsid w:val="00BE4947"/>
    <w:rsid w:val="00BE4A07"/>
    <w:rsid w:val="00BF0859"/>
    <w:rsid w:val="00BF1B45"/>
    <w:rsid w:val="00BF4833"/>
    <w:rsid w:val="00C021CC"/>
    <w:rsid w:val="00C03632"/>
    <w:rsid w:val="00C13C54"/>
    <w:rsid w:val="00C23199"/>
    <w:rsid w:val="00C251E2"/>
    <w:rsid w:val="00C37626"/>
    <w:rsid w:val="00C46273"/>
    <w:rsid w:val="00C5071E"/>
    <w:rsid w:val="00C51A7D"/>
    <w:rsid w:val="00C54C93"/>
    <w:rsid w:val="00C65A4D"/>
    <w:rsid w:val="00C67AE6"/>
    <w:rsid w:val="00C70468"/>
    <w:rsid w:val="00C72592"/>
    <w:rsid w:val="00C726BB"/>
    <w:rsid w:val="00C936F8"/>
    <w:rsid w:val="00CA2E38"/>
    <w:rsid w:val="00CB456C"/>
    <w:rsid w:val="00CC0884"/>
    <w:rsid w:val="00CC584A"/>
    <w:rsid w:val="00CE0EDF"/>
    <w:rsid w:val="00CE664B"/>
    <w:rsid w:val="00D00217"/>
    <w:rsid w:val="00D077D7"/>
    <w:rsid w:val="00D21F6E"/>
    <w:rsid w:val="00D23946"/>
    <w:rsid w:val="00D27EB0"/>
    <w:rsid w:val="00D32910"/>
    <w:rsid w:val="00D37237"/>
    <w:rsid w:val="00D37BF6"/>
    <w:rsid w:val="00D414C6"/>
    <w:rsid w:val="00D47E80"/>
    <w:rsid w:val="00D56D06"/>
    <w:rsid w:val="00D61886"/>
    <w:rsid w:val="00D618EF"/>
    <w:rsid w:val="00D73E43"/>
    <w:rsid w:val="00D85E57"/>
    <w:rsid w:val="00D86121"/>
    <w:rsid w:val="00DA6ABA"/>
    <w:rsid w:val="00DB5FC0"/>
    <w:rsid w:val="00DD1D89"/>
    <w:rsid w:val="00DD2960"/>
    <w:rsid w:val="00DD4D2D"/>
    <w:rsid w:val="00DD5509"/>
    <w:rsid w:val="00DE60A2"/>
    <w:rsid w:val="00DF4D24"/>
    <w:rsid w:val="00E15B2B"/>
    <w:rsid w:val="00E27703"/>
    <w:rsid w:val="00E30EBB"/>
    <w:rsid w:val="00E34718"/>
    <w:rsid w:val="00E34EC0"/>
    <w:rsid w:val="00E43F43"/>
    <w:rsid w:val="00E50FE7"/>
    <w:rsid w:val="00E53B52"/>
    <w:rsid w:val="00E62C0C"/>
    <w:rsid w:val="00E737A1"/>
    <w:rsid w:val="00E8240B"/>
    <w:rsid w:val="00E869DF"/>
    <w:rsid w:val="00E86FD0"/>
    <w:rsid w:val="00E90E22"/>
    <w:rsid w:val="00E9413C"/>
    <w:rsid w:val="00E94604"/>
    <w:rsid w:val="00EA02A8"/>
    <w:rsid w:val="00EA06AD"/>
    <w:rsid w:val="00EA2956"/>
    <w:rsid w:val="00EA3187"/>
    <w:rsid w:val="00EB0C63"/>
    <w:rsid w:val="00EC0894"/>
    <w:rsid w:val="00EC29C5"/>
    <w:rsid w:val="00ED482D"/>
    <w:rsid w:val="00EF0C40"/>
    <w:rsid w:val="00F05E30"/>
    <w:rsid w:val="00F237CA"/>
    <w:rsid w:val="00F2452D"/>
    <w:rsid w:val="00F27A63"/>
    <w:rsid w:val="00F33CDD"/>
    <w:rsid w:val="00F3424D"/>
    <w:rsid w:val="00F416BF"/>
    <w:rsid w:val="00F464A8"/>
    <w:rsid w:val="00F51EE3"/>
    <w:rsid w:val="00F565CA"/>
    <w:rsid w:val="00F6248E"/>
    <w:rsid w:val="00F625C3"/>
    <w:rsid w:val="00F646FE"/>
    <w:rsid w:val="00F6568C"/>
    <w:rsid w:val="00F70438"/>
    <w:rsid w:val="00F70F14"/>
    <w:rsid w:val="00F825DF"/>
    <w:rsid w:val="00F9702F"/>
    <w:rsid w:val="00F9714D"/>
    <w:rsid w:val="00FA16CF"/>
    <w:rsid w:val="00FA302E"/>
    <w:rsid w:val="00FA586B"/>
    <w:rsid w:val="00FB1622"/>
    <w:rsid w:val="00FD1522"/>
    <w:rsid w:val="00FE5F37"/>
    <w:rsid w:val="00FF6D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E38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F646FE"/>
    <w:pPr>
      <w:keepNext/>
      <w:overflowPunct w:val="0"/>
      <w:autoSpaceDE w:val="0"/>
      <w:autoSpaceDN w:val="0"/>
      <w:adjustRightInd w:val="0"/>
      <w:outlineLvl w:val="0"/>
    </w:pPr>
    <w:rPr>
      <w:b/>
      <w:bCs/>
      <w:sz w:val="26"/>
      <w:szCs w:val="26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646FE"/>
    <w:rPr>
      <w:b/>
      <w:bCs/>
      <w:sz w:val="26"/>
      <w:szCs w:val="26"/>
      <w:lang w:eastAsia="ru-RU"/>
    </w:r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CA2E38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99"/>
    <w:rsid w:val="00CA2E3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F416BF"/>
    <w:rPr>
      <w:rFonts w:ascii="Verdana" w:hAnsi="Verdana" w:cs="Verdana"/>
      <w:sz w:val="20"/>
      <w:szCs w:val="20"/>
      <w:lang w:val="en-US" w:eastAsia="en-US"/>
    </w:rPr>
  </w:style>
  <w:style w:type="paragraph" w:customStyle="1" w:styleId="21">
    <w:name w:val="Основной текст 21"/>
    <w:basedOn w:val="Normal"/>
    <w:uiPriority w:val="99"/>
    <w:rsid w:val="0009630F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paragraph" w:styleId="ListParagraph">
    <w:name w:val="List Paragraph"/>
    <w:basedOn w:val="Normal"/>
    <w:uiPriority w:val="99"/>
    <w:qFormat/>
    <w:rsid w:val="00150CFF"/>
    <w:pPr>
      <w:ind w:left="720"/>
    </w:pPr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C462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46273"/>
    <w:rPr>
      <w:rFonts w:ascii="Tahoma" w:hAnsi="Tahoma" w:cs="Tahoma"/>
      <w:sz w:val="16"/>
      <w:szCs w:val="16"/>
    </w:rPr>
  </w:style>
  <w:style w:type="paragraph" w:customStyle="1" w:styleId="12">
    <w:name w:val="Знак Знак Знак1 Знак Знак Знак Знак Знак Знак Знак Знак Знак2"/>
    <w:basedOn w:val="Normal"/>
    <w:uiPriority w:val="99"/>
    <w:rsid w:val="000E7013"/>
    <w:rPr>
      <w:rFonts w:ascii="Verdana" w:hAnsi="Verdana" w:cs="Verdana"/>
      <w:sz w:val="20"/>
      <w:szCs w:val="20"/>
      <w:lang w:val="en-US" w:eastAsia="en-US"/>
    </w:rPr>
  </w:style>
  <w:style w:type="paragraph" w:styleId="Title">
    <w:name w:val="Title"/>
    <w:basedOn w:val="Normal"/>
    <w:link w:val="TitleChar"/>
    <w:uiPriority w:val="99"/>
    <w:qFormat/>
    <w:locked/>
    <w:rsid w:val="00C65A4D"/>
    <w:pPr>
      <w:jc w:val="center"/>
    </w:pPr>
    <w:rPr>
      <w:b/>
      <w:bCs/>
      <w:lang w:val="uk-UA"/>
    </w:rPr>
  </w:style>
  <w:style w:type="character" w:customStyle="1" w:styleId="TitleChar">
    <w:name w:val="Title Char"/>
    <w:basedOn w:val="DefaultParagraphFont"/>
    <w:link w:val="Title"/>
    <w:uiPriority w:val="99"/>
    <w:locked/>
    <w:rsid w:val="00C65A4D"/>
    <w:rPr>
      <w:rFonts w:eastAsia="Times New Roman"/>
      <w:b/>
      <w:bCs/>
      <w:sz w:val="24"/>
      <w:szCs w:val="24"/>
      <w:lang w:val="uk-UA" w:eastAsia="ru-RU"/>
    </w:rPr>
  </w:style>
  <w:style w:type="paragraph" w:customStyle="1" w:styleId="BodyText25">
    <w:name w:val="Body Text 25"/>
    <w:basedOn w:val="Normal"/>
    <w:uiPriority w:val="99"/>
    <w:rsid w:val="00EA2956"/>
    <w:pPr>
      <w:overflowPunct w:val="0"/>
      <w:autoSpaceDE w:val="0"/>
      <w:autoSpaceDN w:val="0"/>
      <w:adjustRightInd w:val="0"/>
      <w:ind w:firstLine="709"/>
      <w:jc w:val="both"/>
    </w:pPr>
  </w:style>
  <w:style w:type="character" w:customStyle="1" w:styleId="a">
    <w:name w:val="Знак Знак"/>
    <w:basedOn w:val="DefaultParagraphFont"/>
    <w:uiPriority w:val="99"/>
    <w:locked/>
    <w:rsid w:val="004348CA"/>
    <w:rPr>
      <w:sz w:val="24"/>
      <w:szCs w:val="24"/>
      <w:lang w:val="uk-UA" w:eastAsia="ru-RU"/>
    </w:rPr>
  </w:style>
  <w:style w:type="paragraph" w:styleId="BodyText2">
    <w:name w:val="Body Text 2"/>
    <w:basedOn w:val="Normal"/>
    <w:link w:val="BodyText2Char"/>
    <w:uiPriority w:val="99"/>
    <w:rsid w:val="009D6BC5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A01D0D"/>
    <w:rPr>
      <w:sz w:val="24"/>
      <w:szCs w:val="24"/>
      <w:lang w:val="ru-RU" w:eastAsia="ru-RU"/>
    </w:rPr>
  </w:style>
  <w:style w:type="paragraph" w:customStyle="1" w:styleId="a0">
    <w:name w:val="Знак Знак Знак Знак Знак Знак Знак"/>
    <w:basedOn w:val="Normal"/>
    <w:uiPriority w:val="99"/>
    <w:rsid w:val="00885F2A"/>
    <w:rPr>
      <w:rFonts w:ascii="Verdana" w:hAnsi="Verdana" w:cs="Verdana"/>
      <w:sz w:val="20"/>
      <w:szCs w:val="20"/>
      <w:lang w:val="en-US" w:eastAsia="en-US"/>
    </w:rPr>
  </w:style>
  <w:style w:type="character" w:styleId="Strong">
    <w:name w:val="Strong"/>
    <w:basedOn w:val="DefaultParagraphFont"/>
    <w:uiPriority w:val="99"/>
    <w:qFormat/>
    <w:locked/>
    <w:rsid w:val="00885F2A"/>
    <w:rPr>
      <w:b/>
      <w:bCs/>
    </w:rPr>
  </w:style>
  <w:style w:type="paragraph" w:customStyle="1" w:styleId="13">
    <w:name w:val="Знак Знак Знак1 Знак Знак Знак Знак Знак Знак Знак Знак Знак3"/>
    <w:basedOn w:val="Normal"/>
    <w:uiPriority w:val="99"/>
    <w:rsid w:val="005B3AA9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 Знак Знак Знак Знак Знак Знак1"/>
    <w:basedOn w:val="Normal"/>
    <w:uiPriority w:val="99"/>
    <w:rsid w:val="00E50FE7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9157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7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7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7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7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249</TotalTime>
  <Pages>2</Pages>
  <Words>1999</Words>
  <Characters>1140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userLdn8703</dc:creator>
  <cp:keywords/>
  <dc:description/>
  <cp:lastModifiedBy>Admin</cp:lastModifiedBy>
  <cp:revision>53</cp:revision>
  <cp:lastPrinted>2021-08-09T13:42:00Z</cp:lastPrinted>
  <dcterms:created xsi:type="dcterms:W3CDTF">2020-08-28T13:32:00Z</dcterms:created>
  <dcterms:modified xsi:type="dcterms:W3CDTF">2021-08-19T06:07:00Z</dcterms:modified>
</cp:coreProperties>
</file>