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8C" w:rsidRDefault="0085708C" w:rsidP="00A92D89">
      <w:pPr>
        <w:tabs>
          <w:tab w:val="left" w:pos="360"/>
        </w:tabs>
        <w:jc w:val="center"/>
        <w:rPr>
          <w:noProof/>
          <w:sz w:val="20"/>
          <w:szCs w:val="20"/>
          <w:lang w:val="uk-UA" w:eastAsia="uk-UA"/>
        </w:rPr>
      </w:pPr>
      <w:r>
        <w:rPr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85708C" w:rsidRDefault="0085708C" w:rsidP="00A92D89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85708C" w:rsidRDefault="0085708C" w:rsidP="00A92D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85708C" w:rsidRDefault="0085708C" w:rsidP="00A92D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85708C" w:rsidRDefault="0085708C" w:rsidP="00A92D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85708C" w:rsidRDefault="0085708C" w:rsidP="00A92D89">
      <w:pPr>
        <w:jc w:val="center"/>
        <w:rPr>
          <w:b/>
          <w:bCs/>
          <w:sz w:val="16"/>
          <w:szCs w:val="16"/>
          <w:lang w:val="uk-UA"/>
        </w:rPr>
      </w:pPr>
    </w:p>
    <w:p w:rsidR="0085708C" w:rsidRDefault="0085708C" w:rsidP="00A92D89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85708C" w:rsidRDefault="0085708C" w:rsidP="00A92D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5708C" w:rsidRDefault="0085708C" w:rsidP="00A92D89">
      <w:pPr>
        <w:jc w:val="center"/>
        <w:rPr>
          <w:b/>
          <w:bCs/>
          <w:sz w:val="28"/>
          <w:szCs w:val="28"/>
          <w:lang w:val="uk-UA"/>
        </w:rPr>
      </w:pPr>
    </w:p>
    <w:p w:rsidR="0085708C" w:rsidRDefault="0085708C" w:rsidP="00A92D89">
      <w:pPr>
        <w:jc w:val="center"/>
        <w:rPr>
          <w:b/>
          <w:bCs/>
          <w:sz w:val="16"/>
          <w:szCs w:val="16"/>
          <w:lang w:val="uk-UA"/>
        </w:rPr>
      </w:pPr>
    </w:p>
    <w:p w:rsidR="0085708C" w:rsidRDefault="0085708C" w:rsidP="00A92D89">
      <w:pPr>
        <w:pStyle w:val="Title"/>
        <w:spacing w:line="360" w:lineRule="auto"/>
        <w:rPr>
          <w:sz w:val="16"/>
          <w:szCs w:val="16"/>
        </w:rPr>
      </w:pPr>
    </w:p>
    <w:p w:rsidR="0085708C" w:rsidRDefault="0085708C" w:rsidP="00A92D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 липня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1286</w:t>
      </w:r>
    </w:p>
    <w:p w:rsidR="0085708C" w:rsidRDefault="0085708C" w:rsidP="00A92D89">
      <w:pPr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Look w:val="01E0"/>
      </w:tblPr>
      <w:tblGrid>
        <w:gridCol w:w="7054"/>
      </w:tblGrid>
      <w:tr w:rsidR="0085708C" w:rsidRPr="00A92D89" w:rsidTr="00A92D89">
        <w:trPr>
          <w:trHeight w:val="460"/>
        </w:trPr>
        <w:tc>
          <w:tcPr>
            <w:tcW w:w="7054" w:type="dxa"/>
          </w:tcPr>
          <w:p w:rsidR="0085708C" w:rsidRPr="00EB04BA" w:rsidRDefault="0085708C" w:rsidP="00EB04BA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B04BA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ТОВ «ТВІНОЛ»</w:t>
            </w:r>
            <w:r w:rsidRPr="00EB04B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EB04BA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>
              <w:rPr>
                <w:b/>
                <w:bCs/>
                <w:sz w:val="28"/>
                <w:szCs w:val="28"/>
                <w:lang w:val="uk-UA"/>
              </w:rPr>
              <w:t>обслуговування 18/100 часток нежитлової будівлі,</w:t>
            </w:r>
            <w:r w:rsidRPr="00EB04BA">
              <w:rPr>
                <w:b/>
                <w:bCs/>
                <w:sz w:val="28"/>
                <w:szCs w:val="28"/>
                <w:lang w:val="uk-UA"/>
              </w:rPr>
              <w:t xml:space="preserve"> за адресою: </w:t>
            </w:r>
            <w:r>
              <w:rPr>
                <w:b/>
                <w:bCs/>
                <w:sz w:val="28"/>
                <w:szCs w:val="28"/>
                <w:lang w:val="uk-UA"/>
              </w:rPr>
              <w:t>Луганська область, Сєвєродонецький район, м. Сєвєродонецьк, вулиця Гагаріна, будинок 52а</w:t>
            </w:r>
          </w:p>
          <w:p w:rsidR="0085708C" w:rsidRPr="00AE6B12" w:rsidRDefault="008570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85708C" w:rsidRPr="0015278C" w:rsidRDefault="008570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ТОВАРИСТВА З ОБМЕЖЕНОЮ ВІДПОВІДАЛЬНІСТЮ «ТВІНОЛ»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 69258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06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</w:t>
      </w:r>
      <w:r w:rsidRPr="008239B7">
        <w:rPr>
          <w:rFonts w:ascii="ProbaPro" w:hAnsi="ProbaPro" w:cs="ProbaPro"/>
          <w:color w:val="000000"/>
          <w:shd w:val="clear" w:color="auto" w:fill="FFFFFF"/>
          <w:lang w:val="uk-UA"/>
        </w:rPr>
        <w:t xml:space="preserve"> </w:t>
      </w:r>
      <w:r>
        <w:rPr>
          <w:rFonts w:ascii="ProbaPro" w:hAnsi="ProbaPro" w:cs="ProbaPro"/>
          <w:sz w:val="28"/>
          <w:szCs w:val="28"/>
          <w:shd w:val="clear" w:color="auto" w:fill="FFFFFF"/>
          <w:lang w:val="uk-UA"/>
        </w:rPr>
        <w:t>для обслуговування 18/100 часток нежитлової будівлі</w:t>
      </w:r>
      <w:r>
        <w:rPr>
          <w:sz w:val="28"/>
          <w:szCs w:val="28"/>
          <w:lang w:val="uk-UA"/>
        </w:rPr>
        <w:t xml:space="preserve">, що належить ТОВ </w:t>
      </w:r>
      <w:r>
        <w:rPr>
          <w:color w:val="000000"/>
          <w:sz w:val="28"/>
          <w:szCs w:val="28"/>
          <w:lang w:val="uk-UA"/>
        </w:rPr>
        <w:t>«ТВІНОЛ»</w:t>
      </w:r>
      <w:r>
        <w:rPr>
          <w:sz w:val="28"/>
          <w:szCs w:val="28"/>
          <w:lang w:val="uk-UA"/>
        </w:rPr>
        <w:t xml:space="preserve"> на праві власності, відповідно до Витягу про  державну реєстрацію прав КП «Сєвєродонецьке бюро технічної інвентаризації» від 21.03.2012,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79¹, 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85708C" w:rsidRPr="0015278C" w:rsidRDefault="008570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85708C" w:rsidRPr="003277CE" w:rsidRDefault="0085708C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85708C" w:rsidRPr="0015278C" w:rsidRDefault="008570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ТОВАРИСТВУ З ОБМЕЖЕНОЮ ВІДПОВІДАЛЬНІСТЮ «ТВІНОЛ»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0,0350</w:t>
      </w:r>
      <w:r w:rsidRPr="0015278C">
        <w:rPr>
          <w:sz w:val="28"/>
          <w:szCs w:val="28"/>
          <w:lang w:val="uk-UA"/>
        </w:rPr>
        <w:t xml:space="preserve"> га, для </w:t>
      </w:r>
      <w:r>
        <w:rPr>
          <w:sz w:val="28"/>
          <w:szCs w:val="28"/>
          <w:lang w:val="uk-UA"/>
        </w:rPr>
        <w:t>обслуговування 18/100 часток нежитлової будівлі,</w:t>
      </w:r>
      <w:r w:rsidRPr="0015278C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Луганська область, Сєвєродонецький район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м. Сєвєродонецьк, вулиця Гагаріна, будинок 52а</w:t>
      </w:r>
      <w:r w:rsidRPr="0015278C">
        <w:rPr>
          <w:sz w:val="28"/>
          <w:szCs w:val="28"/>
          <w:lang w:val="uk-UA"/>
        </w:rPr>
        <w:t>.</w:t>
      </w:r>
    </w:p>
    <w:p w:rsidR="0085708C" w:rsidRDefault="0085708C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85708C" w:rsidRDefault="0085708C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ТОВАРИСТВУ З ОБМЕЖЕНОЮ ВІДПОВІДАЛЬНІСТЮ «ТВІНОЛ»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>
        <w:rPr>
          <w:sz w:val="28"/>
          <w:szCs w:val="28"/>
          <w:lang w:val="uk-UA"/>
        </w:rPr>
        <w:t>оренду</w:t>
      </w:r>
      <w:r w:rsidRPr="0015278C">
        <w:rPr>
          <w:sz w:val="28"/>
          <w:szCs w:val="28"/>
          <w:lang w:val="uk-UA"/>
        </w:rPr>
        <w:t>.</w:t>
      </w:r>
    </w:p>
    <w:p w:rsidR="0085708C" w:rsidRPr="003277CE" w:rsidRDefault="0085708C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85708C" w:rsidRPr="008D75A6" w:rsidRDefault="0085708C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85708C" w:rsidRPr="003277CE" w:rsidRDefault="0085708C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85708C" w:rsidRPr="008D75A6" w:rsidRDefault="0085708C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85708C" w:rsidRDefault="0085708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5708C" w:rsidRDefault="0085708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5708C" w:rsidRDefault="0085708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5708C" w:rsidRPr="00DB1B46" w:rsidRDefault="0085708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5708C" w:rsidRPr="005331AB" w:rsidRDefault="0085708C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85708C" w:rsidRPr="00F44D3D" w:rsidRDefault="0085708C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85708C" w:rsidRPr="00DB1B46" w:rsidRDefault="0085708C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5708C" w:rsidRDefault="0085708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85708C" w:rsidSect="001A7AE3"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08C" w:rsidRDefault="0085708C">
      <w:r>
        <w:separator/>
      </w:r>
    </w:p>
  </w:endnote>
  <w:endnote w:type="continuationSeparator" w:id="0">
    <w:p w:rsidR="0085708C" w:rsidRDefault="0085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08C" w:rsidRDefault="0085708C">
      <w:r>
        <w:separator/>
      </w:r>
    </w:p>
  </w:footnote>
  <w:footnote w:type="continuationSeparator" w:id="0">
    <w:p w:rsidR="0085708C" w:rsidRDefault="00857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04E0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2FA8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5816"/>
    <w:rsid w:val="003474BA"/>
    <w:rsid w:val="003509C9"/>
    <w:rsid w:val="0036527A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07A5A"/>
    <w:rsid w:val="00410173"/>
    <w:rsid w:val="004104BD"/>
    <w:rsid w:val="0041701A"/>
    <w:rsid w:val="00417173"/>
    <w:rsid w:val="00430D24"/>
    <w:rsid w:val="00432CE9"/>
    <w:rsid w:val="00440430"/>
    <w:rsid w:val="004514D3"/>
    <w:rsid w:val="00461729"/>
    <w:rsid w:val="0046594E"/>
    <w:rsid w:val="00471297"/>
    <w:rsid w:val="00475630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E4769"/>
    <w:rsid w:val="00802AC7"/>
    <w:rsid w:val="00803C24"/>
    <w:rsid w:val="0080523B"/>
    <w:rsid w:val="008058C4"/>
    <w:rsid w:val="00807280"/>
    <w:rsid w:val="00807B4B"/>
    <w:rsid w:val="008146BC"/>
    <w:rsid w:val="008239B7"/>
    <w:rsid w:val="00831432"/>
    <w:rsid w:val="00851587"/>
    <w:rsid w:val="00852071"/>
    <w:rsid w:val="0085675C"/>
    <w:rsid w:val="0085708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580F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B10F3"/>
    <w:rsid w:val="009C5835"/>
    <w:rsid w:val="009C5C4B"/>
    <w:rsid w:val="009C7D49"/>
    <w:rsid w:val="009D67CE"/>
    <w:rsid w:val="009E277D"/>
    <w:rsid w:val="009E7151"/>
    <w:rsid w:val="009E72CA"/>
    <w:rsid w:val="009F2038"/>
    <w:rsid w:val="009F21D4"/>
    <w:rsid w:val="009F38B8"/>
    <w:rsid w:val="00A1012D"/>
    <w:rsid w:val="00A13F2C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2D89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42D7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F26CE"/>
    <w:rsid w:val="00DF5A82"/>
    <w:rsid w:val="00E03CFE"/>
    <w:rsid w:val="00E210F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44D3D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2">
    <w:name w:val="Знак Знак2"/>
    <w:basedOn w:val="DefaultParagraphFont"/>
    <w:uiPriority w:val="99"/>
    <w:locked/>
    <w:rsid w:val="00A92D89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2</Pages>
  <Words>1396</Words>
  <Characters>796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7</cp:revision>
  <cp:lastPrinted>2021-07-14T08:55:00Z</cp:lastPrinted>
  <dcterms:created xsi:type="dcterms:W3CDTF">2021-07-14T08:19:00Z</dcterms:created>
  <dcterms:modified xsi:type="dcterms:W3CDTF">2021-07-21T06:11:00Z</dcterms:modified>
</cp:coreProperties>
</file>