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D47" w:rsidRDefault="005E7D47" w:rsidP="00A46D1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16.75pt;margin-top:-.35pt;width:33.75pt;height:46.5pt;z-index:251658240;visibility:visible">
            <v:imagedata r:id="rId4" o:title="" grayscale="t" bilevel="t"/>
            <w10:wrap type="square" side="left"/>
          </v:shape>
        </w:pict>
      </w:r>
    </w:p>
    <w:p w:rsidR="005E7D47" w:rsidRDefault="005E7D47" w:rsidP="00A46D1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5E7D47" w:rsidRDefault="005E7D47" w:rsidP="00A46D1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5E7D47" w:rsidRPr="009B58AD" w:rsidRDefault="005E7D47" w:rsidP="00A46D1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5E7D47" w:rsidRPr="00B70EC7" w:rsidRDefault="005E7D47" w:rsidP="00E84A9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B70EC7">
        <w:rPr>
          <w:rFonts w:ascii="Times New Roman" w:hAnsi="Times New Roman"/>
          <w:b/>
          <w:sz w:val="32"/>
          <w:szCs w:val="32"/>
          <w:lang w:val="uk-UA" w:eastAsia="ru-RU"/>
        </w:rPr>
        <w:t>УКРАЇНА</w:t>
      </w:r>
    </w:p>
    <w:p w:rsidR="005E7D47" w:rsidRPr="00B70EC7" w:rsidRDefault="005E7D47" w:rsidP="00E84A9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B70EC7">
        <w:rPr>
          <w:rFonts w:ascii="Times New Roman" w:hAnsi="Times New Roman"/>
          <w:b/>
          <w:sz w:val="32"/>
          <w:szCs w:val="32"/>
          <w:lang w:val="uk-UA" w:eastAsia="ru-RU"/>
        </w:rPr>
        <w:t>ВІЙСЬКОВО-ЦИВІЛЬНА  АДМІНІСТРАЦІЯ</w:t>
      </w:r>
    </w:p>
    <w:p w:rsidR="005E7D47" w:rsidRPr="00B70EC7" w:rsidRDefault="005E7D47" w:rsidP="00E84A9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B70EC7">
        <w:rPr>
          <w:rFonts w:ascii="Times New Roman" w:hAnsi="Times New Roman"/>
          <w:b/>
          <w:sz w:val="32"/>
          <w:szCs w:val="32"/>
          <w:lang w:val="uk-UA" w:eastAsia="ru-RU"/>
        </w:rPr>
        <w:t>МІСТА  СЄВЄРОДОНЕЦЬК  ЛУГАНСЬКОЇ  ОБЛАСТІ</w:t>
      </w:r>
    </w:p>
    <w:p w:rsidR="005E7D47" w:rsidRPr="00B70EC7" w:rsidRDefault="005E7D47" w:rsidP="00E84A9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</w:p>
    <w:p w:rsidR="005E7D47" w:rsidRPr="00B70EC7" w:rsidRDefault="005E7D47" w:rsidP="00E84A95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uk-UA" w:eastAsia="ru-RU"/>
        </w:rPr>
      </w:pPr>
      <w:r w:rsidRPr="00B70EC7">
        <w:rPr>
          <w:rFonts w:ascii="Times New Roman" w:hAnsi="Times New Roman"/>
          <w:b/>
          <w:bCs/>
          <w:sz w:val="32"/>
          <w:szCs w:val="32"/>
          <w:lang w:val="uk-UA" w:eastAsia="ru-RU"/>
        </w:rPr>
        <w:t>РОЗПОРЯДЖЕННЯ</w:t>
      </w:r>
    </w:p>
    <w:p w:rsidR="005E7D47" w:rsidRDefault="005E7D47" w:rsidP="00A46D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B70EC7">
        <w:rPr>
          <w:rFonts w:ascii="Times New Roman" w:hAnsi="Times New Roman"/>
          <w:b/>
          <w:sz w:val="28"/>
          <w:szCs w:val="28"/>
          <w:lang w:val="uk-UA" w:eastAsia="ru-RU"/>
        </w:rPr>
        <w:t>КЕРІВНИКА ВІЙСЬКОВО-ЦИВІЛЬНОЇ  АДМІНІСТРАЦІЇ</w:t>
      </w:r>
    </w:p>
    <w:p w:rsidR="005E7D47" w:rsidRDefault="005E7D47" w:rsidP="00A46D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E7D47" w:rsidRPr="00A46D16" w:rsidRDefault="005E7D47" w:rsidP="00A46D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E7D47" w:rsidRPr="00DF65B7" w:rsidRDefault="005E7D47" w:rsidP="00E84A95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 w:rsidRPr="00DF65B7">
        <w:rPr>
          <w:rFonts w:ascii="Times New Roman" w:hAnsi="Times New Roman"/>
          <w:bCs/>
          <w:sz w:val="28"/>
          <w:szCs w:val="28"/>
          <w:lang w:val="uk-UA" w:eastAsia="ru-RU"/>
        </w:rPr>
        <w:t>Луганська обл., м. Сєвєродонецьк,</w:t>
      </w:r>
    </w:p>
    <w:p w:rsidR="005E7D47" w:rsidRPr="00DF65B7" w:rsidRDefault="005E7D47" w:rsidP="00E84A9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F65B7">
        <w:rPr>
          <w:rFonts w:ascii="Times New Roman" w:hAnsi="Times New Roman"/>
          <w:sz w:val="28"/>
          <w:szCs w:val="28"/>
          <w:lang w:eastAsia="ru-RU"/>
        </w:rPr>
        <w:t>бульвар Дружби Народів, 32</w:t>
      </w:r>
    </w:p>
    <w:p w:rsidR="005E7D47" w:rsidRPr="00DF65B7" w:rsidRDefault="005E7D47" w:rsidP="00E84A9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« 17 »  листопада </w:t>
      </w:r>
      <w:r w:rsidRPr="00DF65B7">
        <w:rPr>
          <w:rFonts w:ascii="Times New Roman" w:hAnsi="Times New Roman"/>
          <w:sz w:val="28"/>
          <w:szCs w:val="28"/>
          <w:lang w:val="uk-UA" w:eastAsia="ru-RU"/>
        </w:rPr>
        <w:t xml:space="preserve"> 2020</w:t>
      </w:r>
      <w:r w:rsidRPr="00DF65B7">
        <w:rPr>
          <w:rFonts w:ascii="Times New Roman" w:hAnsi="Times New Roman"/>
          <w:sz w:val="28"/>
          <w:szCs w:val="28"/>
          <w:lang w:eastAsia="ru-RU"/>
        </w:rPr>
        <w:t xml:space="preserve">  року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DF65B7">
        <w:rPr>
          <w:rFonts w:ascii="Times New Roman" w:hAnsi="Times New Roman"/>
          <w:sz w:val="28"/>
          <w:szCs w:val="28"/>
          <w:lang w:eastAsia="ru-RU"/>
        </w:rPr>
        <w:t xml:space="preserve">    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943</w:t>
      </w:r>
      <w:r w:rsidRPr="00DF65B7">
        <w:rPr>
          <w:rFonts w:ascii="Times New Roman" w:hAnsi="Times New Roman"/>
          <w:sz w:val="28"/>
          <w:szCs w:val="28"/>
          <w:lang w:eastAsia="ru-RU"/>
        </w:rPr>
        <w:t xml:space="preserve">     </w:t>
      </w:r>
    </w:p>
    <w:p w:rsidR="005E7D47" w:rsidRPr="00DF65B7" w:rsidRDefault="005E7D47" w:rsidP="00E84A95">
      <w:pPr>
        <w:spacing w:after="0" w:line="240" w:lineRule="auto"/>
        <w:ind w:right="-382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tbl>
      <w:tblPr>
        <w:tblW w:w="0" w:type="auto"/>
        <w:tblLook w:val="01E0"/>
      </w:tblPr>
      <w:tblGrid>
        <w:gridCol w:w="9571"/>
      </w:tblGrid>
      <w:tr w:rsidR="005E7D47" w:rsidRPr="004F3589" w:rsidTr="00327334">
        <w:trPr>
          <w:trHeight w:val="460"/>
        </w:trPr>
        <w:tc>
          <w:tcPr>
            <w:tcW w:w="9747" w:type="dxa"/>
          </w:tcPr>
          <w:p w:rsidR="005E7D47" w:rsidRPr="00DF65B7" w:rsidRDefault="005E7D47" w:rsidP="00E84A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F65B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внесення змін до Програми </w:t>
            </w:r>
          </w:p>
          <w:p w:rsidR="005E7D47" w:rsidRPr="00DF65B7" w:rsidRDefault="005E7D47" w:rsidP="00E84A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F65B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забезпечення молоді житлом </w:t>
            </w:r>
          </w:p>
          <w:p w:rsidR="005E7D47" w:rsidRPr="00DF65B7" w:rsidRDefault="005E7D47" w:rsidP="00E84A95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F65B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 м. Сєвєродонецьку на 2018-2020 роки</w:t>
            </w:r>
          </w:p>
          <w:p w:rsidR="005E7D47" w:rsidRPr="00DF65B7" w:rsidRDefault="005E7D47" w:rsidP="00A46D16">
            <w:pPr>
              <w:tabs>
                <w:tab w:val="left" w:pos="720"/>
              </w:tabs>
              <w:spacing w:after="0" w:line="240" w:lineRule="auto"/>
              <w:ind w:right="-114"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F65B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Керуючись ст. 4 та ч. 3 ст. 6</w:t>
            </w:r>
            <w:r w:rsidRPr="00DF65B7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Закону України «Про військово-цивільні адміністрації» та Р</w:t>
            </w:r>
            <w:r w:rsidRPr="00DF65B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озпорядженням керівника військово-цивільної адміністрації від 10.08.2020 року № 4 «Про роботу Військово-цивільної адміністрації міста Сєвєродонецьк Луганської області», </w:t>
            </w:r>
          </w:p>
        </w:tc>
      </w:tr>
    </w:tbl>
    <w:p w:rsidR="005E7D47" w:rsidRDefault="005E7D47" w:rsidP="00DF65B7">
      <w:pPr>
        <w:widowControl w:val="0"/>
        <w:tabs>
          <w:tab w:val="left" w:pos="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DF65B7">
        <w:rPr>
          <w:rFonts w:ascii="Times New Roman" w:hAnsi="Times New Roman"/>
          <w:b/>
          <w:bCs/>
          <w:sz w:val="28"/>
          <w:szCs w:val="28"/>
          <w:lang w:val="uk-UA" w:eastAsia="ru-RU"/>
        </w:rPr>
        <w:t>ЗОБОВ’ЯЗУЮ:</w:t>
      </w:r>
    </w:p>
    <w:p w:rsidR="005E7D47" w:rsidRPr="00DF65B7" w:rsidRDefault="005E7D47" w:rsidP="00DF65B7">
      <w:pPr>
        <w:widowControl w:val="0"/>
        <w:tabs>
          <w:tab w:val="left" w:pos="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5E7D47" w:rsidRPr="00DF65B7" w:rsidRDefault="005E7D47" w:rsidP="00E84A95">
      <w:pPr>
        <w:tabs>
          <w:tab w:val="left" w:pos="0"/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F65B7">
        <w:rPr>
          <w:rFonts w:ascii="Times New Roman" w:hAnsi="Times New Roman"/>
          <w:sz w:val="28"/>
          <w:szCs w:val="28"/>
          <w:lang w:val="uk-UA" w:eastAsia="ru-RU"/>
        </w:rPr>
        <w:t xml:space="preserve">1. Внести зміни до абзацу 1, пункту 6, розділу Ш  Порядку надання пільгових довготермінових кредитів молодим сім’ям та одиноким молодим громадянам на будівництво (реконструкцію) або придбання житла, який є Додатком 4 до Програми забезпечення молоді житлом у м. Сєвєродонецьку на 2018-2020 роки, затвердженої рішенням сорок четвертої (чергової) сесії Сєвєродонецької міської ради від 17.04.2018 року № 2519 та викласти в наступній редакції: </w:t>
      </w:r>
    </w:p>
    <w:p w:rsidR="005E7D47" w:rsidRPr="00DF65B7" w:rsidRDefault="005E7D47" w:rsidP="00B70EC7">
      <w:pPr>
        <w:tabs>
          <w:tab w:val="left" w:pos="0"/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F65B7">
        <w:rPr>
          <w:rFonts w:ascii="Times New Roman" w:hAnsi="Times New Roman"/>
          <w:sz w:val="28"/>
          <w:szCs w:val="28"/>
          <w:lang w:val="uk-UA" w:eastAsia="ru-RU"/>
        </w:rPr>
        <w:t xml:space="preserve">"Рішення про визначення кандидата приймається комісією затвердженої розпорядженням керівника Військово-цивільної адміністрації міста Сєвєродонецьк Луганської області після надходження коштів на відповідні рахунки Луганського РУ Держмолодьжитла. Це рішення може бути оскаржене кандидатом в установленому законодавством порядку". </w:t>
      </w:r>
    </w:p>
    <w:p w:rsidR="005E7D47" w:rsidRPr="00DF65B7" w:rsidRDefault="005E7D47" w:rsidP="00B70EC7">
      <w:pPr>
        <w:tabs>
          <w:tab w:val="left" w:pos="0"/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F65B7">
        <w:rPr>
          <w:rFonts w:ascii="Times New Roman" w:hAnsi="Times New Roman"/>
          <w:sz w:val="28"/>
          <w:szCs w:val="28"/>
          <w:lang w:val="uk-UA" w:eastAsia="ru-RU"/>
        </w:rPr>
        <w:t>2. Розпорядження  підлягає оприлюдненню.</w:t>
      </w:r>
    </w:p>
    <w:p w:rsidR="005E7D47" w:rsidRDefault="005E7D47" w:rsidP="00B70EC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</w:t>
      </w:r>
      <w:r w:rsidRPr="00DF65B7">
        <w:rPr>
          <w:rFonts w:ascii="Times New Roman" w:hAnsi="Times New Roman"/>
          <w:sz w:val="28"/>
          <w:szCs w:val="28"/>
          <w:lang w:val="uk-UA" w:eastAsia="ru-RU"/>
        </w:rPr>
        <w:t xml:space="preserve">Контроль за виконанням даного розпорядження покласти на </w:t>
      </w:r>
      <w:r w:rsidRPr="00DF65B7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заступника керівника ВЦА м. Сєвєродонецьк Олександра ОЛЬШАНСЬКОГО.</w:t>
      </w:r>
      <w:bookmarkStart w:id="0" w:name="_GoBack"/>
      <w:bookmarkEnd w:id="0"/>
    </w:p>
    <w:p w:rsidR="005E7D47" w:rsidRDefault="005E7D47" w:rsidP="00B70EC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5E7D47" w:rsidRPr="00B70EC7" w:rsidRDefault="005E7D47" w:rsidP="00B70EC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5E7D47" w:rsidRDefault="005E7D47" w:rsidP="00E84A9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DF65B7">
        <w:rPr>
          <w:rFonts w:ascii="Times New Roman" w:hAnsi="Times New Roman"/>
          <w:b/>
          <w:sz w:val="28"/>
          <w:szCs w:val="28"/>
          <w:lang w:val="uk-UA" w:eastAsia="ru-RU"/>
        </w:rPr>
        <w:t>Керівник</w:t>
      </w:r>
    </w:p>
    <w:p w:rsidR="005E7D47" w:rsidRPr="009B58AD" w:rsidRDefault="005E7D47" w:rsidP="009B58A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DF65B7">
        <w:rPr>
          <w:rFonts w:ascii="Times New Roman" w:hAnsi="Times New Roman"/>
          <w:b/>
          <w:sz w:val="28"/>
          <w:szCs w:val="28"/>
          <w:lang w:val="uk-UA" w:eastAsia="ru-RU"/>
        </w:rPr>
        <w:t xml:space="preserve">військово-цивільної адміністрації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</w:t>
      </w:r>
      <w:r w:rsidRPr="00DF65B7">
        <w:rPr>
          <w:rFonts w:ascii="Times New Roman" w:hAnsi="Times New Roman"/>
          <w:b/>
          <w:sz w:val="28"/>
          <w:szCs w:val="28"/>
          <w:lang w:val="uk-UA" w:eastAsia="ru-RU"/>
        </w:rPr>
        <w:t xml:space="preserve">   Олександр СТРЮК </w:t>
      </w:r>
    </w:p>
    <w:p w:rsidR="005E7D47" w:rsidRPr="00E84A95" w:rsidRDefault="005E7D47" w:rsidP="00E84A9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5E7D47" w:rsidRPr="00E84A95" w:rsidRDefault="005E7D47">
      <w:pPr>
        <w:rPr>
          <w:lang w:val="uk-UA"/>
        </w:rPr>
      </w:pPr>
    </w:p>
    <w:sectPr w:rsidR="005E7D47" w:rsidRPr="00E84A95" w:rsidSect="009B58AD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4A95"/>
    <w:rsid w:val="00000865"/>
    <w:rsid w:val="00011912"/>
    <w:rsid w:val="0002793E"/>
    <w:rsid w:val="00051D7D"/>
    <w:rsid w:val="00057026"/>
    <w:rsid w:val="001747C6"/>
    <w:rsid w:val="001E7443"/>
    <w:rsid w:val="00300855"/>
    <w:rsid w:val="00327334"/>
    <w:rsid w:val="003A51C3"/>
    <w:rsid w:val="003F342D"/>
    <w:rsid w:val="00417FE6"/>
    <w:rsid w:val="00427EBA"/>
    <w:rsid w:val="00441CA2"/>
    <w:rsid w:val="004E192F"/>
    <w:rsid w:val="004F3589"/>
    <w:rsid w:val="00513CE8"/>
    <w:rsid w:val="0052117C"/>
    <w:rsid w:val="005E7D47"/>
    <w:rsid w:val="00610C2F"/>
    <w:rsid w:val="00643E14"/>
    <w:rsid w:val="00693956"/>
    <w:rsid w:val="007A33FA"/>
    <w:rsid w:val="00815D21"/>
    <w:rsid w:val="009B58AD"/>
    <w:rsid w:val="009F49F4"/>
    <w:rsid w:val="00A46D16"/>
    <w:rsid w:val="00A723B5"/>
    <w:rsid w:val="00AD2C0A"/>
    <w:rsid w:val="00B31763"/>
    <w:rsid w:val="00B70EC7"/>
    <w:rsid w:val="00BC4CF2"/>
    <w:rsid w:val="00C74F8C"/>
    <w:rsid w:val="00CF6BF8"/>
    <w:rsid w:val="00D117CC"/>
    <w:rsid w:val="00D31C48"/>
    <w:rsid w:val="00DE03B8"/>
    <w:rsid w:val="00DF65B7"/>
    <w:rsid w:val="00E15B4F"/>
    <w:rsid w:val="00E40724"/>
    <w:rsid w:val="00E84A95"/>
    <w:rsid w:val="00EB109A"/>
    <w:rsid w:val="00EF44DD"/>
    <w:rsid w:val="00FC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3B5"/>
    <w:pPr>
      <w:spacing w:after="160" w:line="259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11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1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103</TotalTime>
  <Pages>1</Pages>
  <Words>1097</Words>
  <Characters>626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2020-11-12T07:18:00Z</cp:lastPrinted>
  <dcterms:created xsi:type="dcterms:W3CDTF">2020-09-28T09:32:00Z</dcterms:created>
  <dcterms:modified xsi:type="dcterms:W3CDTF">2020-11-17T09:31:00Z</dcterms:modified>
</cp:coreProperties>
</file>