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2C12C6">
        <w:rPr>
          <w:rFonts w:ascii="Times New Roman" w:hAnsi="Times New Roman" w:cs="Times New Roman"/>
          <w:sz w:val="24"/>
          <w:szCs w:val="24"/>
        </w:rPr>
        <w:t>21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045B14">
        <w:rPr>
          <w:rFonts w:ascii="Times New Roman" w:hAnsi="Times New Roman" w:cs="Times New Roman"/>
          <w:sz w:val="24"/>
          <w:szCs w:val="24"/>
        </w:rPr>
        <w:t xml:space="preserve"> 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045B14">
        <w:rPr>
          <w:rFonts w:ascii="Times New Roman" w:hAnsi="Times New Roman" w:cs="Times New Roman"/>
          <w:sz w:val="24"/>
          <w:szCs w:val="24"/>
        </w:rPr>
        <w:t xml:space="preserve">20 </w:t>
      </w:r>
      <w:r w:rsidRPr="00264E1D">
        <w:rPr>
          <w:rFonts w:ascii="Times New Roman" w:hAnsi="Times New Roman" w:cs="Times New Roman"/>
          <w:sz w:val="24"/>
          <w:szCs w:val="24"/>
        </w:rPr>
        <w:t>року  №</w:t>
      </w:r>
      <w:r w:rsidR="002C12C6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97D90" w:rsidRPr="00A32C1A" w:rsidRDefault="00097D90" w:rsidP="00A94A2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 xml:space="preserve">Про </w:t>
      </w:r>
      <w:r w:rsidR="00A94A24">
        <w:rPr>
          <w:rFonts w:ascii="Times New Roman" w:hAnsi="Times New Roman" w:cs="Times New Roman"/>
          <w:sz w:val="24"/>
          <w:szCs w:val="24"/>
        </w:rPr>
        <w:t xml:space="preserve">припинення </w:t>
      </w:r>
      <w:r w:rsidR="00A448FC">
        <w:rPr>
          <w:rFonts w:ascii="Times New Roman" w:hAnsi="Times New Roman" w:cs="Times New Roman"/>
          <w:sz w:val="24"/>
          <w:szCs w:val="24"/>
        </w:rPr>
        <w:t xml:space="preserve">повноважень </w:t>
      </w:r>
      <w:r w:rsidR="00A94A24">
        <w:rPr>
          <w:rFonts w:ascii="Times New Roman" w:hAnsi="Times New Roman" w:cs="Times New Roman"/>
          <w:sz w:val="24"/>
          <w:szCs w:val="24"/>
        </w:rPr>
        <w:t>Наглядов</w:t>
      </w:r>
      <w:r w:rsidR="009764DA">
        <w:rPr>
          <w:rFonts w:ascii="Times New Roman" w:hAnsi="Times New Roman" w:cs="Times New Roman"/>
          <w:sz w:val="24"/>
          <w:szCs w:val="24"/>
        </w:rPr>
        <w:t>ої</w:t>
      </w:r>
      <w:r w:rsidR="00A94A24">
        <w:rPr>
          <w:rFonts w:ascii="Times New Roman" w:hAnsi="Times New Roman" w:cs="Times New Roman"/>
          <w:sz w:val="24"/>
          <w:szCs w:val="24"/>
        </w:rPr>
        <w:t xml:space="preserve"> рад</w:t>
      </w:r>
      <w:r w:rsidR="009764DA">
        <w:rPr>
          <w:rFonts w:ascii="Times New Roman" w:hAnsi="Times New Roman" w:cs="Times New Roman"/>
          <w:sz w:val="24"/>
          <w:szCs w:val="24"/>
        </w:rPr>
        <w:t>и</w:t>
      </w:r>
      <w:r w:rsidR="006822F2">
        <w:rPr>
          <w:rFonts w:ascii="Times New Roman" w:hAnsi="Times New Roman" w:cs="Times New Roman"/>
          <w:sz w:val="24"/>
          <w:szCs w:val="24"/>
        </w:rPr>
        <w:t xml:space="preserve"> </w:t>
      </w:r>
      <w:r w:rsidR="00A94A24" w:rsidRPr="009815FE">
        <w:rPr>
          <w:rFonts w:ascii="Times New Roman" w:hAnsi="Times New Roman" w:cs="Times New Roman"/>
          <w:sz w:val="24"/>
          <w:szCs w:val="24"/>
        </w:rPr>
        <w:t>комунальних підприємств, які засновані на комунальній власності територіальної громади м. Сєвєродонецьк Луганської області</w:t>
      </w:r>
    </w:p>
    <w:p w:rsidR="009024FF" w:rsidRPr="00097D90" w:rsidRDefault="009024FF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:rsidR="00DC0397" w:rsidRPr="00A32C1A" w:rsidRDefault="000E745B" w:rsidP="00DC0397">
      <w:pPr>
        <w:spacing w:before="0"/>
        <w:ind w:firstLine="527"/>
        <w:rPr>
          <w:rFonts w:ascii="Times New Roman" w:hAnsi="Times New Roman" w:cs="Times New Roman"/>
          <w:sz w:val="24"/>
          <w:szCs w:val="24"/>
        </w:rPr>
      </w:pPr>
      <w:r w:rsidRPr="00A32C1A">
        <w:rPr>
          <w:rFonts w:ascii="Times New Roman" w:hAnsi="Times New Roman" w:cs="Times New Roman"/>
          <w:sz w:val="24"/>
          <w:szCs w:val="24"/>
        </w:rPr>
        <w:t>К</w:t>
      </w:r>
      <w:r w:rsidR="003A0D76" w:rsidRPr="00A32C1A">
        <w:rPr>
          <w:rFonts w:ascii="Times New Roman" w:hAnsi="Times New Roman" w:cs="Times New Roman"/>
          <w:sz w:val="24"/>
          <w:szCs w:val="24"/>
        </w:rPr>
        <w:t>еруючись</w:t>
      </w:r>
      <w:r w:rsidR="0049569A">
        <w:rPr>
          <w:rFonts w:ascii="Times New Roman" w:hAnsi="Times New Roman" w:cs="Times New Roman"/>
          <w:sz w:val="24"/>
          <w:szCs w:val="24"/>
        </w:rPr>
        <w:t xml:space="preserve"> </w:t>
      </w:r>
      <w:r w:rsidR="00147A06">
        <w:rPr>
          <w:rFonts w:ascii="Times New Roman" w:hAnsi="Times New Roman" w:cs="Times New Roman"/>
          <w:sz w:val="24"/>
          <w:szCs w:val="24"/>
        </w:rPr>
        <w:t>ст. 78 Господарського кодексу України,</w:t>
      </w:r>
      <w:r w:rsidR="003A0D76" w:rsidRPr="00A32C1A">
        <w:rPr>
          <w:rFonts w:ascii="Times New Roman" w:hAnsi="Times New Roman" w:cs="Times New Roman"/>
          <w:sz w:val="24"/>
          <w:szCs w:val="24"/>
        </w:rPr>
        <w:t xml:space="preserve"> ч.1 ст.1, </w:t>
      </w:r>
      <w:r w:rsidR="00C2009B">
        <w:rPr>
          <w:rFonts w:ascii="Times New Roman" w:hAnsi="Times New Roman" w:cs="Times New Roman"/>
          <w:sz w:val="24"/>
          <w:szCs w:val="24"/>
        </w:rPr>
        <w:t xml:space="preserve">п.10, </w:t>
      </w:r>
      <w:r w:rsidR="003A0D76" w:rsidRPr="00A32C1A">
        <w:rPr>
          <w:rFonts w:ascii="Times New Roman" w:hAnsi="Times New Roman" w:cs="Times New Roman"/>
          <w:sz w:val="24"/>
          <w:szCs w:val="24"/>
        </w:rPr>
        <w:t>п. 12</w:t>
      </w:r>
      <w:r w:rsidR="00097D90" w:rsidRPr="00A32C1A">
        <w:rPr>
          <w:rFonts w:ascii="Times New Roman" w:hAnsi="Times New Roman" w:cs="Times New Roman"/>
          <w:sz w:val="24"/>
          <w:szCs w:val="24"/>
        </w:rPr>
        <w:t xml:space="preserve"> ч.1 ст.4,  п.8 ч.3 ст.6 Закону України «Про військово-цивільні адміністрації»,</w:t>
      </w:r>
      <w:r w:rsidR="00DC0397">
        <w:rPr>
          <w:rFonts w:ascii="Times New Roman" w:hAnsi="Times New Roman" w:cs="Times New Roman"/>
          <w:sz w:val="24"/>
          <w:szCs w:val="24"/>
        </w:rPr>
        <w:t xml:space="preserve"> враховуючи утворення Військово-цивільної адміністрації міста Сєвєродонецьк Луганської області на виконання </w:t>
      </w:r>
      <w:r w:rsidR="00DC0397" w:rsidRPr="00A32C1A">
        <w:rPr>
          <w:rFonts w:ascii="Times New Roman" w:hAnsi="Times New Roman" w:cs="Times New Roman"/>
          <w:sz w:val="24"/>
          <w:szCs w:val="24"/>
        </w:rPr>
        <w:t xml:space="preserve">Указу Президента України від 28 липня 2020 року </w:t>
      </w:r>
      <w:hyperlink r:id="rId8" w:history="1">
        <w:r w:rsidR="00DC0397" w:rsidRPr="00A32C1A">
          <w:rPr>
            <w:rFonts w:ascii="Times New Roman" w:hAnsi="Times New Roman" w:cs="Times New Roman"/>
            <w:sz w:val="24"/>
            <w:szCs w:val="24"/>
          </w:rPr>
          <w:t>№297/2020</w:t>
        </w:r>
      </w:hyperlink>
      <w:r w:rsidR="00DC0397" w:rsidRPr="00A32C1A">
        <w:rPr>
          <w:rFonts w:ascii="Times New Roman" w:hAnsi="Times New Roman" w:cs="Times New Roman"/>
          <w:sz w:val="24"/>
          <w:szCs w:val="24"/>
        </w:rPr>
        <w:t xml:space="preserve"> «Про утворення військово-цивільної адміністрації»</w:t>
      </w:r>
      <w:r w:rsidR="00B84CBB">
        <w:rPr>
          <w:rFonts w:ascii="Times New Roman" w:hAnsi="Times New Roman" w:cs="Times New Roman"/>
          <w:sz w:val="24"/>
          <w:szCs w:val="24"/>
        </w:rPr>
        <w:t>,</w:t>
      </w:r>
      <w:r w:rsidR="00DC0397">
        <w:rPr>
          <w:rFonts w:ascii="Times New Roman" w:hAnsi="Times New Roman" w:cs="Times New Roman"/>
          <w:sz w:val="24"/>
          <w:szCs w:val="24"/>
        </w:rPr>
        <w:t xml:space="preserve"> з метою здійснення прямого та безпосереднього контролю за ефективністю функціонування комунальних підприємств, </w:t>
      </w:r>
      <w:r w:rsidR="00DC0397" w:rsidRPr="009815FE">
        <w:rPr>
          <w:rFonts w:ascii="Times New Roman" w:hAnsi="Times New Roman" w:cs="Times New Roman"/>
          <w:sz w:val="24"/>
          <w:szCs w:val="24"/>
        </w:rPr>
        <w:t>заснован</w:t>
      </w:r>
      <w:r w:rsidR="00DC0397">
        <w:rPr>
          <w:rFonts w:ascii="Times New Roman" w:hAnsi="Times New Roman" w:cs="Times New Roman"/>
          <w:sz w:val="24"/>
          <w:szCs w:val="24"/>
        </w:rPr>
        <w:t>их</w:t>
      </w:r>
      <w:r w:rsidR="00DC0397" w:rsidRPr="009815FE">
        <w:rPr>
          <w:rFonts w:ascii="Times New Roman" w:hAnsi="Times New Roman" w:cs="Times New Roman"/>
          <w:sz w:val="24"/>
          <w:szCs w:val="24"/>
        </w:rPr>
        <w:t xml:space="preserve"> на комунальній власності територіальної громади м. Сєвєродонецьк Луганської обл</w:t>
      </w:r>
      <w:r w:rsidR="00C2009B">
        <w:rPr>
          <w:rFonts w:ascii="Times New Roman" w:hAnsi="Times New Roman" w:cs="Times New Roman"/>
          <w:sz w:val="24"/>
          <w:szCs w:val="24"/>
        </w:rPr>
        <w:t>.</w:t>
      </w:r>
      <w:r w:rsidR="00DC0397">
        <w:rPr>
          <w:rFonts w:ascii="Times New Roman" w:hAnsi="Times New Roman" w:cs="Times New Roman"/>
          <w:sz w:val="24"/>
          <w:szCs w:val="24"/>
        </w:rPr>
        <w:t>, на яких створені наглядові ради</w:t>
      </w:r>
      <w:r w:rsidR="009C61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448FC" w:rsidRDefault="00A448FC" w:rsidP="00A448FC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48FC" w:rsidRDefault="00A448FC" w:rsidP="00A448FC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:rsidR="00097D90" w:rsidRPr="00A32C1A" w:rsidRDefault="00097D90" w:rsidP="00097D90">
      <w:pPr>
        <w:spacing w:before="0"/>
        <w:ind w:left="-142" w:firstLine="527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FC" w:rsidRPr="00A448FC" w:rsidRDefault="00A448FC" w:rsidP="00A448FC">
      <w:pPr>
        <w:pStyle w:val="a8"/>
        <w:numPr>
          <w:ilvl w:val="0"/>
          <w:numId w:val="1"/>
        </w:numPr>
        <w:tabs>
          <w:tab w:val="left" w:pos="993"/>
        </w:tabs>
        <w:spacing w:before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A448FC">
        <w:rPr>
          <w:rFonts w:ascii="Times New Roman" w:hAnsi="Times New Roman" w:cs="Times New Roman"/>
          <w:sz w:val="24"/>
          <w:szCs w:val="24"/>
        </w:rPr>
        <w:t>Припинити повноваження Наглядов</w:t>
      </w:r>
      <w:r w:rsidR="009C61F8">
        <w:rPr>
          <w:rFonts w:ascii="Times New Roman" w:hAnsi="Times New Roman" w:cs="Times New Roman"/>
          <w:sz w:val="24"/>
          <w:szCs w:val="24"/>
        </w:rPr>
        <w:t>ої</w:t>
      </w:r>
      <w:r w:rsidRPr="00A448FC">
        <w:rPr>
          <w:rFonts w:ascii="Times New Roman" w:hAnsi="Times New Roman" w:cs="Times New Roman"/>
          <w:sz w:val="24"/>
          <w:szCs w:val="24"/>
        </w:rPr>
        <w:t xml:space="preserve"> рад</w:t>
      </w:r>
      <w:r w:rsidR="009C61F8">
        <w:rPr>
          <w:rFonts w:ascii="Times New Roman" w:hAnsi="Times New Roman" w:cs="Times New Roman"/>
          <w:sz w:val="24"/>
          <w:szCs w:val="24"/>
        </w:rPr>
        <w:t>и</w:t>
      </w:r>
      <w:r w:rsidRPr="00A448FC">
        <w:rPr>
          <w:rFonts w:ascii="Times New Roman" w:hAnsi="Times New Roman" w:cs="Times New Roman"/>
          <w:sz w:val="24"/>
          <w:szCs w:val="24"/>
        </w:rPr>
        <w:t xml:space="preserve"> комунальних підприємств, які засновані на комунальній власності територіальної громади м. Сєвєродонецьк Луганської області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2503" w:rsidRPr="005D2503" w:rsidRDefault="005D2503" w:rsidP="009C61F8">
      <w:pPr>
        <w:pStyle w:val="a8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D2503">
        <w:rPr>
          <w:rFonts w:ascii="Times New Roman" w:hAnsi="Times New Roman" w:cs="Times New Roman"/>
          <w:sz w:val="24"/>
          <w:szCs w:val="24"/>
        </w:rPr>
        <w:t>Вважати такими, що втратили чинність:</w:t>
      </w:r>
    </w:p>
    <w:p w:rsidR="00097D90" w:rsidRDefault="005D2503" w:rsidP="00146057">
      <w:pPr>
        <w:pStyle w:val="a8"/>
        <w:tabs>
          <w:tab w:val="left" w:pos="851"/>
          <w:tab w:val="left" w:pos="4962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15FE">
        <w:rPr>
          <w:rFonts w:ascii="Times New Roman" w:hAnsi="Times New Roman" w:cs="Times New Roman"/>
          <w:sz w:val="24"/>
          <w:szCs w:val="24"/>
        </w:rPr>
        <w:tab/>
      </w:r>
      <w:r w:rsidR="009C61F8"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 w:rsidR="004B2C62">
        <w:rPr>
          <w:rFonts w:ascii="Times New Roman" w:hAnsi="Times New Roman" w:cs="Times New Roman"/>
          <w:sz w:val="24"/>
          <w:szCs w:val="24"/>
        </w:rPr>
        <w:t xml:space="preserve"> </w:t>
      </w:r>
      <w:r w:rsidR="00A32C1A" w:rsidRPr="009815FE">
        <w:rPr>
          <w:rFonts w:ascii="Times New Roman" w:hAnsi="Times New Roman" w:cs="Times New Roman"/>
          <w:sz w:val="24"/>
          <w:szCs w:val="24"/>
        </w:rPr>
        <w:t xml:space="preserve">від 22 </w:t>
      </w:r>
      <w:r w:rsidR="009815FE" w:rsidRPr="009815FE">
        <w:rPr>
          <w:rFonts w:ascii="Times New Roman" w:hAnsi="Times New Roman" w:cs="Times New Roman"/>
          <w:sz w:val="24"/>
          <w:szCs w:val="24"/>
        </w:rPr>
        <w:t>січня</w:t>
      </w:r>
      <w:r w:rsidR="00A32C1A" w:rsidRPr="009815FE">
        <w:rPr>
          <w:rFonts w:ascii="Times New Roman" w:hAnsi="Times New Roman" w:cs="Times New Roman"/>
          <w:sz w:val="24"/>
          <w:szCs w:val="24"/>
        </w:rPr>
        <w:t xml:space="preserve"> 201</w:t>
      </w:r>
      <w:r w:rsidR="009815FE" w:rsidRPr="009815FE">
        <w:rPr>
          <w:rFonts w:ascii="Times New Roman" w:hAnsi="Times New Roman" w:cs="Times New Roman"/>
          <w:sz w:val="24"/>
          <w:szCs w:val="24"/>
        </w:rPr>
        <w:t>9</w:t>
      </w:r>
      <w:r w:rsidR="00A32C1A" w:rsidRPr="009815FE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9815FE" w:rsidRPr="009815FE">
        <w:rPr>
          <w:rFonts w:ascii="Times New Roman" w:hAnsi="Times New Roman" w:cs="Times New Roman"/>
          <w:sz w:val="24"/>
          <w:szCs w:val="24"/>
        </w:rPr>
        <w:t>3295«Про Наглядові ради комунальних підприємств, які засновані на комунальній власності територіальної громади м. Сєвєродонецьк Луганської області»</w:t>
      </w:r>
      <w:r w:rsidR="009815FE">
        <w:rPr>
          <w:rFonts w:ascii="Times New Roman" w:hAnsi="Times New Roman" w:cs="Times New Roman"/>
          <w:sz w:val="24"/>
          <w:szCs w:val="24"/>
        </w:rPr>
        <w:t>;</w:t>
      </w:r>
    </w:p>
    <w:p w:rsidR="00146057" w:rsidRDefault="00146057" w:rsidP="00146057">
      <w:pPr>
        <w:pStyle w:val="a8"/>
        <w:tabs>
          <w:tab w:val="left" w:pos="851"/>
          <w:tab w:val="left" w:pos="4962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від 17 вересня 2019 року № 4110 «Про затвердження проектів договорів з головою та членами Наглядової ради </w:t>
      </w:r>
      <w:r w:rsidRPr="00A448FC">
        <w:rPr>
          <w:rFonts w:ascii="Times New Roman" w:hAnsi="Times New Roman" w:cs="Times New Roman"/>
          <w:sz w:val="24"/>
          <w:szCs w:val="24"/>
        </w:rPr>
        <w:t>комунальних підприємств, які засновані на комунальній власності територіальної громади м. Сєвєродонецьк Луганської області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D2A88" w:rsidRPr="009815FE" w:rsidRDefault="009D2A88" w:rsidP="00146057">
      <w:pPr>
        <w:pStyle w:val="a8"/>
        <w:tabs>
          <w:tab w:val="left" w:pos="851"/>
          <w:tab w:val="left" w:pos="4962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9C61F8">
        <w:rPr>
          <w:rFonts w:ascii="Times New Roman" w:hAnsi="Times New Roman" w:cs="Times New Roman"/>
          <w:sz w:val="24"/>
          <w:szCs w:val="24"/>
        </w:rPr>
        <w:t>п.1 та додаток 1 до рішення</w:t>
      </w:r>
      <w:r w:rsidR="009C61F8" w:rsidRPr="005D2503">
        <w:rPr>
          <w:rFonts w:ascii="Times New Roman" w:hAnsi="Times New Roman" w:cs="Times New Roman"/>
          <w:sz w:val="24"/>
          <w:szCs w:val="24"/>
        </w:rPr>
        <w:t>Сєвєродонецької міської ради</w:t>
      </w:r>
      <w:r w:rsidR="00E27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від 22 січня 2019 року №3286 «Про затвердження типової форми контракту з керівником підприємства, установи та організації, що є комунальною власністю територіальної громади м.Сєвєродонецька»</w:t>
      </w:r>
    </w:p>
    <w:p w:rsidR="005D2503" w:rsidRDefault="009815FE" w:rsidP="00146057">
      <w:pPr>
        <w:pStyle w:val="a8"/>
        <w:tabs>
          <w:tab w:val="left" w:pos="851"/>
          <w:tab w:val="left" w:pos="4962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815FE">
        <w:rPr>
          <w:rFonts w:ascii="Times New Roman" w:hAnsi="Times New Roman" w:cs="Times New Roman"/>
          <w:sz w:val="24"/>
          <w:szCs w:val="24"/>
        </w:rPr>
        <w:t>-</w:t>
      </w:r>
      <w:r w:rsidRPr="009815FE">
        <w:rPr>
          <w:rFonts w:ascii="Times New Roman" w:hAnsi="Times New Roman" w:cs="Times New Roman"/>
          <w:sz w:val="24"/>
          <w:szCs w:val="24"/>
        </w:rPr>
        <w:tab/>
      </w:r>
      <w:r w:rsidR="009C61F8"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 w:rsidR="00AA3BAC">
        <w:rPr>
          <w:rFonts w:ascii="Times New Roman" w:hAnsi="Times New Roman" w:cs="Times New Roman"/>
          <w:sz w:val="24"/>
          <w:szCs w:val="24"/>
        </w:rPr>
        <w:t xml:space="preserve"> </w:t>
      </w:r>
      <w:r w:rsidRPr="009815FE">
        <w:rPr>
          <w:rFonts w:ascii="Times New Roman" w:hAnsi="Times New Roman" w:cs="Times New Roman"/>
          <w:sz w:val="24"/>
          <w:szCs w:val="24"/>
        </w:rPr>
        <w:t>від 19 лютого 2019 року №3333 «Про затвердження складу Наглядової ради, що створена на комунальних підприємствах, які підпорядковані Сєвєродонецькій міській раді»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6C92" w:rsidRPr="00A448FC" w:rsidRDefault="00246C92" w:rsidP="00146057">
      <w:pPr>
        <w:pStyle w:val="a8"/>
        <w:tabs>
          <w:tab w:val="left" w:pos="851"/>
          <w:tab w:val="left" w:pos="4962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48FC">
        <w:rPr>
          <w:rFonts w:ascii="Times New Roman" w:hAnsi="Times New Roman" w:cs="Times New Roman"/>
          <w:sz w:val="24"/>
          <w:szCs w:val="24"/>
        </w:rPr>
        <w:t>-</w:t>
      </w:r>
      <w:r w:rsidRPr="00A448FC">
        <w:rPr>
          <w:rFonts w:ascii="Times New Roman" w:hAnsi="Times New Roman" w:cs="Times New Roman"/>
          <w:sz w:val="24"/>
          <w:szCs w:val="24"/>
        </w:rPr>
        <w:tab/>
      </w:r>
      <w:r w:rsidR="009C61F8"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 w:rsidR="00AA3BAC">
        <w:rPr>
          <w:rFonts w:ascii="Times New Roman" w:hAnsi="Times New Roman" w:cs="Times New Roman"/>
          <w:sz w:val="24"/>
          <w:szCs w:val="24"/>
        </w:rPr>
        <w:t xml:space="preserve"> </w:t>
      </w:r>
      <w:r w:rsidRPr="00A448FC">
        <w:rPr>
          <w:rFonts w:ascii="Times New Roman" w:hAnsi="Times New Roman" w:cs="Times New Roman"/>
          <w:sz w:val="24"/>
          <w:szCs w:val="24"/>
        </w:rPr>
        <w:t>від 19.02.2019 року №3422 «Про затвердження порядку визначення умов оплати послуг та компенсаційних витрат членів Наглядових рад комунальних підприємств, які засновані на комунальній власності територіальної громади м. Сєвєродонецька Луганської області»</w:t>
      </w:r>
      <w:r w:rsidR="00A448FC" w:rsidRPr="00A448FC">
        <w:rPr>
          <w:rFonts w:ascii="Times New Roman" w:hAnsi="Times New Roman" w:cs="Times New Roman"/>
          <w:sz w:val="24"/>
          <w:szCs w:val="24"/>
        </w:rPr>
        <w:t>;</w:t>
      </w:r>
    </w:p>
    <w:p w:rsidR="005D2503" w:rsidRPr="009815FE" w:rsidRDefault="009C61F8" w:rsidP="00146057">
      <w:pPr>
        <w:pStyle w:val="a8"/>
        <w:numPr>
          <w:ilvl w:val="0"/>
          <w:numId w:val="3"/>
        </w:numPr>
        <w:tabs>
          <w:tab w:val="left" w:pos="851"/>
        </w:tabs>
        <w:spacing w:before="0"/>
        <w:ind w:left="0" w:right="-2" w:firstLine="709"/>
        <w:rPr>
          <w:rFonts w:ascii="Times New Roman" w:hAnsi="Times New Roman" w:cs="Times New Roman"/>
          <w:sz w:val="24"/>
          <w:szCs w:val="24"/>
        </w:rPr>
      </w:pPr>
      <w:r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 w:rsidR="00AA3BAC">
        <w:rPr>
          <w:rFonts w:ascii="Times New Roman" w:hAnsi="Times New Roman" w:cs="Times New Roman"/>
          <w:sz w:val="24"/>
          <w:szCs w:val="24"/>
        </w:rPr>
        <w:t xml:space="preserve"> </w:t>
      </w:r>
      <w:r w:rsidR="005D2503" w:rsidRPr="009815FE">
        <w:rPr>
          <w:rFonts w:ascii="Times New Roman" w:hAnsi="Times New Roman" w:cs="Times New Roman"/>
          <w:sz w:val="24"/>
          <w:szCs w:val="24"/>
        </w:rPr>
        <w:t>від 05 вересня 2019року №4098 «Про створення Наглядової ради на комунальному підприємстві «Сєвєродонецькводоканал»</w:t>
      </w:r>
      <w:r w:rsidR="009815FE">
        <w:rPr>
          <w:rFonts w:ascii="Times New Roman" w:hAnsi="Times New Roman" w:cs="Times New Roman"/>
          <w:sz w:val="24"/>
          <w:szCs w:val="24"/>
        </w:rPr>
        <w:t>;</w:t>
      </w:r>
    </w:p>
    <w:p w:rsidR="005D2503" w:rsidRDefault="009C61F8" w:rsidP="00146057">
      <w:pPr>
        <w:pStyle w:val="a8"/>
        <w:numPr>
          <w:ilvl w:val="0"/>
          <w:numId w:val="2"/>
        </w:numPr>
        <w:tabs>
          <w:tab w:val="left" w:pos="851"/>
          <w:tab w:val="left" w:pos="4962"/>
        </w:tabs>
        <w:spacing w:before="0"/>
        <w:ind w:left="0" w:right="-2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5D2503">
        <w:rPr>
          <w:rFonts w:ascii="Times New Roman" w:hAnsi="Times New Roman" w:cs="Times New Roman"/>
          <w:sz w:val="24"/>
          <w:szCs w:val="24"/>
        </w:rPr>
        <w:t>рішення Сєвєродонецької міської ради</w:t>
      </w:r>
      <w:r w:rsidR="00AA3BAC">
        <w:rPr>
          <w:rFonts w:ascii="Times New Roman" w:hAnsi="Times New Roman" w:cs="Times New Roman"/>
          <w:sz w:val="24"/>
          <w:szCs w:val="24"/>
        </w:rPr>
        <w:t xml:space="preserve"> </w:t>
      </w:r>
      <w:r w:rsidR="005D2503" w:rsidRPr="009815FE">
        <w:rPr>
          <w:rFonts w:ascii="Times New Roman" w:hAnsi="Times New Roman" w:cs="Times New Roman"/>
          <w:sz w:val="24"/>
          <w:szCs w:val="24"/>
        </w:rPr>
        <w:t xml:space="preserve">від 09 жовтня 2019 року №4160 </w:t>
      </w:r>
      <w:r w:rsidR="00167C88">
        <w:rPr>
          <w:rFonts w:ascii="Times New Roman" w:hAnsi="Times New Roman" w:cs="Times New Roman"/>
          <w:sz w:val="24"/>
          <w:szCs w:val="24"/>
        </w:rPr>
        <w:t>«</w:t>
      </w:r>
      <w:r w:rsidR="005D2503" w:rsidRPr="009815FE">
        <w:rPr>
          <w:rFonts w:ascii="Times New Roman" w:hAnsi="Times New Roman" w:cs="Times New Roman"/>
          <w:sz w:val="24"/>
          <w:szCs w:val="24"/>
        </w:rPr>
        <w:t xml:space="preserve">Про </w:t>
      </w:r>
      <w:r w:rsidR="005D2503" w:rsidRPr="009815FE">
        <w:rPr>
          <w:rFonts w:ascii="Times New Roman" w:hAnsi="Times New Roman" w:cs="Times New Roman"/>
          <w:sz w:val="24"/>
          <w:szCs w:val="24"/>
        </w:rPr>
        <w:lastRenderedPageBreak/>
        <w:t>створення Наглядової ради на комунальному підприємстві «Сєвєродонецький інфоцентр»</w:t>
      </w:r>
      <w:r w:rsidR="00A448FC">
        <w:rPr>
          <w:rFonts w:ascii="Times New Roman" w:hAnsi="Times New Roman" w:cs="Times New Roman"/>
          <w:sz w:val="24"/>
          <w:szCs w:val="24"/>
        </w:rPr>
        <w:t>.</w:t>
      </w:r>
    </w:p>
    <w:p w:rsidR="00A448FC" w:rsidRPr="009C61F8" w:rsidRDefault="00A448FC" w:rsidP="00146057">
      <w:pPr>
        <w:pStyle w:val="a8"/>
        <w:numPr>
          <w:ilvl w:val="0"/>
          <w:numId w:val="2"/>
        </w:numPr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1F8">
        <w:rPr>
          <w:rFonts w:ascii="Times New Roman" w:hAnsi="Times New Roman" w:cs="Times New Roman"/>
          <w:sz w:val="24"/>
          <w:szCs w:val="24"/>
        </w:rPr>
        <w:t>рішення виконавчого комітету Сєвєродонецької міської ради від 22 липня 2020 року №488 «Про визначення умов оплати послуг членів Наглядових рад комунальних підприємств, які засновані на комунальній власності територіальної громади м. Сєвєродонецька Луганської області».</w:t>
      </w:r>
    </w:p>
    <w:p w:rsidR="00A448FC" w:rsidRDefault="00A448FC" w:rsidP="0014605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-2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A448FC">
        <w:rPr>
          <w:rFonts w:ascii="Times New Roman" w:hAnsi="Times New Roman" w:cs="Times New Roman"/>
          <w:sz w:val="24"/>
          <w:szCs w:val="24"/>
        </w:rPr>
        <w:t>Комунальним підприємствам, на яких припинено повноваження Наглядових рад комунальних підприємств, які засновані на комунальній власності територіальної громади м. Сєвєродонецьк Луганської області, привести документ</w:t>
      </w:r>
      <w:r w:rsidR="009F6B39">
        <w:rPr>
          <w:rFonts w:ascii="Times New Roman" w:hAnsi="Times New Roman" w:cs="Times New Roman"/>
          <w:sz w:val="24"/>
          <w:szCs w:val="24"/>
        </w:rPr>
        <w:t>и підприємства</w:t>
      </w:r>
      <w:r w:rsidRPr="00A448FC">
        <w:rPr>
          <w:rFonts w:ascii="Times New Roman" w:hAnsi="Times New Roman" w:cs="Times New Roman"/>
          <w:sz w:val="24"/>
          <w:szCs w:val="24"/>
        </w:rPr>
        <w:t xml:space="preserve"> у відповідність до цього рішення.</w:t>
      </w:r>
    </w:p>
    <w:p w:rsidR="009F6B39" w:rsidRDefault="009F6B39" w:rsidP="0014605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-2" w:firstLine="70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розпорядження підлягає оприлюдненню.</w:t>
      </w:r>
    </w:p>
    <w:p w:rsidR="00097D90" w:rsidRPr="00A448FC" w:rsidRDefault="00273B8E" w:rsidP="0014605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/>
        <w:ind w:left="0" w:right="-2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A448FC">
        <w:rPr>
          <w:rFonts w:ascii="Times New Roman" w:hAnsi="Times New Roman" w:cs="Times New Roman"/>
          <w:sz w:val="24"/>
          <w:szCs w:val="24"/>
        </w:rPr>
        <w:t>Контроль</w:t>
      </w:r>
      <w:r w:rsidR="00097D90" w:rsidRPr="00A448FC">
        <w:rPr>
          <w:rFonts w:ascii="Times New Roman" w:hAnsi="Times New Roman" w:cs="Times New Roman"/>
          <w:sz w:val="24"/>
          <w:szCs w:val="24"/>
        </w:rPr>
        <w:t xml:space="preserve"> з</w:t>
      </w:r>
      <w:r w:rsidRPr="00A448FC">
        <w:rPr>
          <w:rFonts w:ascii="Times New Roman" w:hAnsi="Times New Roman" w:cs="Times New Roman"/>
          <w:sz w:val="24"/>
          <w:szCs w:val="24"/>
        </w:rPr>
        <w:t>а</w:t>
      </w:r>
      <w:r w:rsidR="00097D90" w:rsidRPr="00A448FC">
        <w:rPr>
          <w:rFonts w:ascii="Times New Roman" w:hAnsi="Times New Roman" w:cs="Times New Roman"/>
          <w:sz w:val="24"/>
          <w:szCs w:val="24"/>
        </w:rPr>
        <w:t xml:space="preserve"> виконання</w:t>
      </w:r>
      <w:r w:rsidR="009F6B39">
        <w:rPr>
          <w:rFonts w:ascii="Times New Roman" w:hAnsi="Times New Roman" w:cs="Times New Roman"/>
          <w:sz w:val="24"/>
          <w:szCs w:val="24"/>
        </w:rPr>
        <w:t>м</w:t>
      </w:r>
      <w:r w:rsidR="006822F2">
        <w:rPr>
          <w:rFonts w:ascii="Times New Roman" w:hAnsi="Times New Roman" w:cs="Times New Roman"/>
          <w:sz w:val="24"/>
          <w:szCs w:val="24"/>
        </w:rPr>
        <w:t xml:space="preserve"> </w:t>
      </w:r>
      <w:r w:rsidR="009F6B39">
        <w:rPr>
          <w:rFonts w:ascii="Times New Roman" w:hAnsi="Times New Roman" w:cs="Times New Roman"/>
          <w:sz w:val="24"/>
          <w:szCs w:val="24"/>
        </w:rPr>
        <w:t>цього</w:t>
      </w:r>
      <w:r w:rsidR="00097D90" w:rsidRPr="00A448FC">
        <w:rPr>
          <w:rFonts w:ascii="Times New Roman" w:hAnsi="Times New Roman" w:cs="Times New Roman"/>
          <w:sz w:val="24"/>
          <w:szCs w:val="24"/>
        </w:rPr>
        <w:t xml:space="preserve"> розпорядження </w:t>
      </w:r>
      <w:r w:rsidR="009F6B39">
        <w:rPr>
          <w:rFonts w:ascii="Times New Roman" w:hAnsi="Times New Roman" w:cs="Times New Roman"/>
          <w:sz w:val="24"/>
          <w:szCs w:val="24"/>
        </w:rPr>
        <w:t>залишаю</w:t>
      </w:r>
      <w:r w:rsidR="006822F2">
        <w:rPr>
          <w:rFonts w:ascii="Times New Roman" w:hAnsi="Times New Roman" w:cs="Times New Roman"/>
          <w:sz w:val="24"/>
          <w:szCs w:val="24"/>
        </w:rPr>
        <w:t xml:space="preserve"> </w:t>
      </w:r>
      <w:r w:rsidR="00A448FC" w:rsidRPr="00A448FC">
        <w:rPr>
          <w:rFonts w:ascii="Times New Roman" w:hAnsi="Times New Roman" w:cs="Times New Roman"/>
          <w:sz w:val="24"/>
          <w:szCs w:val="24"/>
        </w:rPr>
        <w:t>за собою</w:t>
      </w:r>
      <w:r w:rsidR="00097D90" w:rsidRPr="00A448FC">
        <w:rPr>
          <w:rFonts w:ascii="Times New Roman" w:hAnsi="Times New Roman" w:cs="Times New Roman"/>
          <w:sz w:val="24"/>
          <w:szCs w:val="24"/>
        </w:rPr>
        <w:t>.</w:t>
      </w:r>
    </w:p>
    <w:p w:rsidR="009024FF" w:rsidRPr="00A32C1A" w:rsidRDefault="009024FF" w:rsidP="0014605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5459F" w:rsidRDefault="009024F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7D90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097D90">
        <w:rPr>
          <w:rFonts w:ascii="Times New Roman" w:hAnsi="Times New Roman" w:cs="Times New Roman"/>
          <w:b/>
          <w:sz w:val="24"/>
          <w:szCs w:val="24"/>
        </w:rPr>
        <w:t>во</w:t>
      </w:r>
      <w:r w:rsidRPr="00097D90">
        <w:rPr>
          <w:rFonts w:ascii="Times New Roman" w:hAnsi="Times New Roman" w:cs="Times New Roman"/>
          <w:b/>
          <w:sz w:val="24"/>
          <w:szCs w:val="24"/>
        </w:rPr>
        <w:t xml:space="preserve">-цивільної адміністрації                              Олександр СТРЮК </w:t>
      </w: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5459F" w:rsidRPr="00097D90" w:rsidRDefault="0035459F" w:rsidP="00264E1D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35459F" w:rsidRPr="00097D90" w:rsidSect="00097D90">
      <w:pgSz w:w="11906" w:h="16838"/>
      <w:pgMar w:top="39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F64" w:rsidRDefault="00D62F64" w:rsidP="00264E1D">
      <w:pPr>
        <w:spacing w:before="0"/>
      </w:pPr>
      <w:r>
        <w:separator/>
      </w:r>
    </w:p>
  </w:endnote>
  <w:endnote w:type="continuationSeparator" w:id="1">
    <w:p w:rsidR="00D62F64" w:rsidRDefault="00D62F6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F64" w:rsidRDefault="00D62F64" w:rsidP="00264E1D">
      <w:pPr>
        <w:spacing w:before="0"/>
      </w:pPr>
      <w:r>
        <w:separator/>
      </w:r>
    </w:p>
  </w:footnote>
  <w:footnote w:type="continuationSeparator" w:id="1">
    <w:p w:rsidR="00D62F64" w:rsidRDefault="00D62F6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4CFB"/>
    <w:multiLevelType w:val="hybridMultilevel"/>
    <w:tmpl w:val="64F0DF94"/>
    <w:lvl w:ilvl="0" w:tplc="9A9E1762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5577E"/>
    <w:multiLevelType w:val="hybridMultilevel"/>
    <w:tmpl w:val="81946BC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AF51601"/>
    <w:multiLevelType w:val="hybridMultilevel"/>
    <w:tmpl w:val="FA72812A"/>
    <w:lvl w:ilvl="0" w:tplc="C0D2BC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2B5873"/>
    <w:multiLevelType w:val="hybridMultilevel"/>
    <w:tmpl w:val="DC1E1124"/>
    <w:lvl w:ilvl="0" w:tplc="AA30A5E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1258"/>
    <w:rsid w:val="00045B14"/>
    <w:rsid w:val="00097D90"/>
    <w:rsid w:val="000A2A10"/>
    <w:rsid w:val="000C2FD7"/>
    <w:rsid w:val="000E745B"/>
    <w:rsid w:val="000F272D"/>
    <w:rsid w:val="00115237"/>
    <w:rsid w:val="0013516A"/>
    <w:rsid w:val="001426D8"/>
    <w:rsid w:val="00146057"/>
    <w:rsid w:val="00147A06"/>
    <w:rsid w:val="00167C88"/>
    <w:rsid w:val="001B1F11"/>
    <w:rsid w:val="001F0A50"/>
    <w:rsid w:val="00206678"/>
    <w:rsid w:val="00246C92"/>
    <w:rsid w:val="002479D1"/>
    <w:rsid w:val="00263D5D"/>
    <w:rsid w:val="00264E1D"/>
    <w:rsid w:val="00273B8E"/>
    <w:rsid w:val="002C12C6"/>
    <w:rsid w:val="00332273"/>
    <w:rsid w:val="0035459F"/>
    <w:rsid w:val="003A0D76"/>
    <w:rsid w:val="003E41C5"/>
    <w:rsid w:val="004622FC"/>
    <w:rsid w:val="00487EB6"/>
    <w:rsid w:val="0049569A"/>
    <w:rsid w:val="004B2C62"/>
    <w:rsid w:val="005A778F"/>
    <w:rsid w:val="005C1481"/>
    <w:rsid w:val="005C2855"/>
    <w:rsid w:val="005D2503"/>
    <w:rsid w:val="005D5142"/>
    <w:rsid w:val="005D5B1B"/>
    <w:rsid w:val="005F0465"/>
    <w:rsid w:val="00624566"/>
    <w:rsid w:val="00667B8A"/>
    <w:rsid w:val="006822F2"/>
    <w:rsid w:val="006E278A"/>
    <w:rsid w:val="00702531"/>
    <w:rsid w:val="007059D7"/>
    <w:rsid w:val="007063D3"/>
    <w:rsid w:val="008445E9"/>
    <w:rsid w:val="008C76E9"/>
    <w:rsid w:val="009024FF"/>
    <w:rsid w:val="0090521C"/>
    <w:rsid w:val="009158DB"/>
    <w:rsid w:val="009238B6"/>
    <w:rsid w:val="009764DA"/>
    <w:rsid w:val="009815FE"/>
    <w:rsid w:val="009C61F8"/>
    <w:rsid w:val="009D2A88"/>
    <w:rsid w:val="009F6B39"/>
    <w:rsid w:val="00A1162A"/>
    <w:rsid w:val="00A32C1A"/>
    <w:rsid w:val="00A34B37"/>
    <w:rsid w:val="00A42479"/>
    <w:rsid w:val="00A448FC"/>
    <w:rsid w:val="00A94A24"/>
    <w:rsid w:val="00A97659"/>
    <w:rsid w:val="00AA3BAC"/>
    <w:rsid w:val="00AD75E1"/>
    <w:rsid w:val="00AF4702"/>
    <w:rsid w:val="00B011A9"/>
    <w:rsid w:val="00B4176A"/>
    <w:rsid w:val="00B84CBB"/>
    <w:rsid w:val="00C2009B"/>
    <w:rsid w:val="00C24122"/>
    <w:rsid w:val="00CC03D0"/>
    <w:rsid w:val="00D34A0A"/>
    <w:rsid w:val="00D62F64"/>
    <w:rsid w:val="00D76846"/>
    <w:rsid w:val="00DC0397"/>
    <w:rsid w:val="00E01035"/>
    <w:rsid w:val="00E27B41"/>
    <w:rsid w:val="00E65730"/>
    <w:rsid w:val="00F16387"/>
    <w:rsid w:val="00F6568C"/>
    <w:rsid w:val="00F9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D2503"/>
    <w:pPr>
      <w:ind w:left="720"/>
      <w:contextualSpacing/>
    </w:pPr>
  </w:style>
  <w:style w:type="table" w:styleId="a9">
    <w:name w:val="Table Grid"/>
    <w:basedOn w:val="a1"/>
    <w:uiPriority w:val="59"/>
    <w:locked/>
    <w:rsid w:val="0035459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.gov.ua/documents/2972020-345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Цивенко</cp:lastModifiedBy>
  <cp:revision>40</cp:revision>
  <cp:lastPrinted>2020-08-21T08:10:00Z</cp:lastPrinted>
  <dcterms:created xsi:type="dcterms:W3CDTF">2020-08-12T11:03:00Z</dcterms:created>
  <dcterms:modified xsi:type="dcterms:W3CDTF">2020-08-21T10:43:00Z</dcterms:modified>
</cp:coreProperties>
</file>