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14:paraId="7563C3F2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13CCB4AC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9E4512">
        <w:rPr>
          <w:rFonts w:ascii="Times New Roman" w:hAnsi="Times New Roman" w:cs="Times New Roman"/>
          <w:sz w:val="24"/>
          <w:szCs w:val="24"/>
        </w:rPr>
        <w:t>11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D61EA3">
        <w:rPr>
          <w:rFonts w:ascii="Times New Roman" w:hAnsi="Times New Roman" w:cs="Times New Roman"/>
          <w:sz w:val="24"/>
          <w:szCs w:val="24"/>
        </w:rPr>
        <w:t xml:space="preserve">  вересня 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D61EA3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9E4512">
        <w:rPr>
          <w:rFonts w:ascii="Times New Roman" w:hAnsi="Times New Roman" w:cs="Times New Roman"/>
          <w:sz w:val="24"/>
          <w:szCs w:val="24"/>
        </w:rPr>
        <w:t>389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32641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A2D84B" w14:textId="0D78D23F" w:rsidR="00CB2319" w:rsidRPr="00CB2319" w:rsidRDefault="00097D90" w:rsidP="00097D90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  <w:r w:rsidRPr="00CB2319">
        <w:rPr>
          <w:rFonts w:ascii="Times New Roman" w:hAnsi="Times New Roman" w:cs="Times New Roman"/>
          <w:sz w:val="24"/>
          <w:szCs w:val="24"/>
        </w:rPr>
        <w:t xml:space="preserve">Про продовження </w:t>
      </w:r>
      <w:r w:rsidR="00CB2319" w:rsidRPr="00CB2319">
        <w:rPr>
          <w:rFonts w:ascii="Times New Roman" w:hAnsi="Times New Roman" w:cs="Times New Roman"/>
          <w:sz w:val="24"/>
          <w:szCs w:val="24"/>
        </w:rPr>
        <w:t xml:space="preserve">застосування Методики розрахунку та порядку використання плати за оренду майна, що є власністю територіальної громади  м.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Луганської області», затвердженої рішенням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22 грудня 2017 року №2113 зі змінами, затвердженими рішеннями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23 лютого 2018 року            № 2283 та від 05 липня 2018 року №2757</w:t>
      </w:r>
    </w:p>
    <w:p w14:paraId="2732AE56" w14:textId="77777777" w:rsidR="00CB2319" w:rsidRPr="00CB2319" w:rsidRDefault="00CB2319" w:rsidP="00097D90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</w:p>
    <w:p w14:paraId="4350BDE8" w14:textId="545E83C4" w:rsidR="00097D90" w:rsidRPr="00CB2319" w:rsidRDefault="00C72BC7" w:rsidP="00097D90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F2973" w:rsidRPr="00CB2319">
        <w:rPr>
          <w:rFonts w:ascii="Times New Roman" w:hAnsi="Times New Roman" w:cs="Times New Roman"/>
          <w:sz w:val="24"/>
          <w:szCs w:val="24"/>
        </w:rPr>
        <w:t>еру</w:t>
      </w:r>
      <w:r w:rsidR="00CB2319">
        <w:rPr>
          <w:rFonts w:ascii="Times New Roman" w:hAnsi="Times New Roman" w:cs="Times New Roman"/>
          <w:sz w:val="24"/>
          <w:szCs w:val="24"/>
        </w:rPr>
        <w:t>ючись ч.1 ст.1, п. 12 ч.1 ст.4,</w:t>
      </w:r>
      <w:r w:rsidR="001F2973" w:rsidRPr="00CB2319">
        <w:rPr>
          <w:rFonts w:ascii="Times New Roman" w:hAnsi="Times New Roman" w:cs="Times New Roman"/>
          <w:sz w:val="24"/>
          <w:szCs w:val="24"/>
        </w:rPr>
        <w:t xml:space="preserve"> п.8 ч.3 ст.6 Закону України «Про військово-цивільні адміністрації», Законом України «Про оренду державного та комунального майна»</w:t>
      </w:r>
    </w:p>
    <w:p w14:paraId="0B9255CF" w14:textId="77777777" w:rsidR="00097D90" w:rsidRPr="00CB2319" w:rsidRDefault="00097D90" w:rsidP="004248D4">
      <w:pPr>
        <w:tabs>
          <w:tab w:val="left" w:pos="851"/>
        </w:tabs>
        <w:spacing w:before="0"/>
        <w:ind w:firstLine="527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A897" w14:textId="3375E92B" w:rsidR="00097D90" w:rsidRPr="00CB2319" w:rsidRDefault="00097D90" w:rsidP="004248D4">
      <w:pPr>
        <w:pStyle w:val="a8"/>
        <w:numPr>
          <w:ilvl w:val="0"/>
          <w:numId w:val="2"/>
        </w:numPr>
        <w:tabs>
          <w:tab w:val="left" w:pos="851"/>
          <w:tab w:val="left" w:pos="4962"/>
        </w:tabs>
        <w:spacing w:before="0"/>
        <w:ind w:left="40" w:firstLine="527"/>
        <w:rPr>
          <w:rFonts w:ascii="Times New Roman" w:hAnsi="Times New Roman" w:cs="Times New Roman"/>
          <w:sz w:val="24"/>
          <w:szCs w:val="24"/>
        </w:rPr>
      </w:pPr>
      <w:r w:rsidRPr="00CB2319">
        <w:rPr>
          <w:rFonts w:ascii="Times New Roman" w:hAnsi="Times New Roman" w:cs="Times New Roman"/>
          <w:b/>
          <w:sz w:val="24"/>
          <w:szCs w:val="24"/>
        </w:rPr>
        <w:t>П</w:t>
      </w:r>
      <w:r w:rsidR="001F2973" w:rsidRPr="00CB2319">
        <w:rPr>
          <w:rFonts w:ascii="Times New Roman" w:hAnsi="Times New Roman" w:cs="Times New Roman"/>
          <w:b/>
          <w:sz w:val="24"/>
          <w:szCs w:val="24"/>
        </w:rPr>
        <w:t>РОДОВЖИТИ</w:t>
      </w:r>
      <w:r w:rsidRPr="00CB2319">
        <w:rPr>
          <w:rFonts w:ascii="Times New Roman" w:hAnsi="Times New Roman" w:cs="Times New Roman"/>
          <w:sz w:val="24"/>
          <w:szCs w:val="24"/>
        </w:rPr>
        <w:t xml:space="preserve"> </w:t>
      </w:r>
      <w:r w:rsidR="00CB2319" w:rsidRPr="00CB2319">
        <w:rPr>
          <w:rFonts w:ascii="Times New Roman" w:hAnsi="Times New Roman" w:cs="Times New Roman"/>
          <w:sz w:val="24"/>
          <w:szCs w:val="24"/>
        </w:rPr>
        <w:t>застосування Методики розрахунку та порядку використання плати за оренду майна, що є в</w:t>
      </w:r>
      <w:r w:rsidR="00CB2319">
        <w:rPr>
          <w:rFonts w:ascii="Times New Roman" w:hAnsi="Times New Roman" w:cs="Times New Roman"/>
          <w:sz w:val="24"/>
          <w:szCs w:val="24"/>
        </w:rPr>
        <w:t>ласністю територіальної громади</w:t>
      </w:r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Луганської області», затвердженої рішенням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22 грудня 2017 року №2113 зі змінами, затвердженими рішеннями </w:t>
      </w:r>
      <w:proofErr w:type="spellStart"/>
      <w:r w:rsidR="00CB2319"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B2319"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23 лютого 2018 року № 2283 та від 05 липня 2018 року №2757</w:t>
      </w:r>
      <w:r w:rsidRPr="00CB2319">
        <w:rPr>
          <w:rFonts w:ascii="Times New Roman" w:hAnsi="Times New Roman" w:cs="Times New Roman"/>
          <w:sz w:val="24"/>
          <w:szCs w:val="24"/>
        </w:rPr>
        <w:t>.</w:t>
      </w:r>
    </w:p>
    <w:p w14:paraId="229D691B" w14:textId="1ED0BEC4" w:rsidR="004248D4" w:rsidRPr="00CB2319" w:rsidRDefault="004248D4" w:rsidP="004248D4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spacing w:before="0"/>
        <w:ind w:left="40" w:firstLine="5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2319">
        <w:rPr>
          <w:rFonts w:ascii="Times New Roman" w:hAnsi="Times New Roman" w:cs="Times New Roman"/>
          <w:sz w:val="24"/>
          <w:szCs w:val="24"/>
        </w:rPr>
        <w:t xml:space="preserve"> По тексту рішення </w:t>
      </w:r>
      <w:proofErr w:type="spellStart"/>
      <w:r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22 грудня 2017 року №2113 </w:t>
      </w:r>
      <w:r w:rsidR="00B60647" w:rsidRPr="00CB2319">
        <w:rPr>
          <w:rFonts w:ascii="Times New Roman" w:hAnsi="Times New Roman" w:cs="Times New Roman"/>
          <w:sz w:val="24"/>
          <w:szCs w:val="24"/>
        </w:rPr>
        <w:t xml:space="preserve">та додатків до нього </w:t>
      </w:r>
      <w:r w:rsidRPr="00CB2319">
        <w:rPr>
          <w:rFonts w:ascii="Times New Roman" w:hAnsi="Times New Roman" w:cs="Times New Roman"/>
          <w:sz w:val="24"/>
          <w:szCs w:val="24"/>
        </w:rPr>
        <w:t xml:space="preserve">зі змінами, затвердженими рішеннями </w:t>
      </w:r>
      <w:proofErr w:type="spellStart"/>
      <w:r w:rsidRPr="00CB2319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B60647" w:rsidRPr="00CB2319">
        <w:rPr>
          <w:rFonts w:ascii="Times New Roman" w:hAnsi="Times New Roman" w:cs="Times New Roman"/>
          <w:sz w:val="24"/>
          <w:szCs w:val="24"/>
        </w:rPr>
        <w:t xml:space="preserve"> міської ради від 23 лютого</w:t>
      </w:r>
      <w:r w:rsidRPr="00CB2319">
        <w:rPr>
          <w:rFonts w:ascii="Times New Roman" w:hAnsi="Times New Roman" w:cs="Times New Roman"/>
          <w:sz w:val="24"/>
          <w:szCs w:val="24"/>
        </w:rPr>
        <w:t xml:space="preserve"> 2018 року № 2283 та від 05 липня 2018 року № 2757</w:t>
      </w:r>
      <w:r w:rsidR="006B5B06" w:rsidRPr="00CB2319">
        <w:rPr>
          <w:rFonts w:ascii="Times New Roman" w:hAnsi="Times New Roman" w:cs="Times New Roman"/>
          <w:sz w:val="24"/>
          <w:szCs w:val="24"/>
        </w:rPr>
        <w:t xml:space="preserve"> замість слів</w:t>
      </w:r>
      <w:r w:rsidRPr="00CB2319">
        <w:rPr>
          <w:rFonts w:ascii="Times New Roman" w:hAnsi="Times New Roman" w:cs="Times New Roman"/>
          <w:sz w:val="24"/>
          <w:szCs w:val="24"/>
        </w:rPr>
        <w:t xml:space="preserve"> «</w:t>
      </w:r>
      <w:r w:rsidRPr="00CB2319">
        <w:rPr>
          <w:rFonts w:ascii="Times New Roman" w:hAnsi="Times New Roman" w:cs="Times New Roman"/>
          <w:color w:val="252525"/>
          <w:sz w:val="24"/>
          <w:szCs w:val="24"/>
        </w:rPr>
        <w:t xml:space="preserve">Фонд комунального майна </w:t>
      </w:r>
      <w:proofErr w:type="spellStart"/>
      <w:r w:rsidRPr="00CB2319">
        <w:rPr>
          <w:rFonts w:ascii="Times New Roman" w:hAnsi="Times New Roman" w:cs="Times New Roman"/>
          <w:color w:val="252525"/>
          <w:sz w:val="24"/>
          <w:szCs w:val="24"/>
        </w:rPr>
        <w:t>Сєвєродонецької</w:t>
      </w:r>
      <w:proofErr w:type="spellEnd"/>
      <w:r w:rsidRPr="00CB2319">
        <w:rPr>
          <w:rFonts w:ascii="Times New Roman" w:hAnsi="Times New Roman" w:cs="Times New Roman"/>
          <w:color w:val="252525"/>
          <w:sz w:val="24"/>
          <w:szCs w:val="24"/>
        </w:rPr>
        <w:t xml:space="preserve"> міської ради</w:t>
      </w:r>
      <w:r w:rsidRPr="00CB2319">
        <w:rPr>
          <w:rFonts w:ascii="Times New Roman" w:hAnsi="Times New Roman" w:cs="Times New Roman"/>
          <w:sz w:val="24"/>
          <w:szCs w:val="24"/>
        </w:rPr>
        <w:t>» слід читати «</w:t>
      </w:r>
      <w:r w:rsidRPr="00CB2319">
        <w:rPr>
          <w:rFonts w:ascii="Times New Roman" w:hAnsi="Times New Roman" w:cs="Times New Roman"/>
          <w:color w:val="252525"/>
          <w:sz w:val="24"/>
          <w:szCs w:val="24"/>
        </w:rPr>
        <w:t>Фонд комунального майна В</w:t>
      </w:r>
      <w:r w:rsidRPr="00CB2319">
        <w:rPr>
          <w:rFonts w:ascii="Times New Roman" w:hAnsi="Times New Roman" w:cs="Times New Roman"/>
          <w:color w:val="000000"/>
          <w:sz w:val="24"/>
          <w:szCs w:val="24"/>
        </w:rPr>
        <w:t xml:space="preserve">ійськово-цивільної  адміністрації міста </w:t>
      </w:r>
      <w:proofErr w:type="spellStart"/>
      <w:r w:rsidRPr="00CB2319">
        <w:rPr>
          <w:rFonts w:ascii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  <w:r w:rsidRPr="00CB2319">
        <w:rPr>
          <w:rFonts w:ascii="Times New Roman" w:hAnsi="Times New Roman" w:cs="Times New Roman"/>
          <w:color w:val="000000"/>
          <w:sz w:val="24"/>
          <w:szCs w:val="24"/>
        </w:rPr>
        <w:t xml:space="preserve"> Луганської області</w:t>
      </w:r>
      <w:r w:rsidRPr="00CB2319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1E2CEFA4" w14:textId="2266DF67" w:rsidR="00D02366" w:rsidRPr="00CB2319" w:rsidRDefault="004248D4" w:rsidP="004248D4">
      <w:pPr>
        <w:pStyle w:val="21"/>
        <w:tabs>
          <w:tab w:val="left" w:pos="851"/>
          <w:tab w:val="left" w:pos="993"/>
        </w:tabs>
        <w:spacing w:after="0" w:line="240" w:lineRule="auto"/>
        <w:ind w:left="40" w:firstLine="527"/>
        <w:jc w:val="both"/>
        <w:rPr>
          <w:color w:val="000000" w:themeColor="text1"/>
          <w:lang w:val="uk-UA"/>
        </w:rPr>
      </w:pPr>
      <w:r w:rsidRPr="00CB2319">
        <w:rPr>
          <w:color w:val="000000" w:themeColor="text1"/>
          <w:lang w:val="uk-UA"/>
        </w:rPr>
        <w:t>3</w:t>
      </w:r>
      <w:r w:rsidR="00A65B06" w:rsidRPr="00CB2319">
        <w:rPr>
          <w:color w:val="000000" w:themeColor="text1"/>
          <w:lang w:val="uk-UA"/>
        </w:rPr>
        <w:t>.</w:t>
      </w:r>
      <w:r w:rsidR="00A65B06" w:rsidRPr="00CB2319">
        <w:rPr>
          <w:color w:val="000000" w:themeColor="text1"/>
          <w:lang w:val="uk-UA"/>
        </w:rPr>
        <w:tab/>
        <w:t xml:space="preserve">Дане розпорядження </w:t>
      </w:r>
      <w:r w:rsidR="00D02366" w:rsidRPr="00CB2319">
        <w:rPr>
          <w:color w:val="000000" w:themeColor="text1"/>
          <w:lang w:val="uk-UA"/>
        </w:rPr>
        <w:t>підлягає оприлюдненню.</w:t>
      </w:r>
    </w:p>
    <w:p w14:paraId="3CF231CF" w14:textId="78FB06ED" w:rsidR="00D02366" w:rsidRPr="00CB2319" w:rsidRDefault="004248D4" w:rsidP="004248D4">
      <w:pPr>
        <w:tabs>
          <w:tab w:val="left" w:pos="851"/>
          <w:tab w:val="left" w:pos="993"/>
        </w:tabs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CB23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D02366" w:rsidRPr="00CB23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02366" w:rsidRPr="00CB23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61EA3" w:rsidRPr="00CB2319">
        <w:rPr>
          <w:rFonts w:ascii="Times New Roman" w:hAnsi="Times New Roman"/>
          <w:sz w:val="24"/>
          <w:szCs w:val="24"/>
        </w:rPr>
        <w:t xml:space="preserve">Контроль за виконанням цього розпорядження покласти  на  заступника керівника військово-цивільної адміністрації </w:t>
      </w:r>
      <w:proofErr w:type="spellStart"/>
      <w:r w:rsidR="00D61EA3" w:rsidRPr="00CB2319">
        <w:rPr>
          <w:rFonts w:ascii="Times New Roman" w:hAnsi="Times New Roman"/>
          <w:sz w:val="24"/>
          <w:szCs w:val="24"/>
        </w:rPr>
        <w:t>Ольшанського</w:t>
      </w:r>
      <w:proofErr w:type="spellEnd"/>
      <w:r w:rsidR="00D61EA3" w:rsidRPr="00CB2319">
        <w:rPr>
          <w:rFonts w:ascii="Times New Roman" w:hAnsi="Times New Roman"/>
          <w:sz w:val="24"/>
          <w:szCs w:val="24"/>
        </w:rPr>
        <w:t xml:space="preserve"> О.В</w:t>
      </w:r>
      <w:r w:rsidR="00D02366" w:rsidRPr="00CB2319">
        <w:rPr>
          <w:rFonts w:ascii="Times New Roman" w:hAnsi="Times New Roman" w:cs="Times New Roman"/>
          <w:sz w:val="24"/>
          <w:szCs w:val="24"/>
        </w:rPr>
        <w:t>.</w:t>
      </w:r>
    </w:p>
    <w:p w14:paraId="326D93C3" w14:textId="77777777" w:rsidR="00D02366" w:rsidRDefault="00D02366" w:rsidP="00D0236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3234545" w14:textId="77777777" w:rsidR="00D02366" w:rsidRPr="00D02366" w:rsidRDefault="00D02366" w:rsidP="00D0236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0CA7735" w14:textId="77777777" w:rsidR="00D02366" w:rsidRPr="00D02366" w:rsidRDefault="00D02366" w:rsidP="00D02366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D02366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14:paraId="624BFE26" w14:textId="70526170" w:rsidR="00D02366" w:rsidRPr="00D02366" w:rsidRDefault="00D02366" w:rsidP="00D02366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61E61A" w14:textId="77777777" w:rsidR="00D02366" w:rsidRDefault="00D02366" w:rsidP="00D02366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C5354E" w14:textId="77777777" w:rsidR="00D02366" w:rsidRDefault="00D02366" w:rsidP="00D02366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D02366" w:rsidSect="00097D90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F6730C" w:rsidRDefault="00F6730C" w:rsidP="00264E1D">
      <w:pPr>
        <w:spacing w:before="0"/>
      </w:pPr>
      <w:r>
        <w:separator/>
      </w:r>
    </w:p>
  </w:endnote>
  <w:endnote w:type="continuationSeparator" w:id="0">
    <w:p w14:paraId="3BA0F220" w14:textId="77777777" w:rsidR="00F6730C" w:rsidRDefault="00F6730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F6730C" w:rsidRDefault="00F6730C" w:rsidP="00264E1D">
      <w:pPr>
        <w:spacing w:before="0"/>
      </w:pPr>
      <w:r>
        <w:separator/>
      </w:r>
    </w:p>
  </w:footnote>
  <w:footnote w:type="continuationSeparator" w:id="0">
    <w:p w14:paraId="79AA65E1" w14:textId="77777777" w:rsidR="00F6730C" w:rsidRDefault="00F6730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97D90"/>
    <w:rsid w:val="000A2A10"/>
    <w:rsid w:val="000E745B"/>
    <w:rsid w:val="001426D8"/>
    <w:rsid w:val="001F0A50"/>
    <w:rsid w:val="001F2973"/>
    <w:rsid w:val="00206678"/>
    <w:rsid w:val="00263D5D"/>
    <w:rsid w:val="00264E1D"/>
    <w:rsid w:val="00273B8E"/>
    <w:rsid w:val="002B4D3D"/>
    <w:rsid w:val="00332273"/>
    <w:rsid w:val="003A0D76"/>
    <w:rsid w:val="004248D4"/>
    <w:rsid w:val="005C1481"/>
    <w:rsid w:val="00667B8A"/>
    <w:rsid w:val="006B5B06"/>
    <w:rsid w:val="00702531"/>
    <w:rsid w:val="007D7571"/>
    <w:rsid w:val="009024FF"/>
    <w:rsid w:val="009158DB"/>
    <w:rsid w:val="009238B6"/>
    <w:rsid w:val="009E4512"/>
    <w:rsid w:val="00A04951"/>
    <w:rsid w:val="00A1162A"/>
    <w:rsid w:val="00A32C1A"/>
    <w:rsid w:val="00A54EC5"/>
    <w:rsid w:val="00A65B06"/>
    <w:rsid w:val="00B60647"/>
    <w:rsid w:val="00B7306F"/>
    <w:rsid w:val="00B94C66"/>
    <w:rsid w:val="00C24122"/>
    <w:rsid w:val="00C72BC7"/>
    <w:rsid w:val="00CB2319"/>
    <w:rsid w:val="00CC03D0"/>
    <w:rsid w:val="00D02366"/>
    <w:rsid w:val="00D61EA3"/>
    <w:rsid w:val="00D8291F"/>
    <w:rsid w:val="00E01035"/>
    <w:rsid w:val="00E65730"/>
    <w:rsid w:val="00F6568C"/>
    <w:rsid w:val="00F6730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2020-09-08T08:14:00Z</cp:lastPrinted>
  <dcterms:created xsi:type="dcterms:W3CDTF">2020-09-11T10:23:00Z</dcterms:created>
  <dcterms:modified xsi:type="dcterms:W3CDTF">2020-09-11T10:23:00Z</dcterms:modified>
</cp:coreProperties>
</file>