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94" w:rsidRDefault="00644694" w:rsidP="00B32699">
      <w:pPr>
        <w:pStyle w:val="1"/>
        <w:jc w:val="center"/>
        <w:rPr>
          <w:sz w:val="28"/>
          <w:szCs w:val="28"/>
        </w:rPr>
      </w:pPr>
    </w:p>
    <w:p w:rsidR="00274E3B" w:rsidRDefault="00274E3B" w:rsidP="00274E3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74E3B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</w:p>
    <w:p w:rsidR="00274E3B" w:rsidRPr="00457C8A" w:rsidRDefault="00274E3B" w:rsidP="00274E3B">
      <w:pPr>
        <w:pStyle w:val="a7"/>
        <w:rPr>
          <w:b/>
          <w:sz w:val="32"/>
          <w:szCs w:val="32"/>
          <w:lang w:val="ru-RU"/>
        </w:rPr>
      </w:pPr>
      <w:r w:rsidRPr="00457C8A">
        <w:rPr>
          <w:b/>
          <w:sz w:val="32"/>
          <w:szCs w:val="32"/>
        </w:rPr>
        <w:t>РОЗПОРЯДЖЕННЯ</w:t>
      </w:r>
    </w:p>
    <w:p w:rsidR="00274E3B" w:rsidRPr="00264E1D" w:rsidRDefault="00274E3B" w:rsidP="00274E3B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274E3B" w:rsidRPr="00264E1D" w:rsidRDefault="00274E3B" w:rsidP="00274E3B">
      <w:pPr>
        <w:pStyle w:val="a7"/>
        <w:spacing w:line="360" w:lineRule="auto"/>
        <w:rPr>
          <w:sz w:val="32"/>
          <w:szCs w:val="32"/>
          <w:lang w:val="ru-RU"/>
        </w:rPr>
      </w:pPr>
    </w:p>
    <w:p w:rsidR="00274E3B" w:rsidRPr="00264E1D" w:rsidRDefault="00274E3B" w:rsidP="00274E3B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>Луганська обл., м. Сєвєродонецьк,</w:t>
      </w:r>
    </w:p>
    <w:p w:rsidR="00274E3B" w:rsidRPr="00264E1D" w:rsidRDefault="00274E3B" w:rsidP="00274E3B">
      <w:r w:rsidRPr="00264E1D">
        <w:t>бульвар Дружби Народів, 32</w:t>
      </w:r>
    </w:p>
    <w:p w:rsidR="00274E3B" w:rsidRPr="00264E1D" w:rsidRDefault="00793130" w:rsidP="00274E3B">
      <w:r>
        <w:rPr>
          <w:lang w:val="uk-UA"/>
        </w:rPr>
        <w:t xml:space="preserve">07 </w:t>
      </w:r>
      <w:r w:rsidR="00EF2E1C">
        <w:rPr>
          <w:lang w:val="uk-UA"/>
        </w:rPr>
        <w:t>вересня 2020</w:t>
      </w:r>
      <w:r w:rsidR="00274E3B" w:rsidRPr="00264E1D">
        <w:t xml:space="preserve">  року  </w:t>
      </w:r>
      <w:r w:rsidR="00274E3B">
        <w:t xml:space="preserve">                                                                    </w:t>
      </w:r>
      <w:r>
        <w:t xml:space="preserve"> №</w:t>
      </w:r>
      <w:r>
        <w:rPr>
          <w:lang w:val="uk-UA"/>
        </w:rPr>
        <w:t xml:space="preserve"> 220</w:t>
      </w:r>
      <w:r w:rsidR="00274E3B" w:rsidRPr="00264E1D">
        <w:t xml:space="preserve">     </w:t>
      </w:r>
    </w:p>
    <w:p w:rsidR="00274E3B" w:rsidRDefault="00274E3B" w:rsidP="00274E3B">
      <w:pPr>
        <w:ind w:right="-382" w:firstLine="720"/>
        <w:jc w:val="both"/>
        <w:rPr>
          <w:sz w:val="18"/>
          <w:szCs w:val="18"/>
          <w:lang w:val="uk-UA"/>
        </w:rPr>
      </w:pPr>
    </w:p>
    <w:p w:rsidR="00644694" w:rsidRPr="00B860FA" w:rsidRDefault="00644694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637"/>
      </w:tblGrid>
      <w:tr w:rsidR="00644694" w:rsidRPr="006232C3" w:rsidTr="00274E3B">
        <w:trPr>
          <w:trHeight w:val="460"/>
        </w:trPr>
        <w:tc>
          <w:tcPr>
            <w:tcW w:w="5637" w:type="dxa"/>
          </w:tcPr>
          <w:p w:rsidR="00644694" w:rsidRDefault="00644694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визначення переліку земельних ділянок право на які виставляється на земельні торги</w:t>
            </w:r>
          </w:p>
          <w:p w:rsidR="00644694" w:rsidRPr="00E37D90" w:rsidRDefault="00644694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274E3B" w:rsidRDefault="00644694" w:rsidP="001E397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Сєвєродонецька та наповнення міського бюджету, </w:t>
      </w:r>
      <w:r w:rsidR="00274E3B">
        <w:rPr>
          <w:lang w:val="uk-UA"/>
        </w:rPr>
        <w:t xml:space="preserve">керуючись пунктом 8 частини третьої статті 6, </w:t>
      </w:r>
      <w:r w:rsidR="00274E3B" w:rsidRPr="00F73676">
        <w:rPr>
          <w:color w:val="000000"/>
          <w:lang w:val="uk-UA"/>
        </w:rPr>
        <w:t xml:space="preserve">пунктом 27 </w:t>
      </w:r>
      <w:r w:rsidR="00274E3B">
        <w:rPr>
          <w:color w:val="000000"/>
          <w:lang w:val="uk-UA"/>
        </w:rPr>
        <w:t xml:space="preserve">частини першої </w:t>
      </w:r>
      <w:r w:rsidR="00274E3B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274E3B" w:rsidRPr="00F73676">
        <w:rPr>
          <w:lang w:val="uk-UA"/>
        </w:rPr>
        <w:t>»</w:t>
      </w:r>
      <w:r w:rsidR="001E3973">
        <w:rPr>
          <w:lang w:val="uk-UA"/>
        </w:rPr>
        <w:t>,</w:t>
      </w:r>
    </w:p>
    <w:p w:rsidR="001E3973" w:rsidRPr="00165C55" w:rsidRDefault="001E3973" w:rsidP="001E397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274E3B" w:rsidRPr="00165C55" w:rsidRDefault="00274E3B" w:rsidP="00274E3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ЗОБОВ’ЯЗУЮ</w:t>
      </w:r>
      <w:r w:rsidRPr="00165C55">
        <w:rPr>
          <w:b/>
          <w:bCs/>
          <w:lang w:val="uk-UA"/>
        </w:rPr>
        <w:t>:</w:t>
      </w:r>
    </w:p>
    <w:p w:rsidR="00274E3B" w:rsidRPr="00165C55" w:rsidRDefault="00274E3B" w:rsidP="00274E3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644694" w:rsidRPr="000D6FC7" w:rsidRDefault="00644694" w:rsidP="00274E3B">
      <w:pPr>
        <w:ind w:firstLine="567"/>
        <w:jc w:val="both"/>
        <w:rPr>
          <w:b/>
          <w:bCs/>
          <w:color w:val="000000"/>
          <w:lang w:val="uk-UA"/>
        </w:rPr>
      </w:pPr>
    </w:p>
    <w:p w:rsidR="00644694" w:rsidRDefault="00644694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  <w:lang w:val="uk-UA"/>
        </w:rPr>
      </w:pPr>
      <w:r w:rsidRPr="000D6FC7">
        <w:rPr>
          <w:color w:val="000000"/>
          <w:lang w:val="uk-UA"/>
        </w:rPr>
        <w:t>1.</w:t>
      </w:r>
      <w:r w:rsidR="001E3973">
        <w:rPr>
          <w:color w:val="000000"/>
          <w:lang w:val="uk-UA"/>
        </w:rPr>
        <w:t xml:space="preserve"> </w:t>
      </w:r>
      <w:r>
        <w:rPr>
          <w:lang w:val="uk-UA"/>
        </w:rPr>
        <w:t xml:space="preserve">Визначити перелік  земельних ділянок комунальної власності, право на </w:t>
      </w:r>
      <w:r w:rsidRPr="002706EA">
        <w:rPr>
          <w:color w:val="000000"/>
          <w:shd w:val="clear" w:color="auto" w:fill="FFFFFF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2706EA">
        <w:rPr>
          <w:color w:val="000000"/>
          <w:shd w:val="clear" w:color="auto" w:fill="FFFFFF"/>
        </w:rPr>
        <w:t>ться на земельні торги окремими лотами</w:t>
      </w:r>
      <w:r>
        <w:rPr>
          <w:color w:val="000000"/>
          <w:shd w:val="clear" w:color="auto" w:fill="FFFFFF"/>
          <w:lang w:val="uk-UA"/>
        </w:rPr>
        <w:t xml:space="preserve"> </w:t>
      </w:r>
      <w:r>
        <w:rPr>
          <w:lang w:val="uk-UA"/>
        </w:rPr>
        <w:t>(Додаток)</w:t>
      </w:r>
      <w:r>
        <w:rPr>
          <w:color w:val="000000"/>
          <w:shd w:val="clear" w:color="auto" w:fill="FFFFFF"/>
          <w:lang w:val="uk-UA"/>
        </w:rPr>
        <w:t xml:space="preserve">. </w:t>
      </w:r>
    </w:p>
    <w:p w:rsidR="00274E3B" w:rsidRPr="008019D0" w:rsidRDefault="00274E3B" w:rsidP="00274E3B">
      <w:pPr>
        <w:widowControl w:val="0"/>
        <w:tabs>
          <w:tab w:val="left" w:pos="10080"/>
        </w:tabs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>2.</w:t>
      </w:r>
      <w:r w:rsidR="001E397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8019D0">
        <w:rPr>
          <w:color w:val="000000"/>
          <w:lang w:val="uk-UA"/>
        </w:rPr>
        <w:t xml:space="preserve">Дане </w:t>
      </w:r>
      <w:r>
        <w:rPr>
          <w:color w:val="000000"/>
          <w:lang w:val="uk-UA"/>
        </w:rPr>
        <w:t xml:space="preserve">розпорядження </w:t>
      </w:r>
      <w:r w:rsidRPr="008019D0">
        <w:rPr>
          <w:color w:val="000000"/>
          <w:lang w:val="uk-UA"/>
        </w:rPr>
        <w:t xml:space="preserve">підлягає оприлюдненню.  </w:t>
      </w:r>
    </w:p>
    <w:p w:rsidR="00274E3B" w:rsidRPr="00824C65" w:rsidRDefault="00274E3B" w:rsidP="00274E3B">
      <w:pPr>
        <w:widowControl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Pr="00824C65">
        <w:rPr>
          <w:lang w:val="uk-UA"/>
        </w:rPr>
        <w:t>.</w:t>
      </w:r>
      <w:r>
        <w:rPr>
          <w:lang w:val="uk-UA"/>
        </w:rPr>
        <w:t xml:space="preserve"> </w:t>
      </w:r>
      <w:r w:rsidR="001E3973">
        <w:rPr>
          <w:lang w:val="uk-UA"/>
        </w:rPr>
        <w:t xml:space="preserve"> </w:t>
      </w:r>
      <w:r w:rsidRPr="00824C65">
        <w:rPr>
          <w:color w:val="000000"/>
          <w:lang w:val="uk-UA"/>
        </w:rPr>
        <w:t xml:space="preserve">Контроль за виконанням цього розпорядження </w:t>
      </w:r>
      <w:r>
        <w:rPr>
          <w:color w:val="000000"/>
          <w:lang w:val="uk-UA"/>
        </w:rPr>
        <w:t>покласти на в.о. заступника керівника ВЦА м. Сєвєродонецьк Олександра ОЛЬШАНСЬКОГО.</w:t>
      </w:r>
    </w:p>
    <w:p w:rsidR="00274E3B" w:rsidRPr="00F73676" w:rsidRDefault="00274E3B" w:rsidP="00274E3B">
      <w:pPr>
        <w:ind w:firstLine="709"/>
        <w:jc w:val="both"/>
        <w:rPr>
          <w:lang w:val="uk-UA"/>
        </w:rPr>
      </w:pPr>
    </w:p>
    <w:p w:rsidR="00274E3B" w:rsidRDefault="00274E3B" w:rsidP="00274E3B">
      <w:pPr>
        <w:rPr>
          <w:b/>
          <w:lang w:val="uk-UA"/>
        </w:rPr>
      </w:pPr>
    </w:p>
    <w:p w:rsidR="00274E3B" w:rsidRPr="00F73676" w:rsidRDefault="00274E3B" w:rsidP="00274E3B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          </w:t>
      </w:r>
      <w:r>
        <w:rPr>
          <w:b/>
          <w:lang w:val="uk-UA"/>
        </w:rPr>
        <w:t xml:space="preserve">            </w:t>
      </w:r>
      <w:r w:rsidRPr="00F73676">
        <w:rPr>
          <w:b/>
          <w:lang w:val="uk-UA"/>
        </w:rPr>
        <w:t xml:space="preserve"> Олександр СТРЮК </w:t>
      </w:r>
    </w:p>
    <w:p w:rsidR="00274E3B" w:rsidRDefault="00274E3B" w:rsidP="00274E3B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274E3B" w:rsidRDefault="00274E3B" w:rsidP="00274E3B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644694" w:rsidRDefault="0064469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793130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  <w:sectPr w:rsidR="00B4716F" w:rsidSect="00A7624F">
          <w:pgSz w:w="11906" w:h="16838"/>
          <w:pgMar w:top="289" w:right="566" w:bottom="426" w:left="1701" w:header="709" w:footer="709" w:gutter="0"/>
          <w:cols w:space="708"/>
          <w:docGrid w:linePitch="360"/>
        </w:sectPr>
      </w:pPr>
    </w:p>
    <w:p w:rsidR="001C4919" w:rsidRPr="00E434AD" w:rsidRDefault="001C4919" w:rsidP="001C4919">
      <w:pPr>
        <w:pStyle w:val="Style7"/>
        <w:widowControl/>
        <w:spacing w:before="58"/>
        <w:ind w:left="6588" w:firstLine="404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color w:val="000000"/>
          <w:lang w:val="uk-UA" w:eastAsia="uk-UA"/>
        </w:rPr>
        <w:lastRenderedPageBreak/>
        <w:t>Додаток</w:t>
      </w:r>
    </w:p>
    <w:p w:rsidR="001C4919" w:rsidRDefault="001C4919" w:rsidP="001C4919">
      <w:pPr>
        <w:pStyle w:val="Style7"/>
        <w:widowControl/>
        <w:ind w:left="6595" w:firstLine="404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color w:val="000000"/>
          <w:lang w:val="uk-UA" w:eastAsia="uk-UA"/>
        </w:rPr>
        <w:t xml:space="preserve">до </w:t>
      </w:r>
      <w:r>
        <w:rPr>
          <w:rStyle w:val="FontStyle14"/>
          <w:color w:val="000000"/>
          <w:lang w:val="uk-UA" w:eastAsia="uk-UA"/>
        </w:rPr>
        <w:t>розпорядження керівника</w:t>
      </w:r>
    </w:p>
    <w:p w:rsidR="001C4919" w:rsidRPr="00E434AD" w:rsidRDefault="001C4919" w:rsidP="001C4919">
      <w:pPr>
        <w:pStyle w:val="Style7"/>
        <w:widowControl/>
        <w:ind w:left="6595" w:firstLine="4044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color w:val="000000"/>
          <w:lang w:val="uk-UA" w:eastAsia="uk-UA"/>
        </w:rPr>
        <w:t>військово-цивільної адміністрації</w:t>
      </w:r>
      <w:r w:rsidRPr="00E434AD">
        <w:rPr>
          <w:rStyle w:val="FontStyle14"/>
          <w:color w:val="000000"/>
          <w:lang w:val="uk-UA" w:eastAsia="uk-UA"/>
        </w:rPr>
        <w:t xml:space="preserve"> </w:t>
      </w:r>
    </w:p>
    <w:p w:rsidR="00644694" w:rsidRDefault="001C4919" w:rsidP="001C4919">
      <w:pPr>
        <w:pStyle w:val="Style4"/>
        <w:widowControl/>
        <w:spacing w:before="43"/>
        <w:ind w:right="22" w:firstLine="10632"/>
        <w:jc w:val="both"/>
        <w:rPr>
          <w:rStyle w:val="FontStyle14"/>
          <w:color w:val="000000"/>
          <w:lang w:val="uk-UA" w:eastAsia="uk-UA"/>
        </w:rPr>
      </w:pPr>
      <w:r w:rsidRPr="00E434AD">
        <w:rPr>
          <w:rStyle w:val="FontStyle14"/>
          <w:color w:val="000000"/>
          <w:lang w:val="uk-UA" w:eastAsia="uk-UA"/>
        </w:rPr>
        <w:t>№</w:t>
      </w:r>
      <w:r>
        <w:rPr>
          <w:rStyle w:val="FontStyle14"/>
          <w:color w:val="000000"/>
          <w:lang w:val="uk-UA" w:eastAsia="uk-UA"/>
        </w:rPr>
        <w:t xml:space="preserve">  </w:t>
      </w:r>
      <w:r w:rsidR="005B5CC0">
        <w:rPr>
          <w:rStyle w:val="FontStyle14"/>
          <w:color w:val="000000"/>
          <w:lang w:val="uk-UA" w:eastAsia="uk-UA"/>
        </w:rPr>
        <w:t>220</w:t>
      </w:r>
      <w:r>
        <w:rPr>
          <w:rStyle w:val="FontStyle14"/>
          <w:color w:val="000000"/>
          <w:lang w:val="uk-UA" w:eastAsia="uk-UA"/>
        </w:rPr>
        <w:t xml:space="preserve">  </w:t>
      </w:r>
      <w:r w:rsidRPr="00E434AD">
        <w:rPr>
          <w:rStyle w:val="FontStyle14"/>
          <w:color w:val="000000"/>
          <w:lang w:val="uk-UA" w:eastAsia="uk-UA"/>
        </w:rPr>
        <w:t xml:space="preserve"> від</w:t>
      </w:r>
      <w:r>
        <w:rPr>
          <w:rStyle w:val="FontStyle14"/>
          <w:color w:val="000000"/>
          <w:lang w:val="uk-UA" w:eastAsia="uk-UA"/>
        </w:rPr>
        <w:t xml:space="preserve">   </w:t>
      </w:r>
      <w:r w:rsidR="005B5CC0">
        <w:rPr>
          <w:rStyle w:val="FontStyle14"/>
          <w:color w:val="000000"/>
          <w:lang w:val="uk-UA" w:eastAsia="uk-UA"/>
        </w:rPr>
        <w:t>07.09.</w:t>
      </w:r>
      <w:r>
        <w:rPr>
          <w:rStyle w:val="FontStyle14"/>
          <w:color w:val="000000"/>
          <w:lang w:val="uk-UA" w:eastAsia="uk-UA"/>
        </w:rPr>
        <w:t xml:space="preserve"> 2020</w:t>
      </w:r>
    </w:p>
    <w:p w:rsidR="004D435A" w:rsidRDefault="004D435A" w:rsidP="001C4919">
      <w:pPr>
        <w:pStyle w:val="Style4"/>
        <w:widowControl/>
        <w:spacing w:before="43"/>
        <w:ind w:right="22" w:firstLine="567"/>
        <w:jc w:val="center"/>
        <w:rPr>
          <w:lang w:val="uk-UA"/>
        </w:rPr>
      </w:pPr>
    </w:p>
    <w:p w:rsidR="001C4919" w:rsidRDefault="001C4919" w:rsidP="001C4919">
      <w:pPr>
        <w:pStyle w:val="Style4"/>
        <w:widowControl/>
        <w:spacing w:before="43"/>
        <w:ind w:right="22" w:firstLine="567"/>
        <w:jc w:val="center"/>
        <w:rPr>
          <w:lang w:val="uk-UA"/>
        </w:rPr>
      </w:pPr>
      <w:r>
        <w:rPr>
          <w:lang w:val="uk-UA"/>
        </w:rPr>
        <w:t>ПЕРЕЛІК</w:t>
      </w:r>
    </w:p>
    <w:p w:rsidR="00644694" w:rsidRDefault="00644694" w:rsidP="00B36153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lang w:val="uk-UA"/>
        </w:rPr>
        <w:t xml:space="preserve">земельних ділянок комунальної власності, право на </w:t>
      </w:r>
      <w:r w:rsidRPr="002706EA">
        <w:rPr>
          <w:shd w:val="clear" w:color="auto" w:fill="FFFFFF"/>
        </w:rPr>
        <w:t>які виставля</w:t>
      </w:r>
      <w:r>
        <w:rPr>
          <w:shd w:val="clear" w:color="auto" w:fill="FFFFFF"/>
          <w:lang w:val="uk-UA"/>
        </w:rPr>
        <w:t>є</w:t>
      </w:r>
      <w:r w:rsidRPr="002706EA">
        <w:rPr>
          <w:shd w:val="clear" w:color="auto" w:fill="FFFFFF"/>
        </w:rPr>
        <w:t>ться на земельні торги окремими лотами</w:t>
      </w:r>
    </w:p>
    <w:p w:rsidR="00644694" w:rsidRDefault="00644694" w:rsidP="003A1AE3">
      <w:pPr>
        <w:pStyle w:val="Style5"/>
        <w:widowControl/>
        <w:spacing w:line="240" w:lineRule="auto"/>
        <w:jc w:val="left"/>
        <w:rPr>
          <w:rStyle w:val="FontStyle14"/>
          <w:b w:val="0"/>
          <w:bCs w:val="0"/>
          <w:color w:val="000000"/>
          <w:lang w:val="uk-UA" w:eastAsia="uk-UA"/>
        </w:rPr>
      </w:pPr>
    </w:p>
    <w:p w:rsidR="00644694" w:rsidRDefault="00644694" w:rsidP="003A1AE3">
      <w:pPr>
        <w:pStyle w:val="Style5"/>
        <w:widowControl/>
        <w:spacing w:line="240" w:lineRule="auto"/>
        <w:jc w:val="left"/>
        <w:rPr>
          <w:rStyle w:val="FontStyle14"/>
          <w:b w:val="0"/>
          <w:bCs w:val="0"/>
          <w:color w:val="000000"/>
          <w:lang w:val="uk-UA" w:eastAsia="uk-UA"/>
        </w:rPr>
        <w:sectPr w:rsidR="00644694" w:rsidSect="002E7CC0">
          <w:pgSz w:w="16838" w:h="11906" w:orient="landscape"/>
          <w:pgMar w:top="1418" w:right="289" w:bottom="426" w:left="709" w:header="709" w:footer="709" w:gutter="0"/>
          <w:cols w:space="708"/>
          <w:docGrid w:linePitch="360"/>
        </w:sect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3969"/>
        <w:gridCol w:w="5386"/>
        <w:gridCol w:w="1418"/>
        <w:gridCol w:w="2835"/>
        <w:gridCol w:w="1345"/>
      </w:tblGrid>
      <w:tr w:rsidR="00644694" w:rsidRPr="008058C4" w:rsidTr="00ED3A2E">
        <w:tc>
          <w:tcPr>
            <w:tcW w:w="640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lastRenderedPageBreak/>
              <w:t>№</w:t>
            </w:r>
          </w:p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396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Місце розташування (адреса) земельної ділянки</w:t>
            </w:r>
          </w:p>
        </w:tc>
        <w:tc>
          <w:tcPr>
            <w:tcW w:w="5386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Цільове призначення (функціональне використання) земельної ділянки</w:t>
            </w:r>
          </w:p>
        </w:tc>
        <w:tc>
          <w:tcPr>
            <w:tcW w:w="141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Площа земельної ділянки, га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Кадастровий номер</w:t>
            </w:r>
          </w:p>
        </w:tc>
        <w:tc>
          <w:tcPr>
            <w:tcW w:w="134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Умови продажу</w:t>
            </w:r>
          </w:p>
        </w:tc>
      </w:tr>
      <w:tr w:rsidR="00644694" w:rsidRPr="001D4263" w:rsidTr="00ED3A2E">
        <w:tc>
          <w:tcPr>
            <w:tcW w:w="640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1.</w:t>
            </w:r>
          </w:p>
        </w:tc>
        <w:tc>
          <w:tcPr>
            <w:tcW w:w="3969" w:type="dxa"/>
          </w:tcPr>
          <w:p w:rsidR="00644694" w:rsidRPr="00AF790A" w:rsidRDefault="00644694" w:rsidP="001C4919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Луганська обл., м. Сєвєродонецьк, мікрорайон 80</w:t>
            </w:r>
          </w:p>
        </w:tc>
        <w:tc>
          <w:tcPr>
            <w:tcW w:w="5386" w:type="dxa"/>
          </w:tcPr>
          <w:p w:rsidR="001C4919" w:rsidRPr="00AF790A" w:rsidRDefault="00962555" w:rsidP="00274E3B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02.03 </w:t>
            </w:r>
            <w:r w:rsidR="00644694" w:rsidRPr="00AF790A">
              <w:rPr>
                <w:lang w:val="uk-UA"/>
              </w:rPr>
              <w:t>для будівництва та обслуговування багатоквартирного житлового будинку (для будівництва та обслуговування багатоквартирного житлового будинку)</w:t>
            </w:r>
          </w:p>
        </w:tc>
        <w:tc>
          <w:tcPr>
            <w:tcW w:w="141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0,0116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4412900000:06:033:0108</w:t>
            </w:r>
          </w:p>
        </w:tc>
        <w:tc>
          <w:tcPr>
            <w:tcW w:w="134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Tr="00ED3A2E">
        <w:tc>
          <w:tcPr>
            <w:tcW w:w="640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2.</w:t>
            </w:r>
          </w:p>
        </w:tc>
        <w:tc>
          <w:tcPr>
            <w:tcW w:w="3969" w:type="dxa"/>
          </w:tcPr>
          <w:p w:rsidR="00644694" w:rsidRPr="00AF790A" w:rsidRDefault="00644694" w:rsidP="001C4919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Луганська обл., м. Сєвєродонецьк, мікрорайон 82.</w:t>
            </w:r>
          </w:p>
        </w:tc>
        <w:tc>
          <w:tcPr>
            <w:tcW w:w="5386" w:type="dxa"/>
          </w:tcPr>
          <w:p w:rsidR="00644694" w:rsidRPr="00AF790A" w:rsidRDefault="00962555" w:rsidP="00AF790A">
            <w:pPr>
              <w:pStyle w:val="Style5"/>
              <w:widowControl/>
              <w:spacing w:line="240" w:lineRule="auto"/>
              <w:jc w:val="both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02.03 </w:t>
            </w:r>
            <w:r w:rsidR="00644694" w:rsidRPr="00AF790A">
              <w:rPr>
                <w:lang w:val="uk-UA"/>
              </w:rPr>
              <w:t>для будівництва та обслуговування багатоквартирного житлового будинку (для будівництва та обслуговування двох чотирьохповерхових багатоквартирних житлових будинків)</w:t>
            </w:r>
          </w:p>
        </w:tc>
        <w:tc>
          <w:tcPr>
            <w:tcW w:w="141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0,6415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4412900000:06:045:0145</w:t>
            </w:r>
          </w:p>
        </w:tc>
        <w:tc>
          <w:tcPr>
            <w:tcW w:w="134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E7CC0" w:rsidTr="00ED3A2E">
        <w:tc>
          <w:tcPr>
            <w:tcW w:w="640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3.</w:t>
            </w:r>
          </w:p>
        </w:tc>
        <w:tc>
          <w:tcPr>
            <w:tcW w:w="3969" w:type="dxa"/>
          </w:tcPr>
          <w:p w:rsidR="00644694" w:rsidRPr="00AF790A" w:rsidRDefault="00644694" w:rsidP="001C4919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Луганська обл.,  м. Сєвєродонецьк, мікрорайон 80</w:t>
            </w:r>
          </w:p>
        </w:tc>
        <w:tc>
          <w:tcPr>
            <w:tcW w:w="5386" w:type="dxa"/>
          </w:tcPr>
          <w:p w:rsidR="00644694" w:rsidRPr="00AF790A" w:rsidRDefault="002E7CC0" w:rsidP="00AF790A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03.08. </w:t>
            </w:r>
            <w:r w:rsidR="00644694" w:rsidRPr="00AF790A">
              <w:rPr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 (для будівництва об’єкта громадського харчування)</w:t>
            </w:r>
          </w:p>
        </w:tc>
        <w:tc>
          <w:tcPr>
            <w:tcW w:w="141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0,1045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4412900000:06:033:0107</w:t>
            </w:r>
          </w:p>
        </w:tc>
        <w:tc>
          <w:tcPr>
            <w:tcW w:w="134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E7CC0" w:rsidTr="00ED3A2E">
        <w:tc>
          <w:tcPr>
            <w:tcW w:w="640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3969" w:type="dxa"/>
          </w:tcPr>
          <w:p w:rsidR="00644694" w:rsidRPr="00AF790A" w:rsidRDefault="00644694" w:rsidP="001C4919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Луганська обл.,  м. Сєвєродонецьк, мікрорайон 84</w:t>
            </w:r>
          </w:p>
        </w:tc>
        <w:tc>
          <w:tcPr>
            <w:tcW w:w="5386" w:type="dxa"/>
          </w:tcPr>
          <w:p w:rsidR="00644694" w:rsidRPr="00AF790A" w:rsidRDefault="002E7CC0" w:rsidP="00AF790A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03.08. </w:t>
            </w:r>
            <w:r w:rsidR="00644694" w:rsidRPr="00AF790A">
              <w:rPr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 (для будівництва об’єкта громадського харчування)</w:t>
            </w:r>
          </w:p>
        </w:tc>
        <w:tc>
          <w:tcPr>
            <w:tcW w:w="141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0,1817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4412900000:06:035:0142</w:t>
            </w:r>
          </w:p>
        </w:tc>
        <w:tc>
          <w:tcPr>
            <w:tcW w:w="134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E7CC0" w:rsidTr="00ED3A2E">
        <w:trPr>
          <w:trHeight w:val="900"/>
        </w:trPr>
        <w:tc>
          <w:tcPr>
            <w:tcW w:w="640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3969" w:type="dxa"/>
          </w:tcPr>
          <w:p w:rsidR="00644694" w:rsidRPr="00AF790A" w:rsidRDefault="00644694" w:rsidP="001C491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Луганська обл., м. Сєвєродонецьк, мікрорайон 84</w:t>
            </w:r>
          </w:p>
        </w:tc>
        <w:tc>
          <w:tcPr>
            <w:tcW w:w="5386" w:type="dxa"/>
          </w:tcPr>
          <w:p w:rsidR="001C4919" w:rsidRPr="00AF790A" w:rsidRDefault="002E7CC0" w:rsidP="00274E3B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03.07. </w:t>
            </w:r>
            <w:r w:rsidR="00644694" w:rsidRPr="00AF790A">
              <w:rPr>
                <w:lang w:val="uk-UA"/>
              </w:rPr>
              <w:t xml:space="preserve">для будівництва та обслуговування будівель торгівлі (для будівництва суспільно-торгівельного центру) </w:t>
            </w:r>
          </w:p>
        </w:tc>
        <w:tc>
          <w:tcPr>
            <w:tcW w:w="141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 w:rsidRPr="00AF790A">
              <w:rPr>
                <w:lang w:val="uk-UA"/>
              </w:rPr>
              <w:t>0,1898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4412900000:06:035:0143</w:t>
            </w:r>
          </w:p>
        </w:tc>
        <w:tc>
          <w:tcPr>
            <w:tcW w:w="134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E7CC0" w:rsidTr="00ED3A2E">
        <w:tc>
          <w:tcPr>
            <w:tcW w:w="640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6.</w:t>
            </w:r>
          </w:p>
        </w:tc>
        <w:tc>
          <w:tcPr>
            <w:tcW w:w="396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 xml:space="preserve">Луганська обл., </w:t>
            </w:r>
          </w:p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м. Сєвєродонецьк, мікрорайон 84</w:t>
            </w:r>
          </w:p>
        </w:tc>
        <w:tc>
          <w:tcPr>
            <w:tcW w:w="5386" w:type="dxa"/>
          </w:tcPr>
          <w:p w:rsidR="00644694" w:rsidRDefault="002E7CC0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03.15 </w:t>
            </w:r>
            <w:r w:rsidR="00644694" w:rsidRPr="00AF790A">
              <w:rPr>
                <w:lang w:val="uk-UA"/>
              </w:rPr>
              <w:t xml:space="preserve">для будівництва та обслуговування інших будівель громадської забудови (для будівництва громадсько-спортивного центру) </w:t>
            </w:r>
          </w:p>
          <w:p w:rsidR="004D435A" w:rsidRPr="00AF790A" w:rsidRDefault="004D435A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 w:rsidRPr="00AF790A">
              <w:rPr>
                <w:lang w:val="uk-UA"/>
              </w:rPr>
              <w:t>0,</w:t>
            </w:r>
            <w:r>
              <w:rPr>
                <w:lang w:val="uk-UA"/>
              </w:rPr>
              <w:t>6516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4412900000:06:035:0144</w:t>
            </w:r>
          </w:p>
        </w:tc>
        <w:tc>
          <w:tcPr>
            <w:tcW w:w="134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B242F" w:rsidTr="00ED3A2E">
        <w:tc>
          <w:tcPr>
            <w:tcW w:w="640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lastRenderedPageBreak/>
              <w:t xml:space="preserve">7. </w:t>
            </w:r>
          </w:p>
        </w:tc>
        <w:tc>
          <w:tcPr>
            <w:tcW w:w="3969" w:type="dxa"/>
          </w:tcPr>
          <w:p w:rsidR="00EF2E1C" w:rsidRDefault="00644694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 xml:space="preserve">Луганська обл., м. Сєвєродонецьк, </w:t>
            </w:r>
          </w:p>
          <w:p w:rsidR="00644694" w:rsidRPr="00AF790A" w:rsidRDefault="00644694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с. Воєводівка</w:t>
            </w:r>
          </w:p>
        </w:tc>
        <w:tc>
          <w:tcPr>
            <w:tcW w:w="5386" w:type="dxa"/>
          </w:tcPr>
          <w:p w:rsidR="00644694" w:rsidRPr="00AF790A" w:rsidRDefault="002E7CC0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03.07 </w:t>
            </w:r>
            <w:r w:rsidR="00644694" w:rsidRPr="00AF790A">
              <w:rPr>
                <w:lang w:val="uk-UA"/>
              </w:rPr>
              <w:t xml:space="preserve">для будівництва та обслуговування будівель торгівлі (для будівництва магазину з аптечним кіоском) </w:t>
            </w:r>
          </w:p>
        </w:tc>
        <w:tc>
          <w:tcPr>
            <w:tcW w:w="141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 w:rsidRPr="00AF790A">
              <w:rPr>
                <w:lang w:val="uk-UA"/>
              </w:rPr>
              <w:t>0,1500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4412900000:10:004:0509</w:t>
            </w:r>
          </w:p>
        </w:tc>
        <w:tc>
          <w:tcPr>
            <w:tcW w:w="134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274E3B" w:rsidRPr="002B242F" w:rsidTr="00ED3A2E">
        <w:tc>
          <w:tcPr>
            <w:tcW w:w="640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8.</w:t>
            </w:r>
          </w:p>
        </w:tc>
        <w:tc>
          <w:tcPr>
            <w:tcW w:w="3969" w:type="dxa"/>
          </w:tcPr>
          <w:p w:rsidR="00274E3B" w:rsidRPr="00E877F1" w:rsidRDefault="00274E3B" w:rsidP="00274E3B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Луганська обл.,</w:t>
            </w:r>
            <w:r>
              <w:rPr>
                <w:lang w:val="uk-UA"/>
              </w:rPr>
              <w:t xml:space="preserve"> </w:t>
            </w:r>
            <w:r w:rsidRPr="00E877F1">
              <w:rPr>
                <w:lang w:val="uk-UA"/>
              </w:rPr>
              <w:t>м. Сєвєродонецьк,</w:t>
            </w:r>
          </w:p>
          <w:p w:rsidR="00274E3B" w:rsidRPr="00AF790A" w:rsidRDefault="00274E3B" w:rsidP="00274E3B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район перехрестя вулиця Новікова – проспект Центральний</w:t>
            </w:r>
          </w:p>
        </w:tc>
        <w:tc>
          <w:tcPr>
            <w:tcW w:w="5386" w:type="dxa"/>
          </w:tcPr>
          <w:p w:rsidR="00274E3B" w:rsidRPr="00AF790A" w:rsidRDefault="00274E3B" w:rsidP="002E7CC0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 xml:space="preserve">03.10 для будівництва та обслуговування будівель ринкової інфраструктури (для </w:t>
            </w:r>
            <w:r w:rsidRPr="00E877F1">
              <w:rPr>
                <w:lang w:val="uk-UA"/>
              </w:rPr>
              <w:t>будівництва автосервісного комплексу)</w:t>
            </w:r>
          </w:p>
        </w:tc>
        <w:tc>
          <w:tcPr>
            <w:tcW w:w="1418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0,3600</w:t>
            </w:r>
          </w:p>
        </w:tc>
        <w:tc>
          <w:tcPr>
            <w:tcW w:w="2835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4412900000:07:001:</w:t>
            </w:r>
            <w:r>
              <w:rPr>
                <w:lang w:val="uk-UA"/>
              </w:rPr>
              <w:t>0069</w:t>
            </w:r>
          </w:p>
        </w:tc>
        <w:tc>
          <w:tcPr>
            <w:tcW w:w="1345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911B0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274E3B" w:rsidRPr="002B242F" w:rsidTr="00ED3A2E">
        <w:tc>
          <w:tcPr>
            <w:tcW w:w="640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9.</w:t>
            </w:r>
          </w:p>
        </w:tc>
        <w:tc>
          <w:tcPr>
            <w:tcW w:w="3969" w:type="dxa"/>
          </w:tcPr>
          <w:p w:rsidR="00EF2E1C" w:rsidRDefault="00274E3B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Луганська обл., м. Сєвєродонецьк,</w:t>
            </w:r>
          </w:p>
          <w:p w:rsidR="00274E3B" w:rsidRPr="00AF790A" w:rsidRDefault="00274E3B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32 квартал</w:t>
            </w:r>
          </w:p>
        </w:tc>
        <w:tc>
          <w:tcPr>
            <w:tcW w:w="5386" w:type="dxa"/>
          </w:tcPr>
          <w:p w:rsidR="00274E3B" w:rsidRPr="00AF790A" w:rsidRDefault="00274E3B" w:rsidP="002E7CC0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 xml:space="preserve">03.10 для будівництва та обслуговування будівель ринкової інфраструктури (для </w:t>
            </w:r>
            <w:r w:rsidRPr="00E877F1">
              <w:rPr>
                <w:lang w:val="uk-UA"/>
              </w:rPr>
              <w:t>будівництва центру обслуговування автомобілів)</w:t>
            </w:r>
          </w:p>
        </w:tc>
        <w:tc>
          <w:tcPr>
            <w:tcW w:w="1418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0,0710</w:t>
            </w:r>
          </w:p>
        </w:tc>
        <w:tc>
          <w:tcPr>
            <w:tcW w:w="2835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4412900000:05:033:</w:t>
            </w:r>
            <w:r>
              <w:rPr>
                <w:lang w:val="uk-UA"/>
              </w:rPr>
              <w:t>0067</w:t>
            </w:r>
          </w:p>
        </w:tc>
        <w:tc>
          <w:tcPr>
            <w:tcW w:w="1345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911B0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274E3B" w:rsidRPr="002B242F" w:rsidTr="00ED3A2E">
        <w:tc>
          <w:tcPr>
            <w:tcW w:w="640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10.</w:t>
            </w:r>
          </w:p>
        </w:tc>
        <w:tc>
          <w:tcPr>
            <w:tcW w:w="3969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834516">
              <w:rPr>
                <w:lang w:val="uk-UA"/>
              </w:rPr>
              <w:t xml:space="preserve">Луганська </w:t>
            </w:r>
            <w:r>
              <w:rPr>
                <w:lang w:val="uk-UA"/>
              </w:rPr>
              <w:t>обл.</w:t>
            </w:r>
            <w:r w:rsidRPr="0083451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834516">
              <w:rPr>
                <w:lang w:val="uk-UA"/>
              </w:rPr>
              <w:t xml:space="preserve">м. Сєвєродонецьк, </w:t>
            </w:r>
            <w:r>
              <w:rPr>
                <w:color w:val="000000"/>
                <w:lang w:val="uk-UA"/>
              </w:rPr>
              <w:t>вулиця Єгорова, район буд. 2-б</w:t>
            </w:r>
          </w:p>
        </w:tc>
        <w:tc>
          <w:tcPr>
            <w:tcW w:w="5386" w:type="dxa"/>
          </w:tcPr>
          <w:p w:rsidR="00274E3B" w:rsidRPr="00AF790A" w:rsidRDefault="00FD5A7F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03.07 </w:t>
            </w:r>
            <w:r w:rsidR="00274E3B">
              <w:rPr>
                <w:lang w:val="uk-UA"/>
              </w:rPr>
              <w:t>для будівництва та обслуговування будівель торгівлі (</w:t>
            </w:r>
            <w:r w:rsidR="00274E3B">
              <w:rPr>
                <w:color w:val="000000"/>
                <w:lang w:val="uk-UA"/>
              </w:rPr>
              <w:t>для розміщення торгівельного кіоску у складі зупиночного комплексу)</w:t>
            </w:r>
          </w:p>
        </w:tc>
        <w:tc>
          <w:tcPr>
            <w:tcW w:w="1418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>
              <w:rPr>
                <w:rStyle w:val="FontStyle14"/>
                <w:b w:val="0"/>
                <w:bCs w:val="0"/>
                <w:lang w:val="uk-UA"/>
              </w:rPr>
              <w:t>0,0050</w:t>
            </w:r>
          </w:p>
        </w:tc>
        <w:tc>
          <w:tcPr>
            <w:tcW w:w="2835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4412900000:02:003:0060</w:t>
            </w:r>
          </w:p>
        </w:tc>
        <w:tc>
          <w:tcPr>
            <w:tcW w:w="1345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274E3B" w:rsidRPr="002B242F" w:rsidTr="00ED3A2E">
        <w:tc>
          <w:tcPr>
            <w:tcW w:w="640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11.</w:t>
            </w:r>
          </w:p>
        </w:tc>
        <w:tc>
          <w:tcPr>
            <w:tcW w:w="3969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Луганська обл., </w:t>
            </w:r>
            <w:r w:rsidRPr="005B0E7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м. Сєвєродонецьк, пр. Гвардійський, район буд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инку </w:t>
            </w:r>
            <w:r w:rsidRPr="005B0E7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67, мікрорайон 80</w:t>
            </w:r>
          </w:p>
        </w:tc>
        <w:tc>
          <w:tcPr>
            <w:tcW w:w="5386" w:type="dxa"/>
          </w:tcPr>
          <w:p w:rsidR="00274E3B" w:rsidRPr="00911B01" w:rsidRDefault="00274E3B" w:rsidP="00274E3B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03.07 для будівництва та обслуговування будівель торгівлі</w:t>
            </w:r>
            <w:r>
              <w:rPr>
                <w:rStyle w:val="FontStyle14"/>
                <w:b w:val="0"/>
                <w:bCs w:val="0"/>
                <w:lang w:val="uk-UA"/>
              </w:rPr>
              <w:t xml:space="preserve"> (</w:t>
            </w:r>
            <w:r w:rsidRPr="00B860FA">
              <w:rPr>
                <w:rStyle w:val="FontStyle15"/>
                <w:color w:val="000000"/>
                <w:sz w:val="23"/>
                <w:szCs w:val="23"/>
                <w:lang w:val="uk-UA" w:eastAsia="uk-UA"/>
              </w:rPr>
              <w:t xml:space="preserve">під будівництво </w:t>
            </w:r>
            <w:r>
              <w:rPr>
                <w:rStyle w:val="FontStyle15"/>
                <w:color w:val="000000"/>
                <w:sz w:val="23"/>
                <w:szCs w:val="23"/>
                <w:lang w:val="uk-UA" w:eastAsia="uk-UA"/>
              </w:rPr>
              <w:t>торговельно-розважального комплексу)</w:t>
            </w:r>
          </w:p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>
              <w:rPr>
                <w:rStyle w:val="FontStyle14"/>
                <w:b w:val="0"/>
                <w:bCs w:val="0"/>
                <w:lang w:val="uk-UA"/>
              </w:rPr>
              <w:t>0,4656</w:t>
            </w:r>
          </w:p>
        </w:tc>
        <w:tc>
          <w:tcPr>
            <w:tcW w:w="2835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5B0E7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4412900000:06:033:0042</w:t>
            </w:r>
          </w:p>
        </w:tc>
        <w:tc>
          <w:tcPr>
            <w:tcW w:w="1345" w:type="dxa"/>
          </w:tcPr>
          <w:p w:rsidR="00274E3B" w:rsidRPr="00AF790A" w:rsidRDefault="00274E3B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911B01" w:rsidRPr="00E877F1" w:rsidTr="00ED3A2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274E3B" w:rsidP="004355FD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911B01" w:rsidP="00FD5A7F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Луганська обл., м. Сєвєродонецьк, 81 мікрорайон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02.07 для іншої житлової забудови (для будівництва котеджів)</w:t>
            </w:r>
          </w:p>
          <w:p w:rsidR="00911B01" w:rsidRPr="00911B01" w:rsidRDefault="00911B01" w:rsidP="00911B01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4355FD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1,5667*</w:t>
            </w:r>
          </w:p>
          <w:p w:rsidR="00911B01" w:rsidRPr="00911B01" w:rsidRDefault="00911B01" w:rsidP="00911B01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911B01" w:rsidP="004355FD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4412900000:06:034: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4355FD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911B0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911B01" w:rsidRPr="00E877F1" w:rsidTr="00ED3A2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274E3B" w:rsidP="004355FD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C" w:rsidRDefault="00911B01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 xml:space="preserve">Луганська обл., м. Сєвєродонецьк, </w:t>
            </w:r>
          </w:p>
          <w:p w:rsidR="00911B01" w:rsidRPr="00E877F1" w:rsidRDefault="00911B01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81 мікрорайон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2E7CC0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 xml:space="preserve">03.10 для будівництва та обслуговування будівель ринкової інфраструктури (для </w:t>
            </w:r>
            <w:r w:rsidRPr="00E877F1">
              <w:rPr>
                <w:lang w:val="uk-UA"/>
              </w:rPr>
              <w:t>будівництва автозаправного пункту з автосервісним комплексом)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4355FD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0,2295*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911B01" w:rsidP="004355FD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4412900000:06:034: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4355FD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911B0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911B01" w:rsidRPr="00E877F1" w:rsidTr="00ED3A2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274E3B" w:rsidP="004355FD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14.</w:t>
            </w:r>
          </w:p>
          <w:p w:rsidR="00911B01" w:rsidRPr="00E877F1" w:rsidRDefault="00911B01" w:rsidP="004355FD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C" w:rsidRDefault="00911B01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Луганська обл., м. Сєвєродонецьк,</w:t>
            </w:r>
          </w:p>
          <w:p w:rsidR="00911B01" w:rsidRPr="00E877F1" w:rsidRDefault="00911B01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81 мікрорайон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Default="00911B01" w:rsidP="002E7CC0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03.07 для будівництва та обслуговування будівель торгівлі</w:t>
            </w:r>
            <w:r w:rsidR="002E7CC0">
              <w:rPr>
                <w:rStyle w:val="FontStyle14"/>
                <w:b w:val="0"/>
                <w:bCs w:val="0"/>
                <w:lang w:val="uk-UA"/>
              </w:rPr>
              <w:t xml:space="preserve"> </w:t>
            </w:r>
            <w:r w:rsidRPr="00911B01">
              <w:rPr>
                <w:rStyle w:val="FontStyle14"/>
                <w:b w:val="0"/>
                <w:bCs w:val="0"/>
                <w:lang w:val="uk-UA"/>
              </w:rPr>
              <w:t>(для обслуговування закладу торгівлі)</w:t>
            </w:r>
          </w:p>
          <w:p w:rsidR="00FD5A7F" w:rsidRPr="00911B01" w:rsidRDefault="00FD5A7F" w:rsidP="002E7CC0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4355FD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0,1600*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911B01" w:rsidP="004355FD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4412900000:06:034: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4355FD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911B0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911B01" w:rsidRPr="00E877F1" w:rsidTr="00ED3A2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274E3B" w:rsidP="00911B01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C" w:rsidRDefault="00911B01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 xml:space="preserve">Луганська обл., м. Сєвєродонецьк, </w:t>
            </w:r>
          </w:p>
          <w:p w:rsidR="00911B01" w:rsidRPr="00E877F1" w:rsidRDefault="00911B01" w:rsidP="00EF2E1C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81 мікрорайон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2E7CC0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03.08 для будівництва та обслуговування об’єктів туристичної інфраструктури та закладів громадського харчування (для обслуговування закладу громадського харчування)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4355FD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lang w:val="uk-UA"/>
              </w:rPr>
            </w:pPr>
            <w:r w:rsidRPr="00911B01">
              <w:rPr>
                <w:rStyle w:val="FontStyle14"/>
                <w:b w:val="0"/>
                <w:bCs w:val="0"/>
                <w:lang w:val="uk-UA"/>
              </w:rPr>
              <w:t>0,2400*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E877F1" w:rsidRDefault="00911B01" w:rsidP="004355FD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E877F1">
              <w:rPr>
                <w:lang w:val="uk-UA"/>
              </w:rPr>
              <w:t>4412900000:06:034: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4355FD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911B0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</w:tbl>
    <w:p w:rsidR="002E7CC0" w:rsidRDefault="002E7CC0" w:rsidP="00EF2E1C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</w:p>
    <w:p w:rsidR="00EF2E1C" w:rsidRDefault="00EF2E1C" w:rsidP="00EF2E1C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*Площа земельної ділянки може бути уточнена після розробки документації із землеустрою.</w:t>
      </w:r>
    </w:p>
    <w:p w:rsidR="00644694" w:rsidRDefault="00644694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274E3B" w:rsidRDefault="00644694" w:rsidP="00B36153">
      <w:pPr>
        <w:pStyle w:val="Style5"/>
        <w:widowControl/>
        <w:spacing w:line="240" w:lineRule="auto"/>
        <w:ind w:left="360" w:firstLine="2050"/>
        <w:jc w:val="left"/>
        <w:rPr>
          <w:rStyle w:val="FontStyle14"/>
          <w:color w:val="000000"/>
          <w:lang w:val="uk-UA" w:eastAsia="uk-UA"/>
        </w:rPr>
      </w:pPr>
      <w:r>
        <w:rPr>
          <w:rStyle w:val="FontStyle14"/>
          <w:color w:val="000000"/>
          <w:lang w:val="uk-UA" w:eastAsia="uk-UA"/>
        </w:rPr>
        <w:t xml:space="preserve">    </w:t>
      </w:r>
    </w:p>
    <w:p w:rsidR="00274E3B" w:rsidRDefault="00274E3B" w:rsidP="00B36153">
      <w:pPr>
        <w:pStyle w:val="Style5"/>
        <w:widowControl/>
        <w:spacing w:line="240" w:lineRule="auto"/>
        <w:ind w:left="360" w:firstLine="2050"/>
        <w:jc w:val="left"/>
        <w:rPr>
          <w:rStyle w:val="FontStyle14"/>
          <w:color w:val="000000"/>
          <w:lang w:val="uk-UA" w:eastAsia="uk-UA"/>
        </w:rPr>
      </w:pPr>
    </w:p>
    <w:p w:rsidR="00644694" w:rsidRPr="00E434AD" w:rsidRDefault="007A2B50" w:rsidP="00B4716F">
      <w:pPr>
        <w:jc w:val="center"/>
        <w:rPr>
          <w:rStyle w:val="FontStyle14"/>
          <w:color w:val="000000"/>
          <w:lang w:val="uk-UA" w:eastAsia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</w:t>
      </w:r>
      <w:r>
        <w:rPr>
          <w:b/>
          <w:lang w:val="uk-UA"/>
        </w:rPr>
        <w:t xml:space="preserve">                 </w:t>
      </w:r>
      <w:r w:rsidRPr="00F73676">
        <w:rPr>
          <w:b/>
          <w:lang w:val="uk-UA"/>
        </w:rPr>
        <w:t xml:space="preserve">          </w:t>
      </w:r>
      <w:r>
        <w:rPr>
          <w:b/>
          <w:lang w:val="uk-UA"/>
        </w:rPr>
        <w:t xml:space="preserve">            </w:t>
      </w:r>
      <w:r w:rsidRPr="00F73676">
        <w:rPr>
          <w:b/>
          <w:lang w:val="uk-UA"/>
        </w:rPr>
        <w:t xml:space="preserve"> Олександр СТРЮК</w:t>
      </w:r>
    </w:p>
    <w:sectPr w:rsidR="00644694" w:rsidRPr="00E434AD" w:rsidSect="002E7CC0">
      <w:type w:val="continuous"/>
      <w:pgSz w:w="16838" w:h="11906" w:orient="landscape"/>
      <w:pgMar w:top="709" w:right="28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5CF" w:rsidRDefault="00E375CF">
      <w:r>
        <w:separator/>
      </w:r>
    </w:p>
  </w:endnote>
  <w:endnote w:type="continuationSeparator" w:id="1">
    <w:p w:rsidR="00E375CF" w:rsidRDefault="00E3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5CF" w:rsidRDefault="00E375CF">
      <w:r>
        <w:separator/>
      </w:r>
    </w:p>
  </w:footnote>
  <w:footnote w:type="continuationSeparator" w:id="1">
    <w:p w:rsidR="00E375CF" w:rsidRDefault="00E37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59EF"/>
    <w:rsid w:val="001576EA"/>
    <w:rsid w:val="0016366C"/>
    <w:rsid w:val="00167D62"/>
    <w:rsid w:val="0017235D"/>
    <w:rsid w:val="001766B9"/>
    <w:rsid w:val="00181592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23FB"/>
    <w:rsid w:val="00274E3B"/>
    <w:rsid w:val="00276D5C"/>
    <w:rsid w:val="002809D7"/>
    <w:rsid w:val="0028669E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80A4D"/>
    <w:rsid w:val="00380D88"/>
    <w:rsid w:val="003871CD"/>
    <w:rsid w:val="003A1AE3"/>
    <w:rsid w:val="003A265C"/>
    <w:rsid w:val="003B35B9"/>
    <w:rsid w:val="003C37AB"/>
    <w:rsid w:val="003C4D7A"/>
    <w:rsid w:val="003E08B0"/>
    <w:rsid w:val="003E3E3E"/>
    <w:rsid w:val="003E6B09"/>
    <w:rsid w:val="003F69B3"/>
    <w:rsid w:val="00410173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5026AC"/>
    <w:rsid w:val="0051075D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232D3"/>
    <w:rsid w:val="00724151"/>
    <w:rsid w:val="00733460"/>
    <w:rsid w:val="007361DA"/>
    <w:rsid w:val="007418DC"/>
    <w:rsid w:val="0074734B"/>
    <w:rsid w:val="00747411"/>
    <w:rsid w:val="007728B8"/>
    <w:rsid w:val="00777738"/>
    <w:rsid w:val="0078168B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675C"/>
    <w:rsid w:val="00860272"/>
    <w:rsid w:val="008628CE"/>
    <w:rsid w:val="0086641F"/>
    <w:rsid w:val="008676C3"/>
    <w:rsid w:val="00872C8F"/>
    <w:rsid w:val="00874265"/>
    <w:rsid w:val="008830C7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251CF"/>
    <w:rsid w:val="00A34DAA"/>
    <w:rsid w:val="00A36F07"/>
    <w:rsid w:val="00A44D20"/>
    <w:rsid w:val="00A46835"/>
    <w:rsid w:val="00A5191A"/>
    <w:rsid w:val="00A578E9"/>
    <w:rsid w:val="00A717D2"/>
    <w:rsid w:val="00A7624F"/>
    <w:rsid w:val="00A8061C"/>
    <w:rsid w:val="00A85EDA"/>
    <w:rsid w:val="00A87815"/>
    <w:rsid w:val="00A95741"/>
    <w:rsid w:val="00AA3033"/>
    <w:rsid w:val="00AA3E8D"/>
    <w:rsid w:val="00AA6368"/>
    <w:rsid w:val="00AC187B"/>
    <w:rsid w:val="00AD39F8"/>
    <w:rsid w:val="00AE06C3"/>
    <w:rsid w:val="00AF0760"/>
    <w:rsid w:val="00AF149C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81F"/>
    <w:rsid w:val="00BF1B36"/>
    <w:rsid w:val="00BF2E98"/>
    <w:rsid w:val="00C27A16"/>
    <w:rsid w:val="00C3065F"/>
    <w:rsid w:val="00C31545"/>
    <w:rsid w:val="00C36DAF"/>
    <w:rsid w:val="00C400B6"/>
    <w:rsid w:val="00C532C3"/>
    <w:rsid w:val="00C611CD"/>
    <w:rsid w:val="00C73AB7"/>
    <w:rsid w:val="00C83EB4"/>
    <w:rsid w:val="00C85EB1"/>
    <w:rsid w:val="00C94762"/>
    <w:rsid w:val="00CA32AB"/>
    <w:rsid w:val="00CA42B4"/>
    <w:rsid w:val="00CB5C50"/>
    <w:rsid w:val="00CB7B6E"/>
    <w:rsid w:val="00CC793C"/>
    <w:rsid w:val="00CD5149"/>
    <w:rsid w:val="00CE17B2"/>
    <w:rsid w:val="00CF237F"/>
    <w:rsid w:val="00D15F1E"/>
    <w:rsid w:val="00D22210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81E73"/>
    <w:rsid w:val="00D85337"/>
    <w:rsid w:val="00D9087A"/>
    <w:rsid w:val="00D95B01"/>
    <w:rsid w:val="00D97AC4"/>
    <w:rsid w:val="00D97F87"/>
    <w:rsid w:val="00DA5B01"/>
    <w:rsid w:val="00DD0219"/>
    <w:rsid w:val="00DE5412"/>
    <w:rsid w:val="00DE64BF"/>
    <w:rsid w:val="00DF26CE"/>
    <w:rsid w:val="00E03CFE"/>
    <w:rsid w:val="00E2326E"/>
    <w:rsid w:val="00E26E3D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1F87"/>
    <w:rsid w:val="00EA4BF5"/>
    <w:rsid w:val="00EA5B07"/>
    <w:rsid w:val="00EB757C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55B05"/>
    <w:rsid w:val="00F6261F"/>
    <w:rsid w:val="00F73A9A"/>
    <w:rsid w:val="00F86C2A"/>
    <w:rsid w:val="00FA13E7"/>
    <w:rsid w:val="00FA178A"/>
    <w:rsid w:val="00FA221A"/>
    <w:rsid w:val="00FC2A39"/>
    <w:rsid w:val="00FC48B9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3370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4</cp:revision>
  <cp:lastPrinted>2020-09-08T06:32:00Z</cp:lastPrinted>
  <dcterms:created xsi:type="dcterms:W3CDTF">2020-09-08T06:30:00Z</dcterms:created>
  <dcterms:modified xsi:type="dcterms:W3CDTF">2020-09-08T06:35:00Z</dcterms:modified>
</cp:coreProperties>
</file>