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FA343B" w:rsidP="00264E1D">
      <w:pPr>
        <w:spacing w:before="0"/>
        <w:ind w:left="0"/>
        <w:jc w:val="center"/>
        <w:rPr>
          <w:rFonts w:ascii="Times New Roman" w:hAnsi="Times New Roman" w:cs="Times New Roman"/>
          <w:sz w:val="20"/>
          <w:szCs w:val="24"/>
          <w:lang w:val="ru-RU"/>
        </w:rPr>
      </w:pPr>
      <w:r w:rsidRPr="00FA343B">
        <w:rPr>
          <w:rFonts w:ascii="Times New Roman" w:hAnsi="Times New Roman" w:cs="Times New Roman"/>
          <w:noProof/>
          <w:sz w:val="20"/>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pt;height:46.45pt;visibility:visible">
            <v:imagedata r:id="rId8" o:title="" grayscale="t" bilevel="t"/>
          </v:shape>
        </w:pic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УКРАЇНА</w: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ВІЙСЬКОВО</w:t>
      </w:r>
      <w:r w:rsidRPr="00264E1D">
        <w:rPr>
          <w:rFonts w:ascii="Times New Roman" w:hAnsi="Times New Roman" w:cs="Times New Roman"/>
          <w:b/>
          <w:sz w:val="32"/>
          <w:szCs w:val="32"/>
          <w:lang w:val="ru-RU"/>
        </w:rPr>
        <w:t>-</w:t>
      </w:r>
      <w:r w:rsidRPr="00F6568C">
        <w:rPr>
          <w:rFonts w:ascii="Times New Roman" w:hAnsi="Times New Roman" w:cs="Times New Roman"/>
          <w:b/>
          <w:sz w:val="32"/>
          <w:szCs w:val="32"/>
          <w:lang w:val="ru-RU"/>
        </w:rPr>
        <w:t>ЦИВІЛЬНА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АДМІНІСТРАЦІЯ</w:t>
      </w:r>
    </w:p>
    <w:p w:rsidR="009024FF"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МІСТА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СЄВЄРОДОНЕЦЬК</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ЛУГАНСЬКОЇ</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Default="009024FF" w:rsidP="00264E1D">
      <w:pPr>
        <w:pStyle w:val="a5"/>
        <w:rPr>
          <w:sz w:val="32"/>
          <w:szCs w:val="32"/>
          <w:lang w:val="ru-RU"/>
        </w:rPr>
      </w:pPr>
      <w:r>
        <w:rPr>
          <w:sz w:val="32"/>
          <w:szCs w:val="32"/>
        </w:rPr>
        <w:t>РОЗПОРЯДЖЕННЯ</w:t>
      </w:r>
    </w:p>
    <w:p w:rsidR="009024FF" w:rsidRPr="00264E1D" w:rsidRDefault="009024FF" w:rsidP="00264E1D">
      <w:pPr>
        <w:spacing w:before="0"/>
        <w:ind w:left="0"/>
        <w:jc w:val="center"/>
        <w:rPr>
          <w:rFonts w:ascii="Times New Roman" w:hAnsi="Times New Roman" w:cs="Times New Roman"/>
          <w:b/>
          <w:sz w:val="28"/>
          <w:szCs w:val="28"/>
          <w:lang w:val="ru-RU"/>
        </w:rPr>
      </w:pPr>
      <w:r w:rsidRPr="00264E1D">
        <w:rPr>
          <w:rFonts w:ascii="Times New Roman" w:hAnsi="Times New Roman" w:cs="Times New Roman"/>
          <w:b/>
          <w:sz w:val="28"/>
          <w:szCs w:val="28"/>
        </w:rPr>
        <w:t xml:space="preserve">КЕРІВНИКА </w:t>
      </w:r>
      <w:r w:rsidRPr="00264E1D">
        <w:rPr>
          <w:rFonts w:ascii="Times New Roman" w:hAnsi="Times New Roman" w:cs="Times New Roman"/>
          <w:b/>
          <w:sz w:val="28"/>
          <w:szCs w:val="28"/>
          <w:lang w:val="ru-RU"/>
        </w:rPr>
        <w:t>ВІЙСЬКОВО-ЦИВІЛЬНОЇ  АДМІНІСТРАЦІЇ</w:t>
      </w:r>
    </w:p>
    <w:p w:rsidR="009024FF" w:rsidRDefault="009024FF" w:rsidP="00264E1D">
      <w:pPr>
        <w:pStyle w:val="a5"/>
        <w:spacing w:line="360" w:lineRule="auto"/>
        <w:rPr>
          <w:sz w:val="32"/>
          <w:szCs w:val="32"/>
          <w:lang w:val="ru-RU"/>
        </w:rPr>
      </w:pPr>
    </w:p>
    <w:p w:rsidR="009024FF" w:rsidRPr="00D44046" w:rsidRDefault="009024FF" w:rsidP="00264E1D">
      <w:pPr>
        <w:pStyle w:val="1"/>
        <w:rPr>
          <w:b w:val="0"/>
          <w:bCs w:val="0"/>
          <w:sz w:val="28"/>
          <w:szCs w:val="28"/>
        </w:rPr>
      </w:pPr>
      <w:r w:rsidRPr="00D44046">
        <w:rPr>
          <w:b w:val="0"/>
          <w:bCs w:val="0"/>
          <w:sz w:val="28"/>
          <w:szCs w:val="28"/>
        </w:rPr>
        <w:t>Луганська обл., м. Сєвєродонецьк,</w:t>
      </w:r>
    </w:p>
    <w:p w:rsidR="009024FF" w:rsidRPr="00D44046" w:rsidRDefault="009024FF" w:rsidP="00264E1D">
      <w:pPr>
        <w:spacing w:before="0"/>
        <w:ind w:left="0"/>
        <w:rPr>
          <w:rFonts w:ascii="Times New Roman" w:hAnsi="Times New Roman" w:cs="Times New Roman"/>
          <w:sz w:val="28"/>
          <w:szCs w:val="28"/>
        </w:rPr>
      </w:pPr>
      <w:r w:rsidRPr="00D44046">
        <w:rPr>
          <w:rFonts w:ascii="Times New Roman" w:hAnsi="Times New Roman" w:cs="Times New Roman"/>
          <w:sz w:val="28"/>
          <w:szCs w:val="28"/>
        </w:rPr>
        <w:t>бульвар Дружби Народів, 32</w:t>
      </w:r>
    </w:p>
    <w:p w:rsidR="00342323" w:rsidRPr="00D44046" w:rsidRDefault="00342323" w:rsidP="00264E1D">
      <w:pPr>
        <w:spacing w:before="0"/>
        <w:ind w:left="0"/>
        <w:rPr>
          <w:rFonts w:ascii="Times New Roman" w:hAnsi="Times New Roman" w:cs="Times New Roman"/>
          <w:sz w:val="28"/>
          <w:szCs w:val="28"/>
        </w:rPr>
      </w:pPr>
    </w:p>
    <w:p w:rsidR="009024FF" w:rsidRPr="00D44046" w:rsidRDefault="009024FF" w:rsidP="00264E1D">
      <w:pPr>
        <w:spacing w:before="0"/>
        <w:ind w:left="0"/>
        <w:rPr>
          <w:rFonts w:ascii="Times New Roman" w:hAnsi="Times New Roman" w:cs="Times New Roman"/>
          <w:sz w:val="28"/>
          <w:szCs w:val="28"/>
        </w:rPr>
      </w:pPr>
      <w:r w:rsidRPr="00D44046">
        <w:rPr>
          <w:rFonts w:ascii="Times New Roman" w:hAnsi="Times New Roman" w:cs="Times New Roman"/>
          <w:sz w:val="28"/>
          <w:szCs w:val="28"/>
        </w:rPr>
        <w:t>«</w:t>
      </w:r>
      <w:r w:rsidR="00A312C2" w:rsidRPr="00D44046">
        <w:rPr>
          <w:rFonts w:ascii="Times New Roman" w:hAnsi="Times New Roman" w:cs="Times New Roman"/>
          <w:sz w:val="28"/>
          <w:szCs w:val="28"/>
        </w:rPr>
        <w:t xml:space="preserve"> </w:t>
      </w:r>
      <w:r w:rsidR="00036ADA">
        <w:rPr>
          <w:rFonts w:ascii="Times New Roman" w:hAnsi="Times New Roman" w:cs="Times New Roman"/>
          <w:sz w:val="28"/>
          <w:szCs w:val="28"/>
        </w:rPr>
        <w:t xml:space="preserve">07 </w:t>
      </w:r>
      <w:r w:rsidRPr="00D44046">
        <w:rPr>
          <w:rFonts w:ascii="Times New Roman" w:hAnsi="Times New Roman" w:cs="Times New Roman"/>
          <w:sz w:val="28"/>
          <w:szCs w:val="28"/>
        </w:rPr>
        <w:t xml:space="preserve">» </w:t>
      </w:r>
      <w:r w:rsidR="00036ADA">
        <w:rPr>
          <w:rFonts w:ascii="Times New Roman" w:hAnsi="Times New Roman" w:cs="Times New Roman"/>
          <w:sz w:val="28"/>
          <w:szCs w:val="28"/>
        </w:rPr>
        <w:t>грудня</w:t>
      </w:r>
      <w:r w:rsidR="00A312C2" w:rsidRPr="00D44046">
        <w:rPr>
          <w:rFonts w:ascii="Times New Roman" w:hAnsi="Times New Roman" w:cs="Times New Roman"/>
          <w:sz w:val="28"/>
          <w:szCs w:val="28"/>
        </w:rPr>
        <w:t xml:space="preserve"> </w:t>
      </w:r>
      <w:r w:rsidRPr="00D44046">
        <w:rPr>
          <w:rFonts w:ascii="Times New Roman" w:hAnsi="Times New Roman" w:cs="Times New Roman"/>
          <w:sz w:val="28"/>
          <w:szCs w:val="28"/>
        </w:rPr>
        <w:t>20</w:t>
      </w:r>
      <w:r w:rsidR="00A312C2" w:rsidRPr="00D44046">
        <w:rPr>
          <w:rFonts w:ascii="Times New Roman" w:hAnsi="Times New Roman" w:cs="Times New Roman"/>
          <w:sz w:val="28"/>
          <w:szCs w:val="28"/>
        </w:rPr>
        <w:t>20</w:t>
      </w:r>
      <w:r w:rsidRPr="00D44046">
        <w:rPr>
          <w:rFonts w:ascii="Times New Roman" w:hAnsi="Times New Roman" w:cs="Times New Roman"/>
          <w:sz w:val="28"/>
          <w:szCs w:val="28"/>
        </w:rPr>
        <w:t xml:space="preserve">  року  </w:t>
      </w:r>
      <w:r w:rsidR="00D44046">
        <w:rPr>
          <w:rFonts w:ascii="Times New Roman" w:hAnsi="Times New Roman" w:cs="Times New Roman"/>
          <w:sz w:val="28"/>
          <w:szCs w:val="28"/>
        </w:rPr>
        <w:t xml:space="preserve">                   </w:t>
      </w:r>
      <w:r w:rsidRPr="00D44046">
        <w:rPr>
          <w:rFonts w:ascii="Times New Roman" w:hAnsi="Times New Roman" w:cs="Times New Roman"/>
          <w:sz w:val="28"/>
          <w:szCs w:val="28"/>
        </w:rPr>
        <w:t xml:space="preserve">                                       №</w:t>
      </w:r>
      <w:r w:rsidR="00A312C2" w:rsidRPr="00D44046">
        <w:rPr>
          <w:rFonts w:ascii="Times New Roman" w:hAnsi="Times New Roman" w:cs="Times New Roman"/>
          <w:sz w:val="28"/>
          <w:szCs w:val="28"/>
        </w:rPr>
        <w:t xml:space="preserve"> </w:t>
      </w:r>
      <w:r w:rsidR="00036ADA">
        <w:rPr>
          <w:rFonts w:ascii="Times New Roman" w:hAnsi="Times New Roman" w:cs="Times New Roman"/>
          <w:sz w:val="28"/>
          <w:szCs w:val="28"/>
        </w:rPr>
        <w:t>1161</w:t>
      </w:r>
    </w:p>
    <w:p w:rsidR="009024FF" w:rsidRPr="00D44046" w:rsidRDefault="009024FF" w:rsidP="00264E1D">
      <w:pPr>
        <w:spacing w:before="0"/>
        <w:ind w:left="0"/>
        <w:rPr>
          <w:rFonts w:ascii="Times New Roman" w:hAnsi="Times New Roman" w:cs="Times New Roman"/>
          <w:sz w:val="28"/>
          <w:szCs w:val="28"/>
        </w:rPr>
      </w:pPr>
    </w:p>
    <w:p w:rsidR="00C80722" w:rsidRPr="00D44046" w:rsidRDefault="00C80722" w:rsidP="00264E1D">
      <w:pPr>
        <w:spacing w:before="0"/>
        <w:ind w:left="0"/>
        <w:rPr>
          <w:rFonts w:ascii="Times New Roman" w:hAnsi="Times New Roman" w:cs="Times New Roman"/>
          <w:sz w:val="28"/>
          <w:szCs w:val="28"/>
        </w:rPr>
      </w:pPr>
    </w:p>
    <w:p w:rsidR="003F0BC8" w:rsidRPr="00D44046" w:rsidRDefault="003F0BC8" w:rsidP="003F0BC8">
      <w:pPr>
        <w:shd w:val="clear" w:color="auto" w:fill="FFFFFF"/>
        <w:spacing w:before="0"/>
        <w:outlineLvl w:val="2"/>
        <w:rPr>
          <w:rFonts w:ascii="Times New Roman" w:hAnsi="Times New Roman"/>
          <w:bCs/>
          <w:color w:val="000000" w:themeColor="text1"/>
          <w:sz w:val="28"/>
          <w:szCs w:val="28"/>
        </w:rPr>
      </w:pPr>
      <w:r w:rsidRPr="00D44046">
        <w:rPr>
          <w:rFonts w:ascii="Times New Roman" w:hAnsi="Times New Roman"/>
          <w:bCs/>
          <w:color w:val="000000" w:themeColor="text1"/>
          <w:sz w:val="28"/>
          <w:szCs w:val="28"/>
        </w:rPr>
        <w:t xml:space="preserve">Про затвердження «Правил торгівлі </w:t>
      </w:r>
    </w:p>
    <w:p w:rsidR="003F0BC8" w:rsidRPr="00D44046" w:rsidRDefault="003F0BC8" w:rsidP="003F0BC8">
      <w:pPr>
        <w:shd w:val="clear" w:color="auto" w:fill="FFFFFF"/>
        <w:spacing w:before="0"/>
        <w:outlineLvl w:val="2"/>
        <w:rPr>
          <w:rFonts w:ascii="Times New Roman" w:hAnsi="Times New Roman"/>
          <w:bCs/>
          <w:color w:val="000000" w:themeColor="text1"/>
          <w:sz w:val="28"/>
          <w:szCs w:val="28"/>
        </w:rPr>
      </w:pPr>
      <w:r w:rsidRPr="00D44046">
        <w:rPr>
          <w:rFonts w:ascii="Times New Roman" w:hAnsi="Times New Roman"/>
          <w:bCs/>
          <w:color w:val="000000" w:themeColor="text1"/>
          <w:sz w:val="28"/>
          <w:szCs w:val="28"/>
        </w:rPr>
        <w:t>на ринках м</w:t>
      </w:r>
      <w:r w:rsidR="00943380" w:rsidRPr="00D44046">
        <w:rPr>
          <w:rFonts w:ascii="Times New Roman" w:hAnsi="Times New Roman"/>
          <w:bCs/>
          <w:color w:val="000000" w:themeColor="text1"/>
          <w:sz w:val="28"/>
          <w:szCs w:val="28"/>
        </w:rPr>
        <w:t xml:space="preserve">іста </w:t>
      </w:r>
      <w:r w:rsidRPr="00D44046">
        <w:rPr>
          <w:rFonts w:ascii="Times New Roman" w:hAnsi="Times New Roman"/>
          <w:bCs/>
          <w:color w:val="000000" w:themeColor="text1"/>
          <w:sz w:val="28"/>
          <w:szCs w:val="28"/>
        </w:rPr>
        <w:t xml:space="preserve"> Сєвєродонецька»</w:t>
      </w:r>
    </w:p>
    <w:p w:rsidR="003F0BC8" w:rsidRPr="00D44046" w:rsidRDefault="003F0BC8" w:rsidP="003F0BC8">
      <w:pPr>
        <w:shd w:val="clear" w:color="auto" w:fill="FFFFFF"/>
        <w:spacing w:before="0"/>
        <w:outlineLvl w:val="2"/>
        <w:rPr>
          <w:rFonts w:ascii="Times New Roman" w:hAnsi="Times New Roman"/>
          <w:bCs/>
          <w:color w:val="000000" w:themeColor="text1"/>
          <w:sz w:val="28"/>
          <w:szCs w:val="28"/>
        </w:rPr>
      </w:pPr>
      <w:r w:rsidRPr="00D44046">
        <w:rPr>
          <w:rFonts w:ascii="Times New Roman" w:hAnsi="Times New Roman"/>
          <w:bCs/>
          <w:color w:val="000000" w:themeColor="text1"/>
          <w:sz w:val="28"/>
          <w:szCs w:val="28"/>
        </w:rPr>
        <w:t>(у новій редакції)</w:t>
      </w:r>
    </w:p>
    <w:p w:rsidR="00D13A5E" w:rsidRPr="00D44046" w:rsidRDefault="00D13A5E" w:rsidP="00264E1D">
      <w:pPr>
        <w:spacing w:before="0"/>
        <w:ind w:left="0"/>
        <w:rPr>
          <w:rFonts w:ascii="Times New Roman" w:hAnsi="Times New Roman" w:cs="Times New Roman"/>
          <w:sz w:val="28"/>
          <w:szCs w:val="28"/>
        </w:rPr>
      </w:pPr>
    </w:p>
    <w:p w:rsidR="00C80722" w:rsidRPr="00D44046" w:rsidRDefault="00C80722" w:rsidP="00264E1D">
      <w:pPr>
        <w:spacing w:before="0"/>
        <w:ind w:left="0"/>
        <w:rPr>
          <w:rFonts w:ascii="Times New Roman" w:hAnsi="Times New Roman" w:cs="Times New Roman"/>
          <w:sz w:val="28"/>
          <w:szCs w:val="28"/>
        </w:rPr>
      </w:pPr>
    </w:p>
    <w:p w:rsidR="00C80722" w:rsidRPr="00D44046" w:rsidRDefault="004204A1" w:rsidP="00D44046">
      <w:pPr>
        <w:ind w:firstLine="720"/>
        <w:contextualSpacing/>
        <w:rPr>
          <w:rFonts w:ascii="Times New Roman" w:hAnsi="Times New Roman" w:cs="Times New Roman"/>
          <w:sz w:val="28"/>
          <w:szCs w:val="28"/>
        </w:rPr>
      </w:pPr>
      <w:r w:rsidRPr="00D44046">
        <w:rPr>
          <w:rFonts w:ascii="Times New Roman" w:hAnsi="Times New Roman" w:cs="Times New Roman"/>
          <w:sz w:val="28"/>
          <w:szCs w:val="28"/>
        </w:rPr>
        <w:t xml:space="preserve">Керуючись </w:t>
      </w:r>
      <w:r w:rsidR="00C32F23" w:rsidRPr="00D44046">
        <w:rPr>
          <w:rFonts w:ascii="Times New Roman" w:hAnsi="Times New Roman" w:cs="Times New Roman"/>
          <w:sz w:val="28"/>
          <w:szCs w:val="28"/>
        </w:rPr>
        <w:t xml:space="preserve">п. 8 </w:t>
      </w:r>
      <w:r w:rsidRPr="00D44046">
        <w:rPr>
          <w:rFonts w:ascii="Times New Roman" w:hAnsi="Times New Roman" w:cs="Times New Roman"/>
          <w:sz w:val="28"/>
          <w:szCs w:val="28"/>
        </w:rPr>
        <w:t xml:space="preserve">ч. </w:t>
      </w:r>
      <w:r w:rsidR="0075255E" w:rsidRPr="00D44046">
        <w:rPr>
          <w:rFonts w:ascii="Times New Roman" w:hAnsi="Times New Roman" w:cs="Times New Roman"/>
          <w:sz w:val="28"/>
          <w:szCs w:val="28"/>
        </w:rPr>
        <w:t xml:space="preserve">3 </w:t>
      </w:r>
      <w:r w:rsidR="006B4307" w:rsidRPr="00D44046">
        <w:rPr>
          <w:rFonts w:ascii="Times New Roman" w:hAnsi="Times New Roman" w:cs="Times New Roman"/>
          <w:sz w:val="28"/>
          <w:szCs w:val="28"/>
        </w:rPr>
        <w:t>статті 6 Закону України «Про військово-цивільні адміністрації»</w:t>
      </w:r>
      <w:r w:rsidR="00C32F23" w:rsidRPr="00D44046">
        <w:rPr>
          <w:rFonts w:ascii="Times New Roman" w:hAnsi="Times New Roman" w:cs="Times New Roman"/>
          <w:sz w:val="28"/>
          <w:szCs w:val="28"/>
        </w:rPr>
        <w:t xml:space="preserve"> від 03.02.2015 № 141-VIII</w:t>
      </w:r>
      <w:r w:rsidR="006B4307" w:rsidRPr="00D44046">
        <w:rPr>
          <w:rFonts w:ascii="Times New Roman" w:hAnsi="Times New Roman" w:cs="Times New Roman"/>
          <w:sz w:val="28"/>
          <w:szCs w:val="28"/>
        </w:rPr>
        <w:t>,</w:t>
      </w:r>
      <w:r w:rsidR="004873C2" w:rsidRPr="00D44046">
        <w:rPr>
          <w:sz w:val="28"/>
          <w:szCs w:val="28"/>
        </w:rPr>
        <w:t xml:space="preserve"> </w:t>
      </w:r>
      <w:r w:rsidR="00C80722" w:rsidRPr="00D44046">
        <w:rPr>
          <w:rFonts w:ascii="Times New Roman" w:hAnsi="Times New Roman" w:cs="Times New Roman"/>
          <w:sz w:val="28"/>
          <w:szCs w:val="28"/>
        </w:rPr>
        <w:t>Закон</w:t>
      </w:r>
      <w:r w:rsidR="00706BCE" w:rsidRPr="00D44046">
        <w:rPr>
          <w:rFonts w:ascii="Times New Roman" w:hAnsi="Times New Roman" w:cs="Times New Roman"/>
          <w:sz w:val="28"/>
          <w:szCs w:val="28"/>
        </w:rPr>
        <w:t>ом</w:t>
      </w:r>
      <w:r w:rsidR="00C80722" w:rsidRPr="00D44046">
        <w:rPr>
          <w:rFonts w:ascii="Times New Roman" w:hAnsi="Times New Roman" w:cs="Times New Roman"/>
          <w:sz w:val="28"/>
          <w:szCs w:val="28"/>
        </w:rPr>
        <w:t xml:space="preserve"> України «Про місцеве самоврядування в Україні» від 21.05.1997 № 280/97-ВР,</w:t>
      </w:r>
      <w:r w:rsidR="00FF3CB4" w:rsidRPr="00D44046">
        <w:rPr>
          <w:rFonts w:ascii="Times New Roman" w:hAnsi="Times New Roman"/>
          <w:sz w:val="28"/>
          <w:szCs w:val="28"/>
          <w:lang w:eastAsia="uk-UA"/>
        </w:rPr>
        <w:t>», «Про захист прав споживачів»,</w:t>
      </w:r>
      <w:r w:rsidR="00C80722"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Законом України «Про </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основні </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принципи </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та</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 вимоги </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до</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 безпечності</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 та </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якості</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 харчових</w:t>
      </w:r>
      <w:r w:rsidR="00FF3CB4" w:rsidRPr="00D44046">
        <w:rPr>
          <w:rFonts w:ascii="Times New Roman" w:hAnsi="Times New Roman" w:cs="Times New Roman"/>
          <w:sz w:val="28"/>
          <w:szCs w:val="28"/>
        </w:rPr>
        <w:t xml:space="preserve"> </w:t>
      </w:r>
      <w:r w:rsidR="003F0BC8" w:rsidRPr="00D44046">
        <w:rPr>
          <w:rFonts w:ascii="Times New Roman" w:hAnsi="Times New Roman" w:cs="Times New Roman"/>
          <w:sz w:val="28"/>
          <w:szCs w:val="28"/>
        </w:rPr>
        <w:t xml:space="preserve"> продуктів» № 771/97-ВР від 23.12.1997 р</w:t>
      </w:r>
      <w:r w:rsidR="003F0BC8" w:rsidRPr="00D44046">
        <w:rPr>
          <w:rFonts w:ascii="Times New Roman" w:hAnsi="Times New Roman" w:cs="Times New Roman"/>
          <w:sz w:val="28"/>
          <w:szCs w:val="28"/>
          <w:lang w:eastAsia="uk-UA"/>
        </w:rPr>
        <w:t>,</w:t>
      </w:r>
      <w:r w:rsidR="00E1070E" w:rsidRPr="00D44046">
        <w:rPr>
          <w:rFonts w:ascii="Times New Roman" w:hAnsi="Times New Roman" w:cs="Times New Roman"/>
          <w:sz w:val="28"/>
          <w:szCs w:val="28"/>
          <w:lang w:eastAsia="uk-UA"/>
        </w:rPr>
        <w:t xml:space="preserve">   </w:t>
      </w:r>
      <w:r w:rsidR="003F0BC8" w:rsidRPr="00D44046">
        <w:rPr>
          <w:rFonts w:ascii="Times New Roman" w:hAnsi="Times New Roman" w:cs="Times New Roman"/>
          <w:sz w:val="28"/>
          <w:szCs w:val="28"/>
          <w:lang w:eastAsia="uk-UA"/>
        </w:rPr>
        <w:t xml:space="preserve"> </w:t>
      </w:r>
      <w:r w:rsidR="00FF3CB4" w:rsidRPr="00D44046">
        <w:rPr>
          <w:rFonts w:ascii="Times New Roman" w:hAnsi="Times New Roman"/>
          <w:sz w:val="28"/>
          <w:szCs w:val="28"/>
          <w:lang w:eastAsia="uk-UA"/>
        </w:rPr>
        <w:t>постановами</w:t>
      </w:r>
      <w:r w:rsidR="00E1070E" w:rsidRPr="00D44046">
        <w:rPr>
          <w:rFonts w:ascii="Times New Roman" w:hAnsi="Times New Roman"/>
          <w:sz w:val="28"/>
          <w:szCs w:val="28"/>
          <w:lang w:eastAsia="uk-UA"/>
        </w:rPr>
        <w:t xml:space="preserve"> </w:t>
      </w:r>
      <w:r w:rsidR="00FF3CB4" w:rsidRPr="00D44046">
        <w:rPr>
          <w:rFonts w:ascii="Times New Roman" w:hAnsi="Times New Roman"/>
          <w:sz w:val="28"/>
          <w:szCs w:val="28"/>
          <w:lang w:eastAsia="uk-UA"/>
        </w:rPr>
        <w:t xml:space="preserve"> Кабінету</w:t>
      </w:r>
      <w:r w:rsidR="00E1070E" w:rsidRPr="00D44046">
        <w:rPr>
          <w:rFonts w:ascii="Times New Roman" w:hAnsi="Times New Roman"/>
          <w:sz w:val="28"/>
          <w:szCs w:val="28"/>
          <w:lang w:eastAsia="uk-UA"/>
        </w:rPr>
        <w:t xml:space="preserve"> </w:t>
      </w:r>
      <w:r w:rsidR="00FF3CB4" w:rsidRPr="00D44046">
        <w:rPr>
          <w:rFonts w:ascii="Times New Roman" w:hAnsi="Times New Roman"/>
          <w:sz w:val="28"/>
          <w:szCs w:val="28"/>
          <w:lang w:eastAsia="uk-UA"/>
        </w:rPr>
        <w:t xml:space="preserve"> Міністрів</w:t>
      </w:r>
      <w:r w:rsidR="00E1070E" w:rsidRPr="00D44046">
        <w:rPr>
          <w:rFonts w:ascii="Times New Roman" w:hAnsi="Times New Roman"/>
          <w:sz w:val="28"/>
          <w:szCs w:val="28"/>
          <w:lang w:eastAsia="uk-UA"/>
        </w:rPr>
        <w:t xml:space="preserve"> </w:t>
      </w:r>
      <w:r w:rsidR="00FF3CB4" w:rsidRPr="00D44046">
        <w:rPr>
          <w:rFonts w:ascii="Times New Roman" w:hAnsi="Times New Roman"/>
          <w:sz w:val="28"/>
          <w:szCs w:val="28"/>
          <w:lang w:eastAsia="uk-UA"/>
        </w:rPr>
        <w:t xml:space="preserve"> України від 29.07.2009 № 868 «Деякі питання організації діяльності продовольчих, непродовольчих та змішаних ринків», від 15.06.2006 № 833 «Про затвердження Порядку провадження торговельної діяльності та правил торговельного обслуговування на ринку споживчих товарів» </w:t>
      </w:r>
      <w:r w:rsidR="00C80722" w:rsidRPr="00D44046">
        <w:rPr>
          <w:rFonts w:ascii="Times New Roman" w:hAnsi="Times New Roman" w:cs="Times New Roman"/>
          <w:sz w:val="28"/>
          <w:szCs w:val="28"/>
        </w:rPr>
        <w:t xml:space="preserve"> беручи до уваги</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протокол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засідання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Координаційної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ради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з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питань </w:t>
      </w:r>
      <w:r w:rsidR="00943380" w:rsidRPr="00D44046">
        <w:rPr>
          <w:rFonts w:ascii="Times New Roman" w:hAnsi="Times New Roman" w:cs="Times New Roman"/>
          <w:sz w:val="28"/>
          <w:szCs w:val="28"/>
        </w:rPr>
        <w:t xml:space="preserve"> </w:t>
      </w:r>
      <w:r w:rsidR="00C80722" w:rsidRPr="00D44046">
        <w:rPr>
          <w:rFonts w:ascii="Times New Roman" w:hAnsi="Times New Roman" w:cs="Times New Roman"/>
          <w:sz w:val="28"/>
          <w:szCs w:val="28"/>
        </w:rPr>
        <w:t xml:space="preserve">розвитку підприємництва у м. Сєвєродонецьку від </w:t>
      </w:r>
      <w:r w:rsidR="00943380" w:rsidRPr="00D44046">
        <w:rPr>
          <w:rFonts w:ascii="Times New Roman" w:hAnsi="Times New Roman" w:cs="Times New Roman"/>
          <w:sz w:val="28"/>
          <w:szCs w:val="28"/>
        </w:rPr>
        <w:t>27.11.</w:t>
      </w:r>
      <w:r w:rsidR="00C80722" w:rsidRPr="00D44046">
        <w:rPr>
          <w:rFonts w:ascii="Times New Roman" w:hAnsi="Times New Roman" w:cs="Times New Roman"/>
          <w:sz w:val="28"/>
          <w:szCs w:val="28"/>
        </w:rPr>
        <w:t xml:space="preserve">2020 № </w:t>
      </w:r>
      <w:r w:rsidR="002C4F82" w:rsidRPr="00D44046">
        <w:rPr>
          <w:rFonts w:ascii="Times New Roman" w:hAnsi="Times New Roman" w:cs="Times New Roman"/>
          <w:sz w:val="28"/>
          <w:szCs w:val="28"/>
        </w:rPr>
        <w:t>3</w:t>
      </w:r>
      <w:r w:rsidR="00C80722" w:rsidRPr="00D44046">
        <w:rPr>
          <w:rFonts w:ascii="Times New Roman" w:hAnsi="Times New Roman" w:cs="Times New Roman"/>
          <w:sz w:val="28"/>
          <w:szCs w:val="28"/>
        </w:rPr>
        <w:t>,</w:t>
      </w:r>
      <w:r w:rsidR="002C4F82" w:rsidRPr="00D44046">
        <w:rPr>
          <w:rFonts w:ascii="Times New Roman" w:hAnsi="Times New Roman" w:cs="Times New Roman"/>
          <w:sz w:val="28"/>
          <w:szCs w:val="28"/>
        </w:rPr>
        <w:t xml:space="preserve"> висновок Комісії з вивчення та надання висновків про  відповідність проекту регуляторного акту вимогам законодавства,</w:t>
      </w:r>
      <w:r w:rsidR="00C80722" w:rsidRPr="00D44046">
        <w:rPr>
          <w:rFonts w:ascii="Times New Roman" w:hAnsi="Times New Roman" w:cs="Times New Roman"/>
          <w:sz w:val="28"/>
          <w:szCs w:val="28"/>
        </w:rPr>
        <w:t xml:space="preserve"> з метою впорядкування організації </w:t>
      </w:r>
      <w:r w:rsidR="003F0BC8" w:rsidRPr="00D44046">
        <w:rPr>
          <w:rFonts w:ascii="Times New Roman" w:hAnsi="Times New Roman" w:cs="Times New Roman"/>
          <w:sz w:val="28"/>
          <w:szCs w:val="28"/>
        </w:rPr>
        <w:t xml:space="preserve">та роботи ринків </w:t>
      </w:r>
      <w:r w:rsidR="00C80722" w:rsidRPr="00D44046">
        <w:rPr>
          <w:rFonts w:ascii="Times New Roman" w:hAnsi="Times New Roman" w:cs="Times New Roman"/>
          <w:sz w:val="28"/>
          <w:szCs w:val="28"/>
        </w:rPr>
        <w:t>на  території м. Сєвєродонецька</w:t>
      </w:r>
    </w:p>
    <w:p w:rsidR="00C80722" w:rsidRPr="00D44046" w:rsidRDefault="00C80722" w:rsidP="00C80722">
      <w:pPr>
        <w:ind w:firstLine="720"/>
        <w:rPr>
          <w:rFonts w:ascii="Times New Roman" w:hAnsi="Times New Roman" w:cs="Times New Roman"/>
          <w:sz w:val="28"/>
          <w:szCs w:val="28"/>
        </w:rPr>
      </w:pPr>
    </w:p>
    <w:p w:rsidR="00342323" w:rsidRPr="00D44046" w:rsidRDefault="00342323" w:rsidP="00C80722">
      <w:pPr>
        <w:spacing w:before="0"/>
        <w:ind w:left="0"/>
        <w:rPr>
          <w:rFonts w:ascii="Times New Roman" w:hAnsi="Times New Roman" w:cs="Times New Roman"/>
          <w:b/>
          <w:sz w:val="28"/>
          <w:szCs w:val="28"/>
        </w:rPr>
      </w:pPr>
      <w:r w:rsidRPr="00D44046">
        <w:rPr>
          <w:rFonts w:ascii="Times New Roman" w:hAnsi="Times New Roman" w:cs="Times New Roman"/>
          <w:b/>
          <w:sz w:val="28"/>
          <w:szCs w:val="28"/>
        </w:rPr>
        <w:t>ЗОБОВ’ЯЗУЮ:</w:t>
      </w:r>
    </w:p>
    <w:p w:rsidR="00C31CB1" w:rsidRPr="00D44046" w:rsidRDefault="00C31CB1" w:rsidP="00C80722">
      <w:pPr>
        <w:spacing w:before="0"/>
        <w:ind w:left="0"/>
        <w:rPr>
          <w:rFonts w:ascii="Times New Roman" w:hAnsi="Times New Roman" w:cs="Times New Roman"/>
          <w:b/>
          <w:sz w:val="28"/>
          <w:szCs w:val="28"/>
        </w:rPr>
      </w:pPr>
    </w:p>
    <w:p w:rsidR="00D44046" w:rsidRDefault="003F0BC8" w:rsidP="003F0BC8">
      <w:pPr>
        <w:pStyle w:val="a9"/>
        <w:numPr>
          <w:ilvl w:val="0"/>
          <w:numId w:val="16"/>
        </w:numPr>
        <w:shd w:val="clear" w:color="auto" w:fill="FFFFFF"/>
        <w:tabs>
          <w:tab w:val="clear" w:pos="786"/>
          <w:tab w:val="num" w:pos="0"/>
        </w:tabs>
        <w:spacing w:after="0" w:line="240" w:lineRule="auto"/>
        <w:ind w:left="0" w:firstLine="426"/>
        <w:rPr>
          <w:rFonts w:ascii="Times New Roman" w:hAnsi="Times New Roman"/>
          <w:color w:val="000000" w:themeColor="text1"/>
          <w:sz w:val="28"/>
          <w:szCs w:val="28"/>
          <w:lang w:val="uk-UA"/>
        </w:rPr>
      </w:pPr>
      <w:r w:rsidRPr="00D44046">
        <w:rPr>
          <w:rFonts w:ascii="Times New Roman" w:hAnsi="Times New Roman"/>
          <w:color w:val="000000" w:themeColor="text1"/>
          <w:sz w:val="28"/>
          <w:szCs w:val="28"/>
          <w:lang w:val="uk-UA"/>
        </w:rPr>
        <w:t xml:space="preserve">Затвердити «Правила торгівлі на ринках міста Сєвєродонецька» </w:t>
      </w:r>
    </w:p>
    <w:p w:rsidR="003F0BC8" w:rsidRPr="00D44046" w:rsidRDefault="003F0BC8" w:rsidP="00D44046">
      <w:pPr>
        <w:pStyle w:val="a9"/>
        <w:shd w:val="clear" w:color="auto" w:fill="FFFFFF"/>
        <w:spacing w:after="0" w:line="240" w:lineRule="auto"/>
        <w:ind w:left="426" w:hanging="426"/>
        <w:rPr>
          <w:rFonts w:ascii="Times New Roman" w:hAnsi="Times New Roman"/>
          <w:color w:val="000000" w:themeColor="text1"/>
          <w:sz w:val="28"/>
          <w:szCs w:val="28"/>
          <w:lang w:val="uk-UA"/>
        </w:rPr>
      </w:pPr>
      <w:r w:rsidRPr="00D44046">
        <w:rPr>
          <w:rFonts w:ascii="Times New Roman" w:hAnsi="Times New Roman"/>
          <w:color w:val="000000" w:themeColor="text1"/>
          <w:sz w:val="28"/>
          <w:szCs w:val="28"/>
          <w:lang w:val="uk-UA"/>
        </w:rPr>
        <w:t>(у новій редакції) (Додаток).</w:t>
      </w:r>
    </w:p>
    <w:p w:rsidR="003F0BC8" w:rsidRPr="00D44046" w:rsidRDefault="003F0BC8" w:rsidP="003F0BC8">
      <w:pPr>
        <w:widowControl/>
        <w:numPr>
          <w:ilvl w:val="0"/>
          <w:numId w:val="16"/>
        </w:numPr>
        <w:tabs>
          <w:tab w:val="clear" w:pos="786"/>
          <w:tab w:val="num" w:pos="0"/>
          <w:tab w:val="left" w:pos="709"/>
        </w:tabs>
        <w:autoSpaceDE/>
        <w:autoSpaceDN/>
        <w:adjustRightInd/>
        <w:spacing w:before="0"/>
        <w:ind w:left="0" w:firstLine="426"/>
        <w:rPr>
          <w:rFonts w:ascii="Times New Roman" w:hAnsi="Times New Roman"/>
          <w:bCs/>
          <w:color w:val="000000" w:themeColor="text1"/>
          <w:sz w:val="28"/>
          <w:szCs w:val="28"/>
        </w:rPr>
      </w:pPr>
      <w:r w:rsidRPr="00D44046">
        <w:rPr>
          <w:rFonts w:ascii="Times New Roman" w:hAnsi="Times New Roman"/>
          <w:color w:val="000000" w:themeColor="text1"/>
          <w:sz w:val="28"/>
          <w:szCs w:val="28"/>
        </w:rPr>
        <w:t>Вважати таким, що втратило чинність рішення п’ятнадцятої (чергової) сесії міської ради шостого скликання від 26.05.2011 № 532 «Про затвердження Правил торгівлі на ринках міста Сєвєродонецька».</w:t>
      </w:r>
    </w:p>
    <w:p w:rsidR="003F0BC8" w:rsidRPr="00D44046" w:rsidRDefault="003F0BC8" w:rsidP="00FF3CB4">
      <w:pPr>
        <w:widowControl/>
        <w:numPr>
          <w:ilvl w:val="0"/>
          <w:numId w:val="16"/>
        </w:numPr>
        <w:tabs>
          <w:tab w:val="clear" w:pos="786"/>
          <w:tab w:val="left" w:pos="709"/>
          <w:tab w:val="left" w:pos="1418"/>
        </w:tabs>
        <w:autoSpaceDE/>
        <w:autoSpaceDN/>
        <w:adjustRightInd/>
        <w:spacing w:before="0"/>
        <w:rPr>
          <w:rFonts w:ascii="Times New Roman" w:hAnsi="Times New Roman"/>
          <w:bCs/>
          <w:sz w:val="28"/>
          <w:szCs w:val="28"/>
        </w:rPr>
      </w:pPr>
      <w:r w:rsidRPr="00D44046">
        <w:rPr>
          <w:rFonts w:ascii="Times New Roman" w:hAnsi="Times New Roman"/>
          <w:sz w:val="28"/>
          <w:szCs w:val="28"/>
        </w:rPr>
        <w:t xml:space="preserve">Дане </w:t>
      </w:r>
      <w:r w:rsidR="004D7165">
        <w:rPr>
          <w:rFonts w:ascii="Times New Roman" w:hAnsi="Times New Roman"/>
          <w:sz w:val="28"/>
          <w:szCs w:val="28"/>
        </w:rPr>
        <w:t>розпорядження</w:t>
      </w:r>
      <w:r w:rsidRPr="00D44046">
        <w:rPr>
          <w:rFonts w:ascii="Times New Roman" w:hAnsi="Times New Roman"/>
          <w:sz w:val="28"/>
          <w:szCs w:val="28"/>
        </w:rPr>
        <w:t xml:space="preserve"> підлягає оприлюдненню.</w:t>
      </w:r>
    </w:p>
    <w:p w:rsidR="00D44046" w:rsidRDefault="00513F98" w:rsidP="00513F98">
      <w:pPr>
        <w:tabs>
          <w:tab w:val="left" w:pos="426"/>
        </w:tabs>
        <w:spacing w:before="0"/>
        <w:rPr>
          <w:rFonts w:ascii="Times New Roman" w:hAnsi="Times New Roman" w:cs="Times New Roman"/>
          <w:sz w:val="28"/>
          <w:szCs w:val="28"/>
          <w:lang w:val="ru-RU"/>
        </w:rPr>
      </w:pPr>
      <w:r w:rsidRPr="00D44046">
        <w:rPr>
          <w:rFonts w:ascii="Times New Roman" w:hAnsi="Times New Roman" w:cs="Times New Roman"/>
          <w:sz w:val="28"/>
          <w:szCs w:val="28"/>
          <w:lang w:val="ru-RU"/>
        </w:rPr>
        <w:tab/>
      </w:r>
    </w:p>
    <w:p w:rsidR="00C80722" w:rsidRPr="00D44046" w:rsidRDefault="003F0BC8" w:rsidP="00513F98">
      <w:pPr>
        <w:tabs>
          <w:tab w:val="left" w:pos="426"/>
        </w:tabs>
        <w:spacing w:before="0"/>
        <w:rPr>
          <w:rFonts w:ascii="Times New Roman" w:hAnsi="Times New Roman" w:cs="Times New Roman"/>
          <w:sz w:val="28"/>
          <w:szCs w:val="28"/>
        </w:rPr>
      </w:pPr>
      <w:r w:rsidRPr="00D44046">
        <w:rPr>
          <w:rFonts w:ascii="Times New Roman" w:hAnsi="Times New Roman" w:cs="Times New Roman"/>
          <w:sz w:val="28"/>
          <w:szCs w:val="28"/>
        </w:rPr>
        <w:lastRenderedPageBreak/>
        <w:t>4</w:t>
      </w:r>
      <w:r w:rsidR="00C80722" w:rsidRPr="00D44046">
        <w:rPr>
          <w:rFonts w:ascii="Times New Roman" w:hAnsi="Times New Roman" w:cs="Times New Roman"/>
          <w:sz w:val="28"/>
          <w:szCs w:val="28"/>
        </w:rPr>
        <w:t>.</w:t>
      </w:r>
      <w:r w:rsidR="00C80722" w:rsidRPr="00D44046">
        <w:rPr>
          <w:rFonts w:ascii="Times New Roman" w:hAnsi="Times New Roman" w:cs="Times New Roman"/>
          <w:sz w:val="28"/>
          <w:szCs w:val="28"/>
        </w:rPr>
        <w:tab/>
        <w:t xml:space="preserve">Контроль за виконанням </w:t>
      </w:r>
      <w:r w:rsidR="00C32F23" w:rsidRPr="00D44046">
        <w:rPr>
          <w:rFonts w:ascii="Times New Roman" w:hAnsi="Times New Roman" w:cs="Times New Roman"/>
          <w:sz w:val="28"/>
          <w:szCs w:val="28"/>
        </w:rPr>
        <w:t>розпорядження</w:t>
      </w:r>
      <w:r w:rsidR="00C80722" w:rsidRPr="00D44046">
        <w:rPr>
          <w:rFonts w:ascii="Times New Roman" w:hAnsi="Times New Roman" w:cs="Times New Roman"/>
          <w:sz w:val="28"/>
          <w:szCs w:val="28"/>
        </w:rPr>
        <w:t xml:space="preserve"> покласти на заступника </w:t>
      </w:r>
      <w:r w:rsidR="00C31CB1" w:rsidRPr="00D44046">
        <w:rPr>
          <w:rFonts w:ascii="Times New Roman" w:hAnsi="Times New Roman" w:cs="Times New Roman"/>
          <w:sz w:val="28"/>
          <w:szCs w:val="28"/>
        </w:rPr>
        <w:t>керівника військово-цивільної адміністрації</w:t>
      </w:r>
      <w:r w:rsidR="00C80722" w:rsidRPr="00D44046">
        <w:rPr>
          <w:rFonts w:ascii="Times New Roman" w:hAnsi="Times New Roman" w:cs="Times New Roman"/>
          <w:sz w:val="28"/>
          <w:szCs w:val="28"/>
        </w:rPr>
        <w:t xml:space="preserve"> Олега КУЗЬМІНОВА.</w:t>
      </w:r>
    </w:p>
    <w:p w:rsidR="00973D52" w:rsidRPr="00D44046" w:rsidRDefault="00973D52" w:rsidP="00C31CB1">
      <w:pPr>
        <w:spacing w:before="0"/>
        <w:ind w:left="0"/>
        <w:rPr>
          <w:rFonts w:ascii="Times New Roman" w:hAnsi="Times New Roman" w:cs="Times New Roman"/>
          <w:sz w:val="28"/>
          <w:szCs w:val="28"/>
        </w:rPr>
      </w:pPr>
    </w:p>
    <w:p w:rsidR="00D13A5E" w:rsidRPr="00D44046" w:rsidRDefault="00D13A5E" w:rsidP="00C31CB1">
      <w:pPr>
        <w:spacing w:before="0"/>
        <w:ind w:left="0"/>
        <w:rPr>
          <w:rFonts w:ascii="Times New Roman" w:hAnsi="Times New Roman" w:cs="Times New Roman"/>
          <w:sz w:val="28"/>
          <w:szCs w:val="28"/>
        </w:rPr>
      </w:pPr>
    </w:p>
    <w:p w:rsidR="00C31CB1" w:rsidRPr="00D44046" w:rsidRDefault="00C31CB1" w:rsidP="00C31CB1">
      <w:pPr>
        <w:spacing w:before="0"/>
        <w:ind w:left="0"/>
        <w:rPr>
          <w:rFonts w:ascii="Times New Roman" w:hAnsi="Times New Roman" w:cs="Times New Roman"/>
          <w:sz w:val="28"/>
          <w:szCs w:val="28"/>
        </w:rPr>
      </w:pPr>
    </w:p>
    <w:p w:rsidR="00D44046" w:rsidRDefault="009024FF" w:rsidP="00332273">
      <w:pPr>
        <w:spacing w:before="0"/>
        <w:ind w:left="0"/>
        <w:rPr>
          <w:rFonts w:ascii="Times New Roman" w:hAnsi="Times New Roman" w:cs="Times New Roman"/>
          <w:b/>
          <w:sz w:val="28"/>
          <w:szCs w:val="28"/>
        </w:rPr>
      </w:pPr>
      <w:r w:rsidRPr="00D44046">
        <w:rPr>
          <w:rFonts w:ascii="Times New Roman" w:hAnsi="Times New Roman" w:cs="Times New Roman"/>
          <w:b/>
          <w:sz w:val="28"/>
          <w:szCs w:val="28"/>
        </w:rPr>
        <w:t>Керівник</w:t>
      </w:r>
    </w:p>
    <w:p w:rsidR="009024FF" w:rsidRPr="00D44046" w:rsidRDefault="009024FF" w:rsidP="00332273">
      <w:pPr>
        <w:spacing w:before="0"/>
        <w:ind w:left="0"/>
        <w:rPr>
          <w:rFonts w:ascii="Times New Roman" w:hAnsi="Times New Roman" w:cs="Times New Roman"/>
          <w:b/>
          <w:sz w:val="28"/>
          <w:szCs w:val="28"/>
        </w:rPr>
      </w:pPr>
      <w:r w:rsidRPr="00D44046">
        <w:rPr>
          <w:rFonts w:ascii="Times New Roman" w:hAnsi="Times New Roman" w:cs="Times New Roman"/>
          <w:b/>
          <w:sz w:val="28"/>
          <w:szCs w:val="28"/>
        </w:rPr>
        <w:t>військо</w:t>
      </w:r>
      <w:r w:rsidR="001426D8" w:rsidRPr="00D44046">
        <w:rPr>
          <w:rFonts w:ascii="Times New Roman" w:hAnsi="Times New Roman" w:cs="Times New Roman"/>
          <w:b/>
          <w:sz w:val="28"/>
          <w:szCs w:val="28"/>
        </w:rPr>
        <w:t>во</w:t>
      </w:r>
      <w:r w:rsidRPr="00D44046">
        <w:rPr>
          <w:rFonts w:ascii="Times New Roman" w:hAnsi="Times New Roman" w:cs="Times New Roman"/>
          <w:b/>
          <w:sz w:val="28"/>
          <w:szCs w:val="28"/>
        </w:rPr>
        <w:t>-цивільної адміністрації</w:t>
      </w:r>
      <w:r w:rsidR="00722AAD" w:rsidRPr="00D44046">
        <w:rPr>
          <w:rFonts w:ascii="Times New Roman" w:hAnsi="Times New Roman" w:cs="Times New Roman"/>
          <w:b/>
          <w:sz w:val="28"/>
          <w:szCs w:val="28"/>
        </w:rPr>
        <w:tab/>
      </w:r>
      <w:r w:rsidR="00722AAD" w:rsidRPr="00D44046">
        <w:rPr>
          <w:rFonts w:ascii="Times New Roman" w:hAnsi="Times New Roman" w:cs="Times New Roman"/>
          <w:b/>
          <w:sz w:val="28"/>
          <w:szCs w:val="28"/>
        </w:rPr>
        <w:tab/>
      </w:r>
      <w:r w:rsidR="00722AAD" w:rsidRPr="00D44046">
        <w:rPr>
          <w:rFonts w:ascii="Times New Roman" w:hAnsi="Times New Roman" w:cs="Times New Roman"/>
          <w:b/>
          <w:sz w:val="28"/>
          <w:szCs w:val="28"/>
        </w:rPr>
        <w:tab/>
      </w:r>
      <w:r w:rsidRPr="00D44046">
        <w:rPr>
          <w:rFonts w:ascii="Times New Roman" w:hAnsi="Times New Roman" w:cs="Times New Roman"/>
          <w:b/>
          <w:sz w:val="28"/>
          <w:szCs w:val="28"/>
        </w:rPr>
        <w:t xml:space="preserve">Олександр СТРЮК </w:t>
      </w:r>
    </w:p>
    <w:p w:rsidR="00A34A43" w:rsidRPr="00D44046" w:rsidRDefault="00A34A43" w:rsidP="00332273">
      <w:pPr>
        <w:spacing w:before="0"/>
        <w:ind w:left="0"/>
        <w:rPr>
          <w:rFonts w:ascii="Times New Roman" w:hAnsi="Times New Roman" w:cs="Times New Roman"/>
          <w:b/>
          <w:sz w:val="28"/>
          <w:szCs w:val="28"/>
        </w:rPr>
      </w:pPr>
    </w:p>
    <w:p w:rsidR="00FF3CB4" w:rsidRDefault="00FF3CB4"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D44046" w:rsidRDefault="00D44046" w:rsidP="00332273">
      <w:pPr>
        <w:spacing w:before="0"/>
        <w:ind w:left="0"/>
        <w:rPr>
          <w:rFonts w:ascii="Times New Roman" w:hAnsi="Times New Roman" w:cs="Times New Roman"/>
          <w:b/>
          <w:sz w:val="28"/>
          <w:szCs w:val="28"/>
        </w:rPr>
      </w:pPr>
    </w:p>
    <w:p w:rsidR="00EC2428" w:rsidRPr="004C5C64" w:rsidRDefault="00EC2428" w:rsidP="00EC2428">
      <w:pPr>
        <w:shd w:val="clear" w:color="auto" w:fill="FFFFFF"/>
        <w:spacing w:after="180" w:line="360" w:lineRule="atLeast"/>
        <w:ind w:firstLine="5529"/>
        <w:rPr>
          <w:rFonts w:ascii="Times New Roman" w:hAnsi="Times New Roman"/>
          <w:sz w:val="28"/>
          <w:szCs w:val="28"/>
        </w:rPr>
      </w:pPr>
      <w:r w:rsidRPr="004C5C64">
        <w:rPr>
          <w:rFonts w:ascii="Times New Roman" w:hAnsi="Times New Roman"/>
          <w:sz w:val="28"/>
          <w:szCs w:val="28"/>
        </w:rPr>
        <w:lastRenderedPageBreak/>
        <w:t>Додаток 1</w:t>
      </w:r>
    </w:p>
    <w:p w:rsidR="00EC2428" w:rsidRPr="004C5C64" w:rsidRDefault="00EC2428" w:rsidP="00EC2428">
      <w:pPr>
        <w:shd w:val="clear" w:color="auto" w:fill="FFFFFF"/>
        <w:tabs>
          <w:tab w:val="left" w:pos="4678"/>
          <w:tab w:val="left" w:pos="5529"/>
        </w:tabs>
        <w:ind w:firstLine="5529"/>
        <w:contextualSpacing/>
        <w:rPr>
          <w:rFonts w:ascii="Times New Roman" w:hAnsi="Times New Roman"/>
          <w:color w:val="000000" w:themeColor="text1"/>
          <w:sz w:val="28"/>
          <w:szCs w:val="28"/>
        </w:rPr>
      </w:pPr>
      <w:r w:rsidRPr="004C5C64">
        <w:rPr>
          <w:rFonts w:ascii="Times New Roman" w:hAnsi="Times New Roman"/>
          <w:color w:val="000000" w:themeColor="text1"/>
          <w:sz w:val="28"/>
          <w:szCs w:val="28"/>
        </w:rPr>
        <w:t xml:space="preserve">до </w:t>
      </w:r>
      <w:r>
        <w:rPr>
          <w:rFonts w:ascii="Times New Roman" w:hAnsi="Times New Roman"/>
          <w:color w:val="000000" w:themeColor="text1"/>
          <w:sz w:val="28"/>
          <w:szCs w:val="28"/>
        </w:rPr>
        <w:t>р</w:t>
      </w:r>
      <w:r w:rsidRPr="004C5C64">
        <w:rPr>
          <w:rFonts w:ascii="Times New Roman" w:hAnsi="Times New Roman"/>
          <w:color w:val="000000" w:themeColor="text1"/>
          <w:sz w:val="28"/>
          <w:szCs w:val="28"/>
        </w:rPr>
        <w:t>озпорядження керівника</w:t>
      </w:r>
    </w:p>
    <w:p w:rsidR="00EC2428" w:rsidRPr="004C5C64" w:rsidRDefault="00EC2428" w:rsidP="00EC2428">
      <w:pPr>
        <w:shd w:val="clear" w:color="auto" w:fill="FFFFFF"/>
        <w:tabs>
          <w:tab w:val="left" w:pos="4678"/>
          <w:tab w:val="left" w:pos="5529"/>
        </w:tabs>
        <w:ind w:firstLine="5529"/>
        <w:contextualSpacing/>
        <w:rPr>
          <w:rFonts w:ascii="Times New Roman" w:hAnsi="Times New Roman"/>
          <w:color w:val="000000" w:themeColor="text1"/>
          <w:sz w:val="28"/>
          <w:szCs w:val="28"/>
        </w:rPr>
      </w:pPr>
      <w:r w:rsidRPr="004C5C64">
        <w:rPr>
          <w:rFonts w:ascii="Times New Roman" w:hAnsi="Times New Roman"/>
          <w:color w:val="000000" w:themeColor="text1"/>
          <w:sz w:val="28"/>
          <w:szCs w:val="28"/>
        </w:rPr>
        <w:t>ВЦА м. Сєвєродонецьк</w:t>
      </w:r>
    </w:p>
    <w:p w:rsidR="00EC2428" w:rsidRPr="004C5C64" w:rsidRDefault="00EC2428" w:rsidP="00EC2428">
      <w:pPr>
        <w:shd w:val="clear" w:color="auto" w:fill="FFFFFF"/>
        <w:tabs>
          <w:tab w:val="left" w:pos="5387"/>
        </w:tabs>
        <w:spacing w:after="180" w:line="360" w:lineRule="atLeast"/>
        <w:ind w:left="5529"/>
        <w:contextualSpacing/>
        <w:rPr>
          <w:rFonts w:ascii="Times New Roman" w:hAnsi="Times New Roman"/>
          <w:color w:val="000000" w:themeColor="text1"/>
          <w:sz w:val="28"/>
          <w:szCs w:val="28"/>
        </w:rPr>
      </w:pPr>
      <w:r>
        <w:rPr>
          <w:rFonts w:ascii="Times New Roman" w:hAnsi="Times New Roman"/>
          <w:color w:val="000000" w:themeColor="text1"/>
          <w:sz w:val="28"/>
          <w:szCs w:val="28"/>
        </w:rPr>
        <w:t>в</w:t>
      </w:r>
      <w:r w:rsidRPr="004C5C64">
        <w:rPr>
          <w:rFonts w:ascii="Times New Roman" w:hAnsi="Times New Roman"/>
          <w:color w:val="000000" w:themeColor="text1"/>
          <w:sz w:val="28"/>
          <w:szCs w:val="28"/>
        </w:rPr>
        <w:t>ід</w:t>
      </w:r>
      <w:r>
        <w:rPr>
          <w:rFonts w:ascii="Times New Roman" w:hAnsi="Times New Roman"/>
          <w:color w:val="000000" w:themeColor="text1"/>
          <w:sz w:val="28"/>
          <w:szCs w:val="28"/>
        </w:rPr>
        <w:t xml:space="preserve"> 07 грудня </w:t>
      </w:r>
      <w:r w:rsidRPr="004C5C64">
        <w:rPr>
          <w:rFonts w:ascii="Times New Roman" w:hAnsi="Times New Roman"/>
          <w:color w:val="000000" w:themeColor="text1"/>
          <w:sz w:val="28"/>
          <w:szCs w:val="28"/>
        </w:rPr>
        <w:t>2020 №</w:t>
      </w:r>
      <w:r>
        <w:rPr>
          <w:rFonts w:ascii="Times New Roman" w:hAnsi="Times New Roman"/>
          <w:color w:val="000000" w:themeColor="text1"/>
          <w:sz w:val="28"/>
          <w:szCs w:val="28"/>
        </w:rPr>
        <w:t xml:space="preserve"> 1161</w:t>
      </w:r>
    </w:p>
    <w:p w:rsidR="00EC2428" w:rsidRPr="004C5C64" w:rsidRDefault="00EC2428" w:rsidP="00EC2428">
      <w:pPr>
        <w:shd w:val="clear" w:color="auto" w:fill="FFFFFF"/>
        <w:tabs>
          <w:tab w:val="left" w:pos="5387"/>
        </w:tabs>
        <w:spacing w:after="180" w:line="360" w:lineRule="atLeast"/>
        <w:ind w:left="5529"/>
        <w:contextualSpacing/>
        <w:rPr>
          <w:rFonts w:ascii="Times New Roman" w:hAnsi="Times New Roman"/>
          <w:color w:val="000000" w:themeColor="text1"/>
          <w:sz w:val="28"/>
          <w:szCs w:val="28"/>
        </w:rPr>
      </w:pPr>
    </w:p>
    <w:p w:rsidR="00EC2428" w:rsidRPr="004C5C64" w:rsidRDefault="00EC2428" w:rsidP="00EC2428">
      <w:pPr>
        <w:shd w:val="clear" w:color="auto" w:fill="FFFFFF"/>
        <w:spacing w:after="60"/>
        <w:ind w:left="3540" w:firstLine="708"/>
        <w:outlineLvl w:val="1"/>
        <w:rPr>
          <w:rFonts w:ascii="Times New Roman" w:hAnsi="Times New Roman"/>
          <w:b/>
          <w:bCs/>
          <w:color w:val="000000" w:themeColor="text1"/>
          <w:sz w:val="28"/>
          <w:szCs w:val="28"/>
        </w:rPr>
      </w:pPr>
      <w:r w:rsidRPr="004C5C64">
        <w:rPr>
          <w:rFonts w:ascii="Times New Roman" w:hAnsi="Times New Roman"/>
          <w:b/>
          <w:bCs/>
          <w:color w:val="000000" w:themeColor="text1"/>
          <w:sz w:val="28"/>
          <w:szCs w:val="28"/>
        </w:rPr>
        <w:t>ПРАВИЛА</w:t>
      </w:r>
    </w:p>
    <w:p w:rsidR="00EC2428" w:rsidRPr="004C5C64" w:rsidRDefault="00EC2428" w:rsidP="00EC2428">
      <w:pPr>
        <w:shd w:val="clear" w:color="auto" w:fill="FFFFFF"/>
        <w:spacing w:after="60"/>
        <w:ind w:left="708" w:firstLine="708"/>
        <w:outlineLvl w:val="1"/>
        <w:rPr>
          <w:rFonts w:ascii="Times New Roman" w:hAnsi="Times New Roman"/>
          <w:b/>
          <w:bCs/>
          <w:color w:val="000000" w:themeColor="text1"/>
          <w:sz w:val="28"/>
          <w:szCs w:val="28"/>
        </w:rPr>
      </w:pPr>
      <w:r w:rsidRPr="004C5C64">
        <w:rPr>
          <w:rFonts w:ascii="Times New Roman" w:hAnsi="Times New Roman"/>
          <w:b/>
          <w:bCs/>
          <w:color w:val="000000" w:themeColor="text1"/>
          <w:sz w:val="28"/>
          <w:szCs w:val="28"/>
        </w:rPr>
        <w:t xml:space="preserve"> торгівлі на ринках міста Сєвєродонецька (у новій редакції)</w:t>
      </w:r>
    </w:p>
    <w:p w:rsidR="00EC2428" w:rsidRPr="004C5C64" w:rsidRDefault="00EC2428" w:rsidP="00EC2428">
      <w:pPr>
        <w:shd w:val="clear" w:color="auto" w:fill="FFFFFF"/>
        <w:spacing w:after="180" w:line="360" w:lineRule="atLeast"/>
        <w:rPr>
          <w:rFonts w:ascii="Times New Roman" w:hAnsi="Times New Roman"/>
          <w:color w:val="000000" w:themeColor="text1"/>
          <w:sz w:val="28"/>
          <w:szCs w:val="28"/>
        </w:rPr>
      </w:pPr>
      <w:r w:rsidRPr="004C5C64">
        <w:rPr>
          <w:rFonts w:ascii="Times New Roman" w:hAnsi="Times New Roman"/>
          <w:color w:val="000000" w:themeColor="text1"/>
          <w:sz w:val="28"/>
          <w:szCs w:val="28"/>
        </w:rPr>
        <w:t> </w:t>
      </w:r>
    </w:p>
    <w:p w:rsidR="00EC2428" w:rsidRPr="004C5C64" w:rsidRDefault="00EC2428" w:rsidP="00EC2428">
      <w:pPr>
        <w:pStyle w:val="a9"/>
        <w:numPr>
          <w:ilvl w:val="0"/>
          <w:numId w:val="17"/>
        </w:numPr>
        <w:spacing w:after="0" w:line="240" w:lineRule="auto"/>
        <w:jc w:val="center"/>
        <w:rPr>
          <w:rFonts w:ascii="Times New Roman" w:hAnsi="Times New Roman"/>
          <w:b/>
          <w:sz w:val="28"/>
          <w:szCs w:val="28"/>
          <w:lang w:val="uk-UA"/>
        </w:rPr>
      </w:pPr>
      <w:r w:rsidRPr="004C5C64">
        <w:rPr>
          <w:rFonts w:ascii="Times New Roman" w:hAnsi="Times New Roman"/>
          <w:color w:val="000000" w:themeColor="text1"/>
          <w:sz w:val="28"/>
          <w:szCs w:val="28"/>
          <w:lang w:val="uk-UA"/>
        </w:rPr>
        <w:t> </w:t>
      </w:r>
      <w:r w:rsidRPr="004C5C64">
        <w:rPr>
          <w:rFonts w:ascii="Times New Roman" w:hAnsi="Times New Roman"/>
          <w:b/>
          <w:sz w:val="28"/>
          <w:szCs w:val="28"/>
          <w:lang w:val="uk-UA"/>
        </w:rPr>
        <w:t>Загальні положення</w:t>
      </w:r>
    </w:p>
    <w:p w:rsidR="00EC2428" w:rsidRPr="004C5C64" w:rsidRDefault="00EC2428" w:rsidP="00EC2428">
      <w:pPr>
        <w:pStyle w:val="a9"/>
        <w:spacing w:after="0" w:line="240" w:lineRule="auto"/>
        <w:rPr>
          <w:rFonts w:ascii="Times New Roman" w:hAnsi="Times New Roman"/>
          <w:b/>
          <w:sz w:val="28"/>
          <w:szCs w:val="28"/>
          <w:lang w:val="uk-UA"/>
        </w:rPr>
      </w:pPr>
    </w:p>
    <w:p w:rsidR="00EC2428" w:rsidRPr="004C5C64" w:rsidRDefault="00EC2428" w:rsidP="00EC2428">
      <w:pPr>
        <w:pStyle w:val="a9"/>
        <w:numPr>
          <w:ilvl w:val="0"/>
          <w:numId w:val="19"/>
        </w:numPr>
        <w:shd w:val="clear" w:color="auto" w:fill="FFFFFF"/>
        <w:spacing w:after="0"/>
        <w:ind w:left="0" w:firstLine="0"/>
        <w:jc w:val="both"/>
        <w:outlineLvl w:val="1"/>
        <w:rPr>
          <w:rFonts w:ascii="Times New Roman" w:hAnsi="Times New Roman"/>
          <w:sz w:val="28"/>
          <w:szCs w:val="28"/>
          <w:lang w:val="uk-UA" w:eastAsia="uk-UA"/>
        </w:rPr>
      </w:pPr>
      <w:r w:rsidRPr="004C5C64">
        <w:rPr>
          <w:rFonts w:ascii="Times New Roman" w:hAnsi="Times New Roman"/>
          <w:bCs/>
          <w:color w:val="000000" w:themeColor="text1"/>
          <w:sz w:val="28"/>
          <w:szCs w:val="28"/>
          <w:lang w:val="uk-UA"/>
        </w:rPr>
        <w:t xml:space="preserve">Правила </w:t>
      </w:r>
      <w:r w:rsidRPr="004C5C64">
        <w:rPr>
          <w:rFonts w:ascii="Times New Roman" w:hAnsi="Times New Roman"/>
          <w:sz w:val="28"/>
          <w:szCs w:val="28"/>
          <w:lang w:val="uk-UA"/>
        </w:rPr>
        <w:t xml:space="preserve"> </w:t>
      </w:r>
      <w:r w:rsidRPr="004C5C64">
        <w:rPr>
          <w:rFonts w:ascii="Times New Roman" w:hAnsi="Times New Roman"/>
          <w:bCs/>
          <w:color w:val="000000" w:themeColor="text1"/>
          <w:sz w:val="28"/>
          <w:szCs w:val="28"/>
          <w:lang w:val="uk-UA"/>
        </w:rPr>
        <w:t xml:space="preserve">торгівлі на ринках міста Сєвєродонецька (у новій редакції) </w:t>
      </w:r>
      <w:r w:rsidRPr="004C5C64">
        <w:rPr>
          <w:rFonts w:ascii="Times New Roman" w:hAnsi="Times New Roman"/>
          <w:sz w:val="28"/>
          <w:szCs w:val="28"/>
          <w:lang w:val="uk-UA"/>
        </w:rPr>
        <w:t>(далі-Правила) розроблені відповідно до Закону України «Про місцеве самоврядування в Україні» від 21.05.1997 № 280/97-ВР, Закону України «Про основні принципи та вимоги до безпечності та якості харчових продуктів» № 771/97-ВР від 23.12.1997</w:t>
      </w:r>
      <w:r w:rsidRPr="004C5C64">
        <w:rPr>
          <w:rFonts w:ascii="Times New Roman" w:hAnsi="Times New Roman"/>
          <w:sz w:val="28"/>
          <w:szCs w:val="28"/>
          <w:lang w:val="uk-UA" w:eastAsia="uk-UA"/>
        </w:rPr>
        <w:t xml:space="preserve">, враховуючи Правила торгівлі на ринках, що затверджені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від 26 лютого 2002 року № 57/188/84/105, зареєстрованих в Міністерстві юстиції України 22 березня 2002 року за № 288/6576, </w:t>
      </w:r>
    </w:p>
    <w:p w:rsidR="00EC2428" w:rsidRPr="004C5C64" w:rsidRDefault="00EC2428" w:rsidP="00EC2428">
      <w:pPr>
        <w:pStyle w:val="a9"/>
        <w:shd w:val="clear" w:color="auto" w:fill="FFFFFF"/>
        <w:spacing w:after="0"/>
        <w:ind w:left="0"/>
        <w:jc w:val="both"/>
        <w:outlineLvl w:val="1"/>
        <w:rPr>
          <w:rFonts w:ascii="Times New Roman" w:hAnsi="Times New Roman"/>
          <w:sz w:val="28"/>
          <w:szCs w:val="28"/>
          <w:lang w:val="uk-UA" w:eastAsia="uk-UA"/>
        </w:rPr>
      </w:pPr>
    </w:p>
    <w:p w:rsidR="00EC2428" w:rsidRPr="004C5C64" w:rsidRDefault="00EC2428" w:rsidP="00EC2428">
      <w:pPr>
        <w:pStyle w:val="a9"/>
        <w:shd w:val="clear" w:color="auto" w:fill="FFFFFF"/>
        <w:spacing w:after="0"/>
        <w:ind w:left="0"/>
        <w:jc w:val="both"/>
        <w:outlineLvl w:val="1"/>
        <w:rPr>
          <w:rFonts w:ascii="Times New Roman" w:hAnsi="Times New Roman"/>
          <w:color w:val="000000" w:themeColor="text1"/>
          <w:sz w:val="28"/>
          <w:szCs w:val="28"/>
          <w:lang w:val="uk-UA"/>
        </w:rPr>
      </w:pPr>
      <w:r w:rsidRPr="004C5C64">
        <w:rPr>
          <w:rFonts w:ascii="Times New Roman" w:hAnsi="Times New Roman"/>
          <w:color w:val="000000" w:themeColor="text1"/>
          <w:sz w:val="28"/>
          <w:szCs w:val="28"/>
          <w:lang w:val="uk-UA"/>
        </w:rPr>
        <w:t>2)</w:t>
      </w:r>
      <w:r w:rsidRPr="004C5C64">
        <w:rPr>
          <w:rFonts w:ascii="Times New Roman" w:hAnsi="Times New Roman"/>
          <w:color w:val="000000" w:themeColor="text1"/>
          <w:sz w:val="28"/>
          <w:szCs w:val="28"/>
          <w:lang w:val="uk-UA"/>
        </w:rPr>
        <w:tab/>
        <w:t>Основною метою цих Правил є підвищення соціально-економічної ефективності діяльності ринків міста Сєвєродонецька, удосконалення взаємовідносин ринків із Військово- цивільною адміністрацією міста Сєвєродонецьк, суб’єктами підприємницької діяльності та споживачами, забезпечення реалізації на ринках міста якісної та безпечної продукції, стимулювання розвитку малого підприємництва.</w:t>
      </w:r>
    </w:p>
    <w:p w:rsidR="00EC2428" w:rsidRPr="004C5C64" w:rsidRDefault="00EC2428" w:rsidP="00EC2428">
      <w:pPr>
        <w:tabs>
          <w:tab w:val="left" w:pos="709"/>
        </w:tabs>
        <w:spacing w:before="100" w:beforeAutospacing="1" w:after="100" w:afterAutospacing="1"/>
        <w:rPr>
          <w:rFonts w:ascii="Times New Roman" w:hAnsi="Times New Roman"/>
          <w:sz w:val="28"/>
          <w:szCs w:val="28"/>
          <w:lang w:eastAsia="uk-UA"/>
        </w:rPr>
      </w:pPr>
      <w:r w:rsidRPr="004C5C64">
        <w:rPr>
          <w:rFonts w:ascii="Times New Roman" w:hAnsi="Times New Roman"/>
          <w:color w:val="000000" w:themeColor="text1"/>
          <w:sz w:val="28"/>
          <w:szCs w:val="28"/>
        </w:rPr>
        <w:t>3)</w:t>
      </w:r>
      <w:r w:rsidRPr="004C5C64">
        <w:rPr>
          <w:rFonts w:ascii="Times New Roman" w:hAnsi="Times New Roman"/>
          <w:color w:val="000000" w:themeColor="text1"/>
          <w:sz w:val="28"/>
          <w:szCs w:val="28"/>
        </w:rPr>
        <w:tab/>
      </w:r>
      <w:r w:rsidRPr="004C5C64">
        <w:rPr>
          <w:rFonts w:ascii="Times New Roman" w:hAnsi="Times New Roman"/>
          <w:sz w:val="28"/>
          <w:szCs w:val="28"/>
          <w:lang w:eastAsia="uk-UA"/>
        </w:rPr>
        <w:t>Ці Правила визначають вимоги щодо функціонування створених в установленому порядку ринків усіх форм власності, організації оптового та роздрібного продажу на них сільгосппродуктів, продовольчих і непродовольчих товарів, худоби, тварин, кормів тощо, надання послуг, додержання ветеринарних, санітарних, протипожежних вимог і правил безпеки праці на ринках, прав споживачів і вимог податкового законодавства.</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color w:val="000000" w:themeColor="text1"/>
          <w:sz w:val="28"/>
          <w:szCs w:val="28"/>
        </w:rPr>
        <w:t>4)</w:t>
      </w:r>
      <w:r w:rsidRPr="004C5C64">
        <w:rPr>
          <w:rFonts w:ascii="Times New Roman" w:hAnsi="Times New Roman"/>
          <w:color w:val="000000" w:themeColor="text1"/>
          <w:sz w:val="28"/>
          <w:szCs w:val="28"/>
        </w:rPr>
        <w:tab/>
        <w:t>У цих Правилах наведені нижче терміни вживаються в такому значенні:</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b/>
          <w:color w:val="000000" w:themeColor="text1"/>
          <w:sz w:val="28"/>
          <w:szCs w:val="28"/>
        </w:rPr>
        <w:t xml:space="preserve">ринок </w:t>
      </w:r>
      <w:r w:rsidRPr="004C5C64">
        <w:rPr>
          <w:rFonts w:ascii="Times New Roman" w:hAnsi="Times New Roman"/>
          <w:color w:val="000000" w:themeColor="text1"/>
          <w:sz w:val="28"/>
          <w:szCs w:val="28"/>
        </w:rPr>
        <w:t xml:space="preserve">– це суб’єкт господарювання, створений на відведеній за рішенням міської ради (розпорядженням ВЦА) земельній ділянці; </w:t>
      </w:r>
      <w:r w:rsidRPr="004C5C64">
        <w:rPr>
          <w:rStyle w:val="st"/>
          <w:rFonts w:ascii="Times New Roman" w:hAnsi="Times New Roman"/>
          <w:sz w:val="28"/>
          <w:szCs w:val="28"/>
        </w:rPr>
        <w:t xml:space="preserve">зареєстрований </w:t>
      </w:r>
      <w:r w:rsidRPr="004C5C64">
        <w:rPr>
          <w:rStyle w:val="aa"/>
          <w:rFonts w:ascii="Times New Roman" w:hAnsi="Times New Roman"/>
          <w:sz w:val="28"/>
          <w:szCs w:val="28"/>
        </w:rPr>
        <w:t xml:space="preserve">як </w:t>
      </w:r>
      <w:r w:rsidRPr="004C5C64">
        <w:rPr>
          <w:rStyle w:val="aa"/>
          <w:rFonts w:ascii="Times New Roman" w:hAnsi="Times New Roman"/>
          <w:sz w:val="28"/>
          <w:szCs w:val="28"/>
        </w:rPr>
        <w:lastRenderedPageBreak/>
        <w:t>оператор ринку</w:t>
      </w:r>
      <w:r w:rsidRPr="004C5C64">
        <w:rPr>
          <w:rStyle w:val="st"/>
          <w:rFonts w:ascii="Times New Roman" w:hAnsi="Times New Roman"/>
          <w:i/>
          <w:sz w:val="28"/>
          <w:szCs w:val="28"/>
        </w:rPr>
        <w:t xml:space="preserve"> </w:t>
      </w:r>
      <w:r w:rsidRPr="004C5C64">
        <w:rPr>
          <w:rStyle w:val="st"/>
          <w:rFonts w:ascii="Times New Roman" w:hAnsi="Times New Roman"/>
          <w:sz w:val="28"/>
          <w:szCs w:val="28"/>
        </w:rPr>
        <w:t xml:space="preserve">харчових продуктів </w:t>
      </w:r>
      <w:r w:rsidRPr="004C5C64">
        <w:rPr>
          <w:rFonts w:ascii="Times New Roman" w:hAnsi="Times New Roman"/>
          <w:color w:val="000000" w:themeColor="text1"/>
          <w:sz w:val="28"/>
          <w:szCs w:val="28"/>
        </w:rPr>
        <w:t>(для  а</w:t>
      </w:r>
      <w:r w:rsidRPr="004C5C64">
        <w:rPr>
          <w:rStyle w:val="st"/>
          <w:rFonts w:ascii="Times New Roman" w:hAnsi="Times New Roman"/>
          <w:sz w:val="28"/>
          <w:szCs w:val="28"/>
        </w:rPr>
        <w:t xml:space="preserve">гропродовольчих </w:t>
      </w:r>
      <w:r w:rsidRPr="004C5C64">
        <w:rPr>
          <w:rStyle w:val="aa"/>
          <w:rFonts w:ascii="Times New Roman" w:hAnsi="Times New Roman"/>
          <w:sz w:val="28"/>
          <w:szCs w:val="28"/>
        </w:rPr>
        <w:t>ринків)</w:t>
      </w:r>
      <w:r w:rsidRPr="004C5C64">
        <w:rPr>
          <w:rFonts w:ascii="Times New Roman" w:hAnsi="Times New Roman"/>
          <w:color w:val="000000" w:themeColor="text1"/>
          <w:sz w:val="28"/>
          <w:szCs w:val="28"/>
        </w:rPr>
        <w:t>, функціональними обов’язками якого є надання послуг по наданню торговельних місць та інших послуг, а також створення для продавців і покупців належних умов у процесі купівлі-продажу товарів за цінами, що складаються залежно від попиту і пропозиції ;</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b/>
          <w:color w:val="000000" w:themeColor="text1"/>
          <w:sz w:val="28"/>
          <w:szCs w:val="28"/>
        </w:rPr>
        <w:t xml:space="preserve">продавці </w:t>
      </w:r>
      <w:r w:rsidRPr="004C5C64">
        <w:rPr>
          <w:rFonts w:ascii="Times New Roman" w:hAnsi="Times New Roman"/>
          <w:color w:val="000000" w:themeColor="text1"/>
          <w:sz w:val="28"/>
          <w:szCs w:val="28"/>
        </w:rPr>
        <w:t>- фізичні особи – громадяни України, іноземні громадяни, особи без громадянства, суб’єкти підприємницької діяльності, а також юридичні особи незалежно від форм власності;</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color w:val="000000" w:themeColor="text1"/>
          <w:sz w:val="28"/>
          <w:szCs w:val="28"/>
        </w:rPr>
        <w:t xml:space="preserve"> </w:t>
      </w:r>
      <w:r w:rsidRPr="004C5C64">
        <w:rPr>
          <w:rFonts w:ascii="Times New Roman" w:hAnsi="Times New Roman"/>
          <w:b/>
          <w:color w:val="000000" w:themeColor="text1"/>
          <w:sz w:val="28"/>
          <w:szCs w:val="28"/>
        </w:rPr>
        <w:t>модуль</w:t>
      </w:r>
      <w:r w:rsidRPr="004C5C64">
        <w:rPr>
          <w:rFonts w:ascii="Times New Roman" w:hAnsi="Times New Roman"/>
          <w:color w:val="000000" w:themeColor="text1"/>
          <w:sz w:val="28"/>
          <w:szCs w:val="28"/>
        </w:rPr>
        <w:t xml:space="preserve"> – це закрита металева конструкція глибиною до 2 метрів;</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b/>
          <w:color w:val="000000" w:themeColor="text1"/>
          <w:sz w:val="28"/>
          <w:szCs w:val="28"/>
        </w:rPr>
        <w:t xml:space="preserve">контейнер </w:t>
      </w:r>
      <w:r w:rsidRPr="004C5C64">
        <w:rPr>
          <w:rFonts w:ascii="Times New Roman" w:hAnsi="Times New Roman"/>
          <w:color w:val="000000" w:themeColor="text1"/>
          <w:sz w:val="28"/>
          <w:szCs w:val="28"/>
        </w:rPr>
        <w:t>– це металева конструкція, відкрита або закрита, глибиною понад 2 метри;</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b/>
          <w:color w:val="000000" w:themeColor="text1"/>
          <w:sz w:val="28"/>
          <w:szCs w:val="28"/>
        </w:rPr>
        <w:t>відкриті торгові столи (арки)</w:t>
      </w:r>
      <w:r w:rsidRPr="004C5C64">
        <w:rPr>
          <w:rFonts w:ascii="Times New Roman" w:hAnsi="Times New Roman"/>
          <w:color w:val="000000" w:themeColor="text1"/>
          <w:sz w:val="28"/>
          <w:szCs w:val="28"/>
        </w:rPr>
        <w:t xml:space="preserve"> – це столи з дахом, які з трьох сторін закриті перегородками і знаходяться на відкритій території ринку;</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b/>
          <w:sz w:val="28"/>
          <w:szCs w:val="28"/>
        </w:rPr>
        <w:t>т</w:t>
      </w:r>
      <w:r w:rsidRPr="004C5C64">
        <w:rPr>
          <w:rFonts w:ascii="Times New Roman" w:hAnsi="Times New Roman"/>
          <w:b/>
          <w:color w:val="000000" w:themeColor="text1"/>
          <w:sz w:val="28"/>
          <w:szCs w:val="28"/>
        </w:rPr>
        <w:t>орговельне місце</w:t>
      </w:r>
      <w:r w:rsidRPr="004C5C64">
        <w:rPr>
          <w:rFonts w:ascii="Times New Roman" w:hAnsi="Times New Roman"/>
          <w:color w:val="000000" w:themeColor="text1"/>
          <w:sz w:val="28"/>
          <w:szCs w:val="28"/>
        </w:rPr>
        <w:t xml:space="preserve"> – це площа, відведена для розміщення необхідного для торгівлі інвентарю (вагів, лотків тощо) та здійснення продажу продукції з прилавків (столів), транспортних засобів, причепів, візків (у тому числі ручних), у контейнерах, кіосках, торгових модулях, палатках тощо. Усі торговельні місця позначаються номерами.</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color w:val="000000" w:themeColor="text1"/>
          <w:sz w:val="28"/>
          <w:szCs w:val="28"/>
        </w:rPr>
        <w:t>Торговельне місце дорівнює 1 погонному метру при торгівлі з критих столів, з відкритих торгових столів (арок), відкритих столів на вулиці, відкритих столів у критих ринках, торгівлі з лотків, палаток (нестаціонарних), кліток, ручних возиків.</w:t>
      </w:r>
    </w:p>
    <w:p w:rsidR="00EC2428" w:rsidRPr="004C5C64" w:rsidRDefault="00EC2428" w:rsidP="00EC2428">
      <w:pPr>
        <w:shd w:val="clear" w:color="auto" w:fill="FFFFFF"/>
        <w:spacing w:after="180"/>
        <w:rPr>
          <w:rFonts w:ascii="Times New Roman" w:hAnsi="Times New Roman"/>
          <w:color w:val="000000" w:themeColor="text1"/>
          <w:sz w:val="28"/>
          <w:szCs w:val="28"/>
        </w:rPr>
      </w:pPr>
      <w:r w:rsidRPr="004C5C64">
        <w:rPr>
          <w:rFonts w:ascii="Times New Roman" w:hAnsi="Times New Roman"/>
          <w:color w:val="000000" w:themeColor="text1"/>
          <w:sz w:val="28"/>
          <w:szCs w:val="28"/>
        </w:rPr>
        <w:t>Торговельне місце дорівнює 2 квадратним метрам при торгівлі з металевих модулів, контейнерів, відкритої торгової площі для розміщення транспортних засобів, палаток, авто-кіосків.</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2. Види ринків: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за конструкцією ринки можуть бути: криті, відкриті та комбіновані;</w:t>
      </w:r>
    </w:p>
    <w:p w:rsidR="00EC2428"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за товарною спеціалізацією: з продажу продовольчих товарів, непродовольчих товарів,  змішані.</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3. Режим роботи ринків: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режим роботи ринку встановлюється суб’єктом господарювання та передбачає один санітарний день на місяць згідно санітарних норм та погоджений розпорядженням керівника Військово – цивільної адміністрації;</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час роботи окремих об’єктів торгівлі регламентується загальним режимом роботи ринку;</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3)</w:t>
      </w:r>
      <w:r w:rsidRPr="004C5C64">
        <w:rPr>
          <w:rFonts w:ascii="Times New Roman" w:hAnsi="Times New Roman"/>
          <w:sz w:val="28"/>
          <w:szCs w:val="28"/>
          <w:lang w:eastAsia="uk-UA"/>
        </w:rPr>
        <w:tab/>
        <w:t>у разі планового закриття ринку, окремих його приміщень або частин території (для проведення санітарних заходів, ремонту, технічного переобладнання), суб’єкт господарювання повинен не пізніше ніж за 14 календарних днів повідомити про це Військово – цивільну адміністрацію міста Сєвєродонецьк та споживачів. Інформація про порядок роботи ринку, дату та період закриття оприлюднюється шляхом розміщення оголошення біля входу до ринку, а також через радіовузол ринку та засоби масової інформації;</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у разі закриття ринку для вжиття екстрених заходів при аварійних і надзвичайних ситуаціях, інформація до відома продавців, покупців і ВЦА м. Сєвєродонецьк доводиться негайно.</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4. Вимоги щодо утримання територій і обладнання ринків: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територія ринку повинна мати: відокремлену та відгороджену від проїжджої частини, житлового та комунального секторів ділянку землі, зручне сполучення громадського транспорту загального користування, безпечні для руху пішоходів входи і виходи, штучне освітлення території ринку, автостоянок і під’їздів, телефонний зв’язок, радіовузол або гучномовець на ринках з кількістю торговельних місць більше 200, електро і водопостачання, водовідведення, туалет, облаштовані контейнерами майданчики для збирання відходів і сміття, достатню кількість урн для сміття в зоні торгівлі тощо;</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робота ринків не повинна погіршувати санітарний та екологічний стан місцевості та негативно впливати на умови проживання населення;</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 xml:space="preserve">улаштування та утримання території ринків (організація продажу товарів) повинно відповідати   вимогам   Санітарних   правил   утримання   територій   населених     місць </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r w:rsidRPr="004C5C64">
        <w:rPr>
          <w:rFonts w:ascii="Times New Roman" w:hAnsi="Times New Roman"/>
          <w:sz w:val="28"/>
          <w:szCs w:val="28"/>
          <w:lang w:eastAsia="uk-UA"/>
        </w:rPr>
        <w:t xml:space="preserve">(Сан ПіН   № 4690-88), Ветеринарно-санітарних правил для ринків, затверджених наказом Головного державного інспектора ветеринарної медицини України від 04.06.96  № 23, зареєстрованих в Міністерстві юстиції України 19.06.96 за № 314/1339 та </w:t>
      </w:r>
      <w:r w:rsidRPr="004C5C64">
        <w:rPr>
          <w:rFonts w:ascii="Times New Roman" w:hAnsi="Times New Roman"/>
          <w:sz w:val="28"/>
          <w:szCs w:val="28"/>
        </w:rPr>
        <w:t>Правилам благоустрою території м. Сєвєродонецька та населених пунктів, що входять до складу Сєвєродонецької міської ради</w:t>
      </w:r>
      <w:r w:rsidRPr="004C5C64">
        <w:rPr>
          <w:rFonts w:ascii="Times New Roman" w:hAnsi="Times New Roman"/>
          <w:sz w:val="28"/>
          <w:szCs w:val="28"/>
          <w:lang w:eastAsia="uk-UA"/>
        </w:rPr>
        <w:t>, за порушення яких передбачена адміністративна відповідальність;</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вхід на ринок безкоштовний;</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5)</w:t>
      </w:r>
      <w:r w:rsidRPr="004C5C64">
        <w:rPr>
          <w:rFonts w:ascii="Times New Roman" w:hAnsi="Times New Roman"/>
          <w:sz w:val="28"/>
          <w:szCs w:val="28"/>
          <w:lang w:eastAsia="uk-UA"/>
        </w:rPr>
        <w:tab/>
        <w:t>при вході до ринку розміщується вивіска із зазначенням: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повної назви ринку та його власника;</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спеціалізації ринку;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режиму роботи;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w:t>
      </w:r>
      <w:r w:rsidRPr="004C5C64">
        <w:rPr>
          <w:rFonts w:ascii="Times New Roman" w:hAnsi="Times New Roman"/>
          <w:sz w:val="28"/>
          <w:szCs w:val="28"/>
          <w:lang w:eastAsia="uk-UA"/>
        </w:rPr>
        <w:tab/>
        <w:t>графічно виконаного плану території з позначенням всіх торговельних зон і стаціонарних об’єктів ринку (обов’язково лабораторії ветеринарно-санітарної експертизи, адміністрації), пішохідних і транспортних маршрутів, аварійних виходів;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6)</w:t>
      </w:r>
      <w:r w:rsidRPr="004C5C64">
        <w:rPr>
          <w:rFonts w:ascii="Times New Roman" w:hAnsi="Times New Roman"/>
          <w:sz w:val="28"/>
          <w:szCs w:val="28"/>
          <w:lang w:eastAsia="uk-UA"/>
        </w:rPr>
        <w:tab/>
        <w:t>на видному, доступному для огляду місці встановлюється оформлений стенд з розміщенням на ньому: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копії документу про державну реєстрацію ринку, як суб’єкта підприємницької діяльності, його місцезнаходження і телефон;</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цих Правил;</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витягів із Закону України: «Про захист прав споживачів» від 12.05.91 № 1023-Х11 (зі змінами та доповненнями), Ветеринарно-санітарних правил для ринків;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нормативно-правових актів щодо застосування реєстраторів розрахункових операцій;</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тарифів за послуги ринку та правила їх надання;</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інформації про адресу і номери телефонів органів, що забезпечують державний захист прав споживачів, здійснюють державний контроль і нагляд за якістю і безпекою товарів, засобами вимірювальної техніки;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інформації про місцезнаходження контрольних ваг, тощо;</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7)</w:t>
      </w:r>
      <w:r w:rsidRPr="004C5C64">
        <w:rPr>
          <w:rFonts w:ascii="Times New Roman" w:hAnsi="Times New Roman"/>
          <w:sz w:val="28"/>
          <w:szCs w:val="28"/>
          <w:lang w:eastAsia="uk-UA"/>
        </w:rPr>
        <w:tab/>
        <w:t>для потреб і зручностей продавців і покупців на території ринку господарюючими суб’єктами можуть відкриватися магазини, заклади ресторанного господарства, об’єкти побутового обслуговування, телефонного зв’язку, каси продажу квитків на транспорт, готелі та інше в порядку визначеному законодавством;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bCs/>
          <w:sz w:val="28"/>
          <w:szCs w:val="28"/>
          <w:lang w:eastAsia="uk-UA"/>
        </w:rPr>
        <w:t>8)</w:t>
      </w:r>
      <w:r w:rsidRPr="004C5C64">
        <w:rPr>
          <w:rFonts w:ascii="Times New Roman" w:hAnsi="Times New Roman"/>
          <w:sz w:val="28"/>
          <w:szCs w:val="28"/>
          <w:lang w:eastAsia="uk-UA"/>
        </w:rPr>
        <w:tab/>
        <w:t>на території відкритого ринку, у критих ринках та павільйонах (продовольчих, непродовольчих, змішаних ринків) повинні бути обладнані спеціалізовані зони з продажу окремих видів товарів. Спеціалізовані зони створюються відповідно до вимог Ветеринарно–санітарних правил для ринків. Спеціалізовані зони, ряди прилавків (столів) і майданчики обладнуються наочними позначеннями про їх призначення. Всі торговельні місця позначаються номерами. Номер торгового об’єкту ідентифікує його розташування на території ринку відповідно до плану-схеми ринку;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bCs/>
          <w:sz w:val="28"/>
          <w:szCs w:val="28"/>
          <w:lang w:eastAsia="uk-UA"/>
        </w:rPr>
        <w:t>9)</w:t>
      </w:r>
      <w:r w:rsidRPr="004C5C64">
        <w:rPr>
          <w:rFonts w:ascii="Times New Roman" w:hAnsi="Times New Roman"/>
          <w:sz w:val="28"/>
          <w:szCs w:val="28"/>
          <w:lang w:eastAsia="uk-UA"/>
        </w:rPr>
        <w:tab/>
        <w:t>продавцям забороняється використовувати торговельні місця не за призначенням;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10)</w:t>
      </w:r>
      <w:r w:rsidRPr="004C5C64">
        <w:rPr>
          <w:rFonts w:ascii="Times New Roman" w:hAnsi="Times New Roman"/>
          <w:sz w:val="28"/>
          <w:szCs w:val="28"/>
          <w:lang w:eastAsia="uk-UA"/>
        </w:rPr>
        <w:tab/>
        <w:t xml:space="preserve">реалізація сільгосппродуктів, продовольчих, непродовольчих товарів, живої худоби, птахів, кормів, домашніх тварин, декоративних птахів, </w:t>
      </w:r>
      <w:r w:rsidRPr="004C5C64">
        <w:rPr>
          <w:rFonts w:ascii="Times New Roman" w:hAnsi="Times New Roman"/>
          <w:sz w:val="28"/>
          <w:szCs w:val="28"/>
          <w:lang w:eastAsia="uk-UA"/>
        </w:rPr>
        <w:lastRenderedPageBreak/>
        <w:t>акваріумних риб, посадкового матеріалу плодово-ягідних культур, овочевої і квіткової розсади, живих садових квітів, насіння овочевих культур і квітів на змішаних ринках проводиться на спеціально виділених рядах (секціях) з обов’язковим дотриманням санітарно-епідеміологічних вимог;</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11)</w:t>
      </w:r>
      <w:r w:rsidRPr="004C5C64">
        <w:rPr>
          <w:rFonts w:ascii="Times New Roman" w:hAnsi="Times New Roman"/>
          <w:sz w:val="28"/>
          <w:szCs w:val="28"/>
          <w:lang w:eastAsia="uk-UA"/>
        </w:rPr>
        <w:tab/>
        <w:t>місця для продажу продукції (товарів) з транспортних засобів виділяються на спеціально облаштованих та розмічених майданчиках, що не створює небезпеки для покупців (пішоходів). Використання  стоянок автомобільного транспорту  для продажу товарів не допускається ;</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12)</w:t>
      </w:r>
      <w:r w:rsidRPr="004C5C64">
        <w:rPr>
          <w:rFonts w:ascii="Times New Roman" w:hAnsi="Times New Roman"/>
          <w:sz w:val="28"/>
          <w:szCs w:val="28"/>
          <w:lang w:eastAsia="uk-UA"/>
        </w:rPr>
        <w:tab/>
        <w:t>у відведених місцях торгівлі, пересування транспортних засобів, завозу товару і механізованого прибирання територій дозволяються лише до початку торгівлі та після її завершення;</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13)</w:t>
      </w:r>
      <w:r w:rsidRPr="004C5C64">
        <w:rPr>
          <w:rFonts w:ascii="Times New Roman" w:hAnsi="Times New Roman"/>
          <w:sz w:val="28"/>
          <w:szCs w:val="28"/>
          <w:lang w:eastAsia="uk-UA"/>
        </w:rPr>
        <w:tab/>
        <w:t>розташування торговельних місць на ринку, торговельно-технологічного обладнання повинне бути зручним для здійснення торгівлі, відповідати вимогам санітарних, протипожежних правил і безпечних умов праці, забезпечувати вільний прохід покупців і належну культуру обслуговування.</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5. Послуги, що надаються продавцям, які торгують на ринках:</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 xml:space="preserve"> платежі за послуги ринку справляються після проведення ветеринарно-санітарної експертизи продукції тваринного і рослинного походження до початку торгівлі;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документи що дають право на торгівлю, висновок лабораторії ветеринарно-санітарної експертизи повинні зберігатися продавцем на торговому місці до закінчення торгівлі. Передавати їх іншим особам забороняється;</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за окрему плату продавцям можуть надаватися наступні додаткові послуги: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бронювання торгового місця (додаткова послуга, яка  надається за заявою (письмово або усно) продавця з метою резервування торговельного місця на обумовлений термін, у разі відсутності інших угод (оренди) на дане місце, за яке справляється оплата згідно діючих тарифів);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прокат торговельного інвентарю, обладнання, засобів вимірювальної техніки, санітарного одягу;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зберігання особистих речей і продукції в камерах схову, на складах і в холодильниках;</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зважування на товарних вагах;</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розрубка м’яса рубачами м’яса ринку;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w:t>
      </w:r>
      <w:r w:rsidRPr="004C5C64">
        <w:rPr>
          <w:rFonts w:ascii="Times New Roman" w:hAnsi="Times New Roman"/>
          <w:sz w:val="28"/>
          <w:szCs w:val="28"/>
          <w:lang w:eastAsia="uk-UA"/>
        </w:rPr>
        <w:tab/>
        <w:t>інформаційні оголошення рекламного та довідкового характеру;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забезпечення місцями в готелях і на автостоянках за наявності їх на ринку;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інші послуги;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за виданий у тимчасове користування санітарний одяг, торговельний інвентар, обладнання вноситься заставна плата. Відповідні операції повинні обліковуватись;</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5)</w:t>
      </w:r>
      <w:r w:rsidRPr="004C5C64">
        <w:rPr>
          <w:rFonts w:ascii="Times New Roman" w:hAnsi="Times New Roman"/>
          <w:sz w:val="28"/>
          <w:szCs w:val="28"/>
          <w:lang w:eastAsia="uk-UA"/>
        </w:rPr>
        <w:tab/>
        <w:t xml:space="preserve"> розмір плати встановлюється адміністрацією ринку і не повинен перевищувати вартості виданих на прокат речей у цінах на момент видачі;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6)</w:t>
      </w:r>
      <w:r w:rsidRPr="004C5C64">
        <w:rPr>
          <w:rFonts w:ascii="Times New Roman" w:hAnsi="Times New Roman"/>
          <w:sz w:val="28"/>
          <w:szCs w:val="28"/>
          <w:lang w:eastAsia="uk-UA"/>
        </w:rPr>
        <w:tab/>
        <w:t>заставна плата повертається платнику після повернення у робочому стані взятого на прокат інвентарю, санітарного одягу та інших предметів;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7)</w:t>
      </w:r>
      <w:r w:rsidRPr="004C5C64">
        <w:rPr>
          <w:rFonts w:ascii="Times New Roman" w:hAnsi="Times New Roman"/>
          <w:sz w:val="28"/>
          <w:szCs w:val="28"/>
          <w:lang w:eastAsia="uk-UA"/>
        </w:rPr>
        <w:tab/>
        <w:t>у разі втрати взятих у тимчасове користування речей або їх псування продавець відшкодовує суб’єкту господарювання завданий збиток з урахуванням внесеної заставної плати;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8)</w:t>
      </w:r>
      <w:r w:rsidRPr="004C5C64">
        <w:rPr>
          <w:rFonts w:ascii="Times New Roman" w:hAnsi="Times New Roman"/>
          <w:sz w:val="28"/>
          <w:szCs w:val="28"/>
          <w:lang w:eastAsia="uk-UA"/>
        </w:rPr>
        <w:tab/>
        <w:t>у разі зайняття торговельного місця на умовах оренди, на робочому місці продавця повинна бути копія укладеного з адміністрацією ринку договору про оренду;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9)</w:t>
      </w:r>
      <w:r w:rsidRPr="004C5C64">
        <w:rPr>
          <w:rFonts w:ascii="Times New Roman" w:hAnsi="Times New Roman"/>
          <w:sz w:val="28"/>
          <w:szCs w:val="28"/>
          <w:lang w:eastAsia="uk-UA"/>
        </w:rPr>
        <w:tab/>
        <w:t xml:space="preserve">за право займання торговельного місця на ринках справляється плата згідно діючих тарифів. Адміністрація ринку при наданні суб’єктам підприємницької діяльності торговельних місць на визначений термін укладає з ними письмову угоду, в якій зазначається термін дії угоди, розташування торговельного місця, розмір та порядок  оплати  за оренду майна, перелік послуг, які надає ринок та їх вартість. </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Для ринків комунальної форми власності  Військово – цивільною адміністрацією міста Сєвєродонецьк розробляється та затверджується Типовий договір.</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10)</w:t>
      </w:r>
      <w:r w:rsidRPr="004C5C64">
        <w:rPr>
          <w:rFonts w:ascii="Times New Roman" w:hAnsi="Times New Roman"/>
          <w:sz w:val="28"/>
          <w:szCs w:val="28"/>
          <w:lang w:eastAsia="uk-UA"/>
        </w:rPr>
        <w:tab/>
        <w:t>Тарифи на послуги ринку комунальної форми власності затверджує Військово – цивільна адміністрація міста Сєвєродонецьк.</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6. Адміністрація ринку зобов’язана</w:t>
      </w:r>
      <w:r>
        <w:rPr>
          <w:rFonts w:ascii="Times New Roman" w:hAnsi="Times New Roman"/>
          <w:b/>
          <w:sz w:val="28"/>
          <w:szCs w:val="28"/>
          <w:lang w:eastAsia="uk-UA"/>
        </w:rPr>
        <w:t>:</w:t>
      </w:r>
    </w:p>
    <w:p w:rsidR="00EC2428" w:rsidRPr="004C5C64" w:rsidRDefault="00EC2428" w:rsidP="00EC2428">
      <w:pPr>
        <w:shd w:val="clear" w:color="auto" w:fill="FFFFFF"/>
        <w:spacing w:before="100" w:beforeAutospacing="1" w:after="120"/>
        <w:rPr>
          <w:rFonts w:ascii="Times New Roman" w:hAnsi="Times New Roman"/>
          <w:sz w:val="28"/>
          <w:szCs w:val="28"/>
        </w:rPr>
      </w:pPr>
      <w:r w:rsidRPr="004C5C64">
        <w:rPr>
          <w:rFonts w:ascii="Times New Roman" w:hAnsi="Times New Roman"/>
          <w:sz w:val="28"/>
          <w:szCs w:val="28"/>
        </w:rPr>
        <w:t>1)  узгодити з Військово – цивільною адміністрацією міста Сєвєродонецька  режим роботи ринку та дотримуватися затвердженого режиму роботи;</w:t>
      </w:r>
    </w:p>
    <w:p w:rsidR="00EC2428" w:rsidRPr="004C5C64" w:rsidRDefault="00EC2428" w:rsidP="00EC2428">
      <w:pPr>
        <w:shd w:val="clear" w:color="auto" w:fill="FFFFFF"/>
        <w:spacing w:before="100" w:beforeAutospacing="1" w:after="120"/>
        <w:rPr>
          <w:rFonts w:ascii="Times New Roman" w:hAnsi="Times New Roman"/>
          <w:sz w:val="28"/>
          <w:szCs w:val="28"/>
        </w:rPr>
      </w:pPr>
      <w:r w:rsidRPr="004C5C64">
        <w:rPr>
          <w:rFonts w:ascii="Times New Roman" w:hAnsi="Times New Roman"/>
          <w:sz w:val="28"/>
          <w:szCs w:val="28"/>
        </w:rPr>
        <w:t>2)  надавати торгові місця продавцям після проведення ветеринарно-санітарної експертизи продукції тваринного та рослинного походження до початку торгівлі;</w:t>
      </w:r>
    </w:p>
    <w:p w:rsidR="00EC2428" w:rsidRPr="004C5C64" w:rsidRDefault="00EC2428" w:rsidP="00EC2428">
      <w:pPr>
        <w:pStyle w:val="a9"/>
        <w:numPr>
          <w:ilvl w:val="0"/>
          <w:numId w:val="18"/>
        </w:numPr>
        <w:shd w:val="clear" w:color="auto" w:fill="FFFFFF"/>
        <w:spacing w:before="100" w:beforeAutospacing="1" w:after="120"/>
        <w:ind w:left="0" w:firstLine="0"/>
        <w:jc w:val="both"/>
        <w:rPr>
          <w:rFonts w:ascii="Times New Roman" w:hAnsi="Times New Roman"/>
          <w:sz w:val="28"/>
          <w:szCs w:val="28"/>
        </w:rPr>
      </w:pPr>
      <w:r w:rsidRPr="004C5C64">
        <w:rPr>
          <w:rFonts w:ascii="Times New Roman" w:hAnsi="Times New Roman"/>
          <w:sz w:val="28"/>
          <w:szCs w:val="28"/>
        </w:rPr>
        <w:lastRenderedPageBreak/>
        <w:t>забезпечувати постійне утримання ринків в належному санитарно-технічному і протипожежному стані. Організовувати щодня прибирання місць торгівлі, збирання та вивіз сміття, дезінфекцію торгових прилавків після реалізації продуктів харчування;</w:t>
      </w:r>
    </w:p>
    <w:p w:rsidR="00EC2428" w:rsidRPr="004C5C64" w:rsidRDefault="00EC2428" w:rsidP="00EC2428">
      <w:pPr>
        <w:pStyle w:val="a9"/>
        <w:numPr>
          <w:ilvl w:val="0"/>
          <w:numId w:val="18"/>
        </w:numPr>
        <w:shd w:val="clear" w:color="auto" w:fill="FFFFFF"/>
        <w:spacing w:before="100" w:beforeAutospacing="1" w:after="120"/>
        <w:ind w:left="0" w:firstLine="0"/>
        <w:jc w:val="both"/>
        <w:rPr>
          <w:rFonts w:ascii="Times New Roman" w:hAnsi="Times New Roman"/>
          <w:sz w:val="28"/>
          <w:szCs w:val="28"/>
          <w:lang w:val="uk-UA"/>
        </w:rPr>
      </w:pPr>
      <w:r w:rsidRPr="004C5C64">
        <w:rPr>
          <w:rFonts w:ascii="Times New Roman" w:hAnsi="Times New Roman"/>
          <w:sz w:val="28"/>
          <w:szCs w:val="28"/>
          <w:lang w:val="uk-UA"/>
        </w:rPr>
        <w:t>забезпечувати регулярне проведення спеціальних заходів за щомісячним графіком по знищенню комах, гризунів, шкідників (дезінфекція, дезінсекція, дератизація приміщень ринку);</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ind w:left="0" w:firstLine="0"/>
        <w:rPr>
          <w:rFonts w:ascii="Times New Roman" w:hAnsi="Times New Roman"/>
          <w:sz w:val="28"/>
          <w:szCs w:val="28"/>
        </w:rPr>
      </w:pPr>
      <w:r w:rsidRPr="004C5C64">
        <w:rPr>
          <w:rFonts w:ascii="Times New Roman" w:hAnsi="Times New Roman"/>
          <w:sz w:val="28"/>
          <w:szCs w:val="28"/>
        </w:rPr>
        <w:t>забезпечувати справний стан засобів ваговимірювальної техніки, які повинні мати повірочне тавро та проходити періодичну повірку в установленному законодавством порядку;</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ind w:left="0" w:firstLine="0"/>
        <w:rPr>
          <w:rFonts w:ascii="Times New Roman" w:hAnsi="Times New Roman"/>
          <w:sz w:val="28"/>
          <w:szCs w:val="28"/>
        </w:rPr>
      </w:pPr>
      <w:r w:rsidRPr="004C5C64">
        <w:rPr>
          <w:rFonts w:ascii="Times New Roman" w:hAnsi="Times New Roman"/>
          <w:sz w:val="28"/>
          <w:szCs w:val="28"/>
        </w:rPr>
        <w:t>установити на доступному, для споживачів,  місці достатню кількість контрольних вагів з відповідними інформаційними табличками;</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ind w:left="0" w:firstLine="0"/>
        <w:rPr>
          <w:rFonts w:ascii="Times New Roman" w:hAnsi="Times New Roman"/>
          <w:sz w:val="28"/>
          <w:szCs w:val="28"/>
        </w:rPr>
      </w:pPr>
      <w:r w:rsidRPr="004C5C64">
        <w:rPr>
          <w:rFonts w:ascii="Times New Roman" w:hAnsi="Times New Roman"/>
          <w:sz w:val="28"/>
          <w:szCs w:val="28"/>
        </w:rPr>
        <w:t>інформувати покупців і тих хто торгує на ринках про зміни в Правилах торгівлі на ринках, ставок тарифів плати за послуги, видів послуг, які надаються ринком;</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ind w:left="0" w:firstLine="0"/>
        <w:rPr>
          <w:rFonts w:ascii="Times New Roman" w:hAnsi="Times New Roman"/>
          <w:sz w:val="28"/>
          <w:szCs w:val="28"/>
        </w:rPr>
      </w:pPr>
      <w:r w:rsidRPr="004C5C64">
        <w:rPr>
          <w:rFonts w:ascii="Times New Roman" w:hAnsi="Times New Roman"/>
          <w:sz w:val="28"/>
          <w:szCs w:val="28"/>
        </w:rPr>
        <w:t>надавати в першу чергу місця для торгівлі безпосереднім виробникам сільгосппродукції;</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rPr>
          <w:rFonts w:ascii="Times New Roman" w:hAnsi="Times New Roman"/>
          <w:sz w:val="28"/>
          <w:szCs w:val="28"/>
        </w:rPr>
      </w:pPr>
      <w:r w:rsidRPr="004C5C64">
        <w:rPr>
          <w:rFonts w:ascii="Times New Roman" w:hAnsi="Times New Roman"/>
          <w:sz w:val="28"/>
          <w:szCs w:val="28"/>
        </w:rPr>
        <w:t xml:space="preserve">не допускати до продажу товар, що заборонений; </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rPr>
          <w:rFonts w:ascii="Times New Roman" w:hAnsi="Times New Roman"/>
          <w:sz w:val="28"/>
          <w:szCs w:val="28"/>
        </w:rPr>
      </w:pPr>
      <w:r w:rsidRPr="004C5C64">
        <w:rPr>
          <w:rFonts w:ascii="Times New Roman" w:hAnsi="Times New Roman"/>
          <w:sz w:val="28"/>
          <w:szCs w:val="28"/>
        </w:rPr>
        <w:t>створювати належні умови для додержання продавцями правил торгівлі, санітарного і протипожежного стану, правильного використання вимірювальної техніки, інвентарю ринку, підвищення рівня культури торгівлі та безпечних умов праці;</w:t>
      </w:r>
    </w:p>
    <w:p w:rsidR="00EC2428" w:rsidRPr="004C5C64" w:rsidRDefault="00EC2428" w:rsidP="00EC2428">
      <w:pPr>
        <w:widowControl/>
        <w:numPr>
          <w:ilvl w:val="0"/>
          <w:numId w:val="18"/>
        </w:numPr>
        <w:shd w:val="clear" w:color="auto" w:fill="FFFFFF"/>
        <w:autoSpaceDE/>
        <w:autoSpaceDN/>
        <w:adjustRightInd/>
        <w:spacing w:before="100" w:beforeAutospacing="1" w:after="120" w:line="276" w:lineRule="auto"/>
        <w:rPr>
          <w:rFonts w:ascii="Times New Roman" w:hAnsi="Times New Roman"/>
          <w:sz w:val="28"/>
          <w:szCs w:val="28"/>
        </w:rPr>
      </w:pPr>
      <w:r w:rsidRPr="004C5C64">
        <w:rPr>
          <w:rFonts w:ascii="Times New Roman" w:hAnsi="Times New Roman"/>
          <w:sz w:val="28"/>
          <w:szCs w:val="28"/>
        </w:rPr>
        <w:t>здійснювати контроль за використанням продавцями торговельних місць за призначенням;</w:t>
      </w:r>
    </w:p>
    <w:p w:rsidR="00EC2428" w:rsidRPr="004C5C64" w:rsidRDefault="00EC2428" w:rsidP="00EC2428">
      <w:pPr>
        <w:widowControl/>
        <w:numPr>
          <w:ilvl w:val="0"/>
          <w:numId w:val="18"/>
        </w:numPr>
        <w:shd w:val="clear" w:color="auto" w:fill="FFFFFF"/>
        <w:autoSpaceDE/>
        <w:autoSpaceDN/>
        <w:adjustRightInd/>
        <w:spacing w:before="100" w:beforeAutospacing="1" w:after="100" w:afterAutospacing="1" w:line="276" w:lineRule="auto"/>
        <w:rPr>
          <w:rFonts w:ascii="Times New Roman" w:hAnsi="Times New Roman"/>
          <w:sz w:val="28"/>
          <w:szCs w:val="28"/>
          <w:lang w:eastAsia="uk-UA"/>
        </w:rPr>
      </w:pPr>
      <w:r w:rsidRPr="004C5C64">
        <w:rPr>
          <w:rFonts w:ascii="Times New Roman" w:hAnsi="Times New Roman"/>
          <w:sz w:val="28"/>
          <w:szCs w:val="28"/>
        </w:rPr>
        <w:t>обладнати спеціалізовані зони з продажу окремих видів продукції: овочів і фруктів, м’яса і битої птиці, яєць, молочних продуктів, риби, меду, олії тощо на території ринку, де реалізуються продукти рослинного і тваринного походження. Спеціалізовані зони створюються відповідно до вимог ветеринарно-санітарних правил для ринків;</w:t>
      </w:r>
    </w:p>
    <w:p w:rsidR="00EC2428" w:rsidRPr="004C5C64" w:rsidRDefault="00EC2428" w:rsidP="00EC2428">
      <w:pPr>
        <w:widowControl/>
        <w:numPr>
          <w:ilvl w:val="0"/>
          <w:numId w:val="18"/>
        </w:numPr>
        <w:shd w:val="clear" w:color="auto" w:fill="FFFFFF"/>
        <w:autoSpaceDE/>
        <w:autoSpaceDN/>
        <w:adjustRightInd/>
        <w:spacing w:before="100" w:beforeAutospacing="1" w:after="100" w:afterAutospacing="1" w:line="276" w:lineRule="auto"/>
        <w:rPr>
          <w:rFonts w:ascii="Times New Roman" w:hAnsi="Times New Roman"/>
          <w:sz w:val="28"/>
          <w:szCs w:val="28"/>
          <w:lang w:eastAsia="uk-UA"/>
        </w:rPr>
      </w:pPr>
      <w:r w:rsidRPr="004C5C64">
        <w:rPr>
          <w:rFonts w:ascii="Times New Roman" w:hAnsi="Times New Roman"/>
          <w:sz w:val="28"/>
          <w:szCs w:val="28"/>
        </w:rPr>
        <w:t>виділити місця для продаижу продукції (товарів) з транспортних засобів на спеціально облаштованих та розмічених майданчиках, що не створює небезпеки для покупців (пішоходів)</w:t>
      </w:r>
    </w:p>
    <w:p w:rsidR="00EC2428" w:rsidRPr="004C5C64" w:rsidRDefault="00EC2428" w:rsidP="00EC2428">
      <w:pPr>
        <w:widowControl/>
        <w:numPr>
          <w:ilvl w:val="0"/>
          <w:numId w:val="18"/>
        </w:numPr>
        <w:shd w:val="clear" w:color="auto" w:fill="FFFFFF"/>
        <w:autoSpaceDE/>
        <w:autoSpaceDN/>
        <w:adjustRightInd/>
        <w:spacing w:before="100" w:beforeAutospacing="1" w:after="120" w:afterAutospacing="1" w:line="276" w:lineRule="auto"/>
        <w:rPr>
          <w:rFonts w:ascii="Times New Roman" w:hAnsi="Times New Roman"/>
          <w:sz w:val="28"/>
          <w:szCs w:val="28"/>
        </w:rPr>
      </w:pPr>
      <w:r w:rsidRPr="004C5C64">
        <w:rPr>
          <w:rFonts w:ascii="Times New Roman" w:hAnsi="Times New Roman"/>
          <w:sz w:val="28"/>
          <w:szCs w:val="28"/>
          <w:lang w:eastAsia="uk-UA"/>
        </w:rPr>
        <w:t xml:space="preserve"> здійснювати контроль за наявністю у продавців документів, що дають право на здійснення торговлі </w:t>
      </w:r>
      <w:r w:rsidRPr="004C5C64">
        <w:rPr>
          <w:rFonts w:ascii="Times New Roman" w:hAnsi="Times New Roman"/>
          <w:sz w:val="28"/>
          <w:szCs w:val="28"/>
        </w:rPr>
        <w:t>.</w:t>
      </w:r>
    </w:p>
    <w:p w:rsidR="00EC2428" w:rsidRPr="004C5C64" w:rsidRDefault="00EC2428" w:rsidP="00EC2428">
      <w:pPr>
        <w:shd w:val="clear" w:color="auto" w:fill="FFFFFF"/>
        <w:spacing w:after="180"/>
        <w:ind w:firstLine="360"/>
        <w:rPr>
          <w:rFonts w:ascii="Times New Roman" w:hAnsi="Times New Roman"/>
          <w:sz w:val="28"/>
          <w:szCs w:val="28"/>
        </w:rPr>
      </w:pPr>
      <w:r w:rsidRPr="004C5C64">
        <w:rPr>
          <w:rFonts w:ascii="Times New Roman" w:hAnsi="Times New Roman"/>
          <w:sz w:val="28"/>
          <w:szCs w:val="28"/>
        </w:rPr>
        <w:t xml:space="preserve">Адміністрація ринку при наданні продавцям торговельних місць на визначений термін укладає з ними письмову угоду, в якій рекомендується зазначати термін дії угоди, асортимент (вид) товарів, що реалізуються, розташування торговельного місця, розмір та порядок оплати за оренду </w:t>
      </w:r>
      <w:r w:rsidRPr="004C5C64">
        <w:rPr>
          <w:rFonts w:ascii="Times New Roman" w:hAnsi="Times New Roman"/>
          <w:sz w:val="28"/>
          <w:szCs w:val="28"/>
        </w:rPr>
        <w:lastRenderedPageBreak/>
        <w:t>майна, перелік послуг, які надає ринок, та їх вартість.</w:t>
      </w:r>
    </w:p>
    <w:p w:rsidR="00EC2428" w:rsidRPr="004C5C64" w:rsidRDefault="00EC2428" w:rsidP="00EC2428">
      <w:pPr>
        <w:shd w:val="clear" w:color="auto" w:fill="FFFFFF"/>
        <w:spacing w:after="180"/>
        <w:ind w:firstLine="360"/>
        <w:rPr>
          <w:rFonts w:ascii="Times New Roman" w:hAnsi="Times New Roman"/>
          <w:sz w:val="28"/>
          <w:szCs w:val="28"/>
        </w:rPr>
      </w:pPr>
      <w:r w:rsidRPr="004C5C64">
        <w:rPr>
          <w:rFonts w:ascii="Times New Roman" w:hAnsi="Times New Roman"/>
          <w:sz w:val="28"/>
          <w:szCs w:val="28"/>
        </w:rPr>
        <w:t>Ринок повинен мати зареєстрований санітарний журнал установленої форми який має міститися у приміщенні адміністрації ринку на видному і доступному місці. Ринок може мати також Журнал реєстрації перевірок установленого зразка.</w:t>
      </w:r>
    </w:p>
    <w:p w:rsidR="00EC2428" w:rsidRPr="004C5C64" w:rsidRDefault="00EC2428" w:rsidP="00EC2428">
      <w:pPr>
        <w:shd w:val="clear" w:color="auto" w:fill="FFFFFF"/>
        <w:spacing w:after="180"/>
        <w:ind w:firstLine="360"/>
        <w:rPr>
          <w:rFonts w:ascii="Times New Roman" w:hAnsi="Times New Roman"/>
          <w:sz w:val="28"/>
          <w:szCs w:val="28"/>
        </w:rPr>
      </w:pPr>
      <w:r w:rsidRPr="004C5C64">
        <w:rPr>
          <w:rFonts w:ascii="Times New Roman" w:hAnsi="Times New Roman"/>
          <w:sz w:val="28"/>
          <w:szCs w:val="28"/>
        </w:rPr>
        <w:t>Контролери ринку повинні мати нагрудну табличку або спеціальну пов’язку на рукаві.</w:t>
      </w:r>
    </w:p>
    <w:p w:rsidR="00EC2428" w:rsidRPr="004C5C64" w:rsidRDefault="00EC2428" w:rsidP="00EC2428">
      <w:pPr>
        <w:shd w:val="clear" w:color="auto" w:fill="FFFFFF"/>
        <w:spacing w:after="180"/>
        <w:ind w:firstLine="360"/>
        <w:rPr>
          <w:rFonts w:ascii="Times New Roman" w:hAnsi="Times New Roman"/>
          <w:sz w:val="28"/>
          <w:szCs w:val="28"/>
        </w:rPr>
      </w:pPr>
      <w:r w:rsidRPr="004C5C64">
        <w:rPr>
          <w:rFonts w:ascii="Times New Roman" w:hAnsi="Times New Roman"/>
          <w:sz w:val="28"/>
          <w:szCs w:val="28"/>
        </w:rPr>
        <w:t>Використання стоянок транспорту для продажу товарів не дозволяється.</w:t>
      </w:r>
    </w:p>
    <w:p w:rsidR="00EC2428" w:rsidRPr="0027026E"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rPr>
        <w:t>7</w:t>
      </w:r>
      <w:r w:rsidRPr="004C5C64">
        <w:rPr>
          <w:rFonts w:ascii="Times New Roman" w:hAnsi="Times New Roman"/>
          <w:b/>
          <w:sz w:val="28"/>
          <w:szCs w:val="28"/>
          <w:lang w:eastAsia="uk-UA"/>
        </w:rPr>
        <w:t xml:space="preserve">. Адміністрація ринку </w:t>
      </w:r>
      <w:r>
        <w:rPr>
          <w:rFonts w:ascii="Times New Roman" w:hAnsi="Times New Roman"/>
          <w:b/>
          <w:sz w:val="28"/>
          <w:szCs w:val="28"/>
          <w:lang w:eastAsia="uk-UA"/>
        </w:rPr>
        <w:t>має право</w:t>
      </w:r>
    </w:p>
    <w:p w:rsidR="00EC2428" w:rsidRPr="004C5C64" w:rsidRDefault="00EC2428" w:rsidP="00EC2428">
      <w:pPr>
        <w:spacing w:before="100" w:beforeAutospacing="1" w:after="100" w:afterAutospacing="1"/>
        <w:ind w:firstLine="851"/>
        <w:rPr>
          <w:rFonts w:ascii="Times New Roman" w:hAnsi="Times New Roman"/>
          <w:sz w:val="28"/>
          <w:szCs w:val="28"/>
          <w:lang w:eastAsia="uk-UA"/>
        </w:rPr>
      </w:pPr>
      <w:r w:rsidRPr="004C5C64">
        <w:rPr>
          <w:rFonts w:ascii="Times New Roman" w:hAnsi="Times New Roman"/>
          <w:sz w:val="28"/>
          <w:szCs w:val="28"/>
          <w:lang w:eastAsia="uk-UA"/>
        </w:rPr>
        <w:t>Відмови продавцям у бронюванні торговельного місця у разі порушення Правил торгівлі на ринках, ветеринарного та санітарного законодавства.</w:t>
      </w:r>
    </w:p>
    <w:p w:rsidR="00EC2428" w:rsidRPr="0027026E"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8. Продавці, що здійснюють</w:t>
      </w:r>
      <w:r>
        <w:rPr>
          <w:rFonts w:ascii="Times New Roman" w:hAnsi="Times New Roman"/>
          <w:b/>
          <w:sz w:val="28"/>
          <w:szCs w:val="28"/>
          <w:lang w:eastAsia="uk-UA"/>
        </w:rPr>
        <w:t xml:space="preserve"> торгівлю на ринках зобов’язані: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використовувати торговельні місця тільки за призначенням;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встановити на торговельному місці продавця (суб’єкта підприємницької діяльності-юридичної або фізичної особи) табличку із зазначенням:</w:t>
      </w:r>
    </w:p>
    <w:p w:rsidR="00EC2428" w:rsidRPr="004C5C64" w:rsidRDefault="00EC2428" w:rsidP="00EC2428">
      <w:pPr>
        <w:tabs>
          <w:tab w:val="left" w:pos="284"/>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назви юридичної особи або прізвища, імені та по-батькові суб’єкта підприємницької діяльності – фізичної особи;</w:t>
      </w:r>
    </w:p>
    <w:p w:rsidR="00EC2428" w:rsidRPr="004C5C64" w:rsidRDefault="00EC2428" w:rsidP="00EC2428">
      <w:pPr>
        <w:tabs>
          <w:tab w:val="left" w:pos="284"/>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місцезнаходження, телефону господарюючого суб’єкта;</w:t>
      </w:r>
    </w:p>
    <w:p w:rsidR="00EC2428" w:rsidRPr="004C5C64" w:rsidRDefault="00EC2428" w:rsidP="00EC2428">
      <w:pPr>
        <w:tabs>
          <w:tab w:val="left" w:pos="284"/>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прізвища, ім’я та по-батькові продавця;</w:t>
      </w:r>
    </w:p>
    <w:p w:rsidR="00EC2428" w:rsidRPr="004C5C64" w:rsidRDefault="00EC2428" w:rsidP="00EC2428">
      <w:pPr>
        <w:tabs>
          <w:tab w:val="left" w:pos="284"/>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номера документів про державну реєстрацію як суб’єкта підприємницької діяльності та назви органу, що здійснив цю реєстрацію;</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на торговельному місці продавця повинні знаходитися наступні документи: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копія документу про державну реєстрацію як суб’єкта підприємницької діяльності;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копія ліцензії у разі здійснення господарської діяльності, яка підлягає ліцензуванню;</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угода про оренду щодо надання торговельного місця, укладена з адміністрацією ринку, у разі займання торговельного місця на умовах оренди, а на умовах суборенди – угода з суб’єктом підприємницької діяльності (орендодавцем);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w:t>
      </w:r>
      <w:r w:rsidRPr="004C5C64">
        <w:rPr>
          <w:rFonts w:ascii="Times New Roman" w:hAnsi="Times New Roman"/>
          <w:sz w:val="28"/>
          <w:szCs w:val="28"/>
          <w:lang w:eastAsia="uk-UA"/>
        </w:rPr>
        <w:tab/>
        <w:t>інші документи, передбачені цими Правилами;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продавець повинен мати при собі: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належним чином оформлену особисту медичну книжку та санітарний одяг у разі продажу продовольчих товарів (для суб’єктів підприємницької діяльності);</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копії документів, що підтверджують якість та безпеку товарів, у разі реалізації тропічних плодів – документи, які підтверджують їх походження та проходження фітосанітарного контролю;</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w:t>
      </w:r>
      <w:r w:rsidRPr="004C5C64">
        <w:rPr>
          <w:rFonts w:ascii="Times New Roman" w:hAnsi="Times New Roman"/>
          <w:sz w:val="28"/>
          <w:szCs w:val="28"/>
          <w:lang w:eastAsia="uk-UA"/>
        </w:rPr>
        <w:tab/>
        <w:t>висновок державної лабораторії ветеринарно-санітарної експертизи на ринку у разі продажу продуктів тваринного і рослинного походження;</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5)</w:t>
      </w:r>
      <w:r w:rsidRPr="004C5C64">
        <w:rPr>
          <w:rFonts w:ascii="Times New Roman" w:hAnsi="Times New Roman"/>
          <w:sz w:val="28"/>
          <w:szCs w:val="28"/>
          <w:lang w:eastAsia="uk-UA"/>
        </w:rPr>
        <w:tab/>
        <w:t>під час проведення контролюючими органами або адміністрацією ринку перевірок роботи суб’єктів підприємницької діяльності продавці повинні пред’явити зазначені документи;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6)</w:t>
      </w:r>
      <w:r w:rsidRPr="004C5C64">
        <w:rPr>
          <w:rFonts w:ascii="Times New Roman" w:hAnsi="Times New Roman"/>
          <w:sz w:val="28"/>
          <w:szCs w:val="28"/>
          <w:lang w:eastAsia="uk-UA"/>
        </w:rPr>
        <w:tab/>
        <w:t>у разі втрати взятих на прокат речей або їх псування, відшкодувати суб’єкту господарювання завданий збиток з урахуванням внесеної заставної плати;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7)</w:t>
      </w:r>
      <w:r w:rsidRPr="004C5C64">
        <w:rPr>
          <w:rFonts w:ascii="Times New Roman" w:hAnsi="Times New Roman"/>
          <w:sz w:val="28"/>
          <w:szCs w:val="28"/>
          <w:lang w:eastAsia="uk-UA"/>
        </w:rPr>
        <w:tab/>
        <w:t xml:space="preserve">надавати покупцям відомості про товари, не допускати порушень прав споживачів, бути ввічливими, охайно одягненими, відпускати товар упакованим або в тару покупця повною мірою та вагою. </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8)</w:t>
      </w:r>
      <w:r w:rsidRPr="004C5C64">
        <w:rPr>
          <w:rFonts w:ascii="Times New Roman" w:hAnsi="Times New Roman"/>
          <w:sz w:val="28"/>
          <w:szCs w:val="28"/>
          <w:lang w:eastAsia="uk-UA"/>
        </w:rPr>
        <w:tab/>
        <w:t>особи у нетверезому стані не допускаються до торгівлі на ринку;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9)</w:t>
      </w:r>
      <w:r w:rsidRPr="004C5C64">
        <w:rPr>
          <w:rFonts w:ascii="Times New Roman" w:hAnsi="Times New Roman"/>
          <w:sz w:val="28"/>
          <w:szCs w:val="28"/>
          <w:lang w:eastAsia="uk-UA"/>
        </w:rPr>
        <w:tab/>
        <w:t>надавати на вимогу покупця висновок лабораторії ветеринарно-санітарної експертизи про відповідність продуктів, що реалізуються, ветеринарно-санітарним нормам;</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10)</w:t>
      </w:r>
      <w:r w:rsidRPr="004C5C64">
        <w:rPr>
          <w:rFonts w:ascii="Times New Roman" w:hAnsi="Times New Roman"/>
          <w:sz w:val="28"/>
          <w:szCs w:val="28"/>
          <w:lang w:eastAsia="uk-UA"/>
        </w:rPr>
        <w:tab/>
        <w:t>виставляти зразки товарів, що є у продажу, на видному для покупця місці. Ціни на товари повинні позначатися на ярликах (цінниках), клейких стрічках або іншим способом, оформлених відповідно до вимог чинного законодавства;</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11)</w:t>
      </w:r>
      <w:r w:rsidRPr="004C5C64">
        <w:rPr>
          <w:rFonts w:ascii="Times New Roman" w:hAnsi="Times New Roman"/>
          <w:sz w:val="28"/>
          <w:szCs w:val="28"/>
          <w:lang w:eastAsia="uk-UA"/>
        </w:rPr>
        <w:tab/>
        <w:t xml:space="preserve">розрахунки з покупцем за продані товари та надані послуги на ринку, можуть здійснюватися готівкою та/або в безготівковій формі (із застосуванням платіжних карток, платіжних чеків, жетонів тощо) відповідно до законодавства. Разом з товаром споживачеві в обов’язковому порядку видається розрахунковий документ установленої форми на повну суму проведеної операції, який засвідчує факт купівлі товару та/або надання послуги в якому зазначено: найменування суб’єкта господарювання та ринку, ряд та номер торговельного місця, найменування товару та його ціна, дата продажу, прізвище, ініціали продавця та його підпис. В експлуатаційних документах (інструкції з експлуатації, паспорті, гарантійному талоні) нової </w:t>
      </w:r>
      <w:r w:rsidRPr="004C5C64">
        <w:rPr>
          <w:rFonts w:ascii="Times New Roman" w:hAnsi="Times New Roman"/>
          <w:sz w:val="28"/>
          <w:szCs w:val="28"/>
          <w:lang w:eastAsia="uk-UA"/>
        </w:rPr>
        <w:lastRenderedPageBreak/>
        <w:t>побутової техніки продавець зобов’язаний зробити відмітку про дату продажу та видати фіскальний чек на суму покупки;</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12)</w:t>
      </w:r>
      <w:r w:rsidRPr="004C5C64">
        <w:rPr>
          <w:rFonts w:ascii="Times New Roman" w:hAnsi="Times New Roman" w:cs="Times New Roman"/>
          <w:sz w:val="28"/>
          <w:szCs w:val="28"/>
        </w:rPr>
        <w:tab/>
        <w:t>у разі продажу продовольчих товарів, а також при наданні послуг з продажу продовольчих товарів проходити обов’язкове медичне обстеження, результати якого мають бути занесені в особисті медичні книжки. Особи які не пройшли медичне обстеження –  до роботи не допускаються;</w:t>
      </w:r>
    </w:p>
    <w:p w:rsidR="00EC2428" w:rsidRPr="004C5C64" w:rsidRDefault="00EC2428" w:rsidP="00EC2428">
      <w:pPr>
        <w:pStyle w:val="HTML"/>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13)</w:t>
      </w:r>
      <w:r w:rsidRPr="004C5C64">
        <w:rPr>
          <w:rFonts w:ascii="Times New Roman" w:hAnsi="Times New Roman" w:cs="Times New Roman"/>
          <w:sz w:val="28"/>
          <w:szCs w:val="28"/>
        </w:rPr>
        <w:tab/>
        <w:t>якщо покупцю продано неякісний товар, він має право вимагати від продавця (суб'єкта підприємницької діяльності) задоволення своїх вимог, передбачених Законом України "Про захист прав споживачів".</w:t>
      </w:r>
    </w:p>
    <w:p w:rsidR="00EC2428" w:rsidRPr="004C5C64" w:rsidRDefault="00EC2428" w:rsidP="00EC2428">
      <w:pPr>
        <w:pStyle w:val="HTML"/>
        <w:spacing w:line="276" w:lineRule="auto"/>
        <w:jc w:val="both"/>
        <w:rPr>
          <w:rFonts w:ascii="Times New Roman" w:hAnsi="Times New Roman" w:cs="Times New Roman"/>
          <w:sz w:val="28"/>
          <w:szCs w:val="28"/>
        </w:rPr>
      </w:pPr>
      <w:bookmarkStart w:id="0" w:name="o75"/>
      <w:bookmarkEnd w:id="0"/>
      <w:r w:rsidRPr="004C5C64">
        <w:rPr>
          <w:rFonts w:ascii="Times New Roman" w:hAnsi="Times New Roman" w:cs="Times New Roman"/>
          <w:sz w:val="28"/>
          <w:szCs w:val="28"/>
        </w:rPr>
        <w:tab/>
        <w:t xml:space="preserve">У разі продажу товару з недоліками без попереднього застереження продавцем, який не є суб'єктом підприємницької діяльності, покупець має право замінити товар на якісний,повернути його продавцю і одержати назад сплачені гроші або вимагати зниження ціни. </w:t>
      </w:r>
    </w:p>
    <w:p w:rsidR="00EC2428" w:rsidRPr="004C5C64" w:rsidRDefault="00EC2428" w:rsidP="00EC2428">
      <w:pPr>
        <w:tabs>
          <w:tab w:val="left" w:pos="709"/>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14)</w:t>
      </w:r>
      <w:r w:rsidRPr="004C5C64">
        <w:rPr>
          <w:rFonts w:ascii="Times New Roman" w:hAnsi="Times New Roman"/>
          <w:sz w:val="28"/>
          <w:szCs w:val="28"/>
          <w:lang w:eastAsia="uk-UA"/>
        </w:rPr>
        <w:tab/>
        <w:t>продавці (суб’єкти підприємницької діяльності) можуть мати свій санітарний або спеціальний одяг, торговельний інвентар, засоби вимірювальної техніки;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15)</w:t>
      </w:r>
      <w:r w:rsidRPr="004C5C64">
        <w:rPr>
          <w:rFonts w:ascii="Times New Roman" w:hAnsi="Times New Roman"/>
          <w:sz w:val="28"/>
          <w:szCs w:val="28"/>
          <w:lang w:eastAsia="uk-UA"/>
        </w:rPr>
        <w:tab/>
        <w:t>продавцям (фізичним особам, що не є суб’єктами підприємницької діяльності) забороняється використовувати власний санітарний та спеціальний одяг, торговельний інвентар і засоби вимірювальної техніки;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16)</w:t>
      </w:r>
      <w:r w:rsidRPr="004C5C64">
        <w:rPr>
          <w:rFonts w:ascii="Times New Roman" w:hAnsi="Times New Roman"/>
          <w:sz w:val="28"/>
          <w:szCs w:val="28"/>
          <w:lang w:eastAsia="uk-UA"/>
        </w:rPr>
        <w:tab/>
        <w:t>дотримуватись вимог законодавства у сфері метрології при використанні засобів вимірювальної техніки;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17)</w:t>
      </w:r>
      <w:r w:rsidRPr="004C5C64">
        <w:rPr>
          <w:rFonts w:ascii="Times New Roman" w:hAnsi="Times New Roman"/>
          <w:sz w:val="28"/>
          <w:szCs w:val="28"/>
          <w:lang w:eastAsia="uk-UA"/>
        </w:rPr>
        <w:tab/>
        <w:t xml:space="preserve">використовувати засоби вимірювальної техніки в справному стані, за наявності державного повірочного тавра, які пройшли періодичну перевірку в установленому порядку. </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Суб’єкти підприємницької діяльності, які використовують особистий санітарний або спеціальний одяг, торговельний інвентар та засоби вимірювальної техніки, несуть персональну відповідальність за його відповідність санітарним і технічним нормам;</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r w:rsidRPr="004C5C64">
        <w:rPr>
          <w:rFonts w:ascii="Times New Roman" w:hAnsi="Times New Roman"/>
          <w:sz w:val="28"/>
          <w:szCs w:val="28"/>
          <w:lang w:eastAsia="uk-UA"/>
        </w:rPr>
        <w:t>18)</w:t>
      </w:r>
      <w:r w:rsidRPr="004C5C64">
        <w:rPr>
          <w:rFonts w:ascii="Times New Roman" w:hAnsi="Times New Roman"/>
          <w:sz w:val="28"/>
          <w:szCs w:val="28"/>
          <w:lang w:eastAsia="uk-UA"/>
        </w:rPr>
        <w:tab/>
        <w:t>виконувати вимоги законодавства, зокрема цих Правил, Ветеринарно-санітарних правил для ринків, Правил роздрібної торгівлі продовольчими товарами, затверджених наказом Міністерства економіки та з питань європейської інтеграції України 11.07.03</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r w:rsidRPr="004C5C64">
        <w:rPr>
          <w:rFonts w:ascii="Times New Roman" w:hAnsi="Times New Roman"/>
          <w:sz w:val="28"/>
          <w:szCs w:val="28"/>
          <w:lang w:eastAsia="uk-UA"/>
        </w:rPr>
        <w:t xml:space="preserve">№ 185, зареєстрованих в Міністерстві юстиції України 23.07.03  № 628/7949, Правил роздрібної торгівлі непродовольчими товарами, затверджених наказом Міністерством економіки та з питань європейської інтеграції України 19.04.07 № 104, зареєстрованих в Міністерстві юстиції України 08.11.07 № 1257/14524, правил пожежної безпеки в Україні, безпеки руху і інших нормативних документів, які регламентують порядок реалізації різних </w:t>
      </w:r>
      <w:r w:rsidRPr="004C5C64">
        <w:rPr>
          <w:rFonts w:ascii="Times New Roman" w:hAnsi="Times New Roman"/>
          <w:sz w:val="28"/>
          <w:szCs w:val="28"/>
          <w:lang w:eastAsia="uk-UA"/>
        </w:rPr>
        <w:lastRenderedPageBreak/>
        <w:t>груп товарів;</w:t>
      </w:r>
    </w:p>
    <w:p w:rsidR="00EC2428" w:rsidRPr="004C5C64" w:rsidRDefault="00EC2428" w:rsidP="00EC2428">
      <w:pPr>
        <w:spacing w:before="100" w:beforeAutospacing="1" w:after="100" w:afterAutospacing="1"/>
        <w:contextualSpacing/>
        <w:rPr>
          <w:rFonts w:ascii="Times New Roman" w:hAnsi="Times New Roman"/>
          <w:sz w:val="28"/>
          <w:szCs w:val="28"/>
          <w:lang w:eastAsia="uk-UA"/>
        </w:rPr>
      </w:pP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19)</w:t>
      </w:r>
      <w:r w:rsidRPr="004C5C64">
        <w:rPr>
          <w:rFonts w:ascii="Times New Roman" w:hAnsi="Times New Roman"/>
          <w:sz w:val="28"/>
          <w:szCs w:val="28"/>
          <w:lang w:eastAsia="uk-UA"/>
        </w:rPr>
        <w:tab/>
        <w:t>утримувати торговельні місця в належному санітарному стані. Не допускати торгівлю з предметів непристосованих для викладки товарів;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20)</w:t>
      </w:r>
      <w:r w:rsidRPr="004C5C64">
        <w:rPr>
          <w:rFonts w:ascii="Times New Roman" w:hAnsi="Times New Roman"/>
          <w:sz w:val="28"/>
          <w:szCs w:val="28"/>
          <w:lang w:eastAsia="uk-UA"/>
        </w:rPr>
        <w:tab/>
        <w:t>стежити за якістю харчових продуктів, які реалізуються, у разі сумніву їх доброякісності негайно припинити їх реалізацію, дотримуватись термінів реалізації та зберігання харчових продуктів; при реалізації продукції, яка швидко псується користуватися холодильним обладнанням та дотримуватись температурного режиму передбаченого для даної групи товару;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21)</w:t>
      </w:r>
      <w:r w:rsidRPr="004C5C64">
        <w:rPr>
          <w:rFonts w:ascii="Times New Roman" w:hAnsi="Times New Roman"/>
          <w:sz w:val="28"/>
          <w:szCs w:val="28"/>
          <w:lang w:eastAsia="uk-UA"/>
        </w:rPr>
        <w:tab/>
        <w:t>продавці, які здійснюють торговельну діяльність на ринку, зобов’язані мати і на вимогу службових осіб органів державного контролю і нагляду та правоохоронних органів пред’являти документи, що засвідчують їх особу та перелік  документів, зазначених у підпунктах 3 і 4 пункту 10;</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22)</w:t>
      </w:r>
      <w:r w:rsidRPr="004C5C64">
        <w:rPr>
          <w:rFonts w:ascii="Times New Roman" w:hAnsi="Times New Roman"/>
          <w:sz w:val="28"/>
          <w:szCs w:val="28"/>
          <w:lang w:eastAsia="uk-UA"/>
        </w:rPr>
        <w:tab/>
        <w:t>забороняється викидати, звалювати у не відведених для цього місцях (включаючи територію біля торгового місця та іншу територію ринку) тару, відходи, різного роду сміття;</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23)</w:t>
      </w:r>
      <w:r w:rsidRPr="004C5C64">
        <w:rPr>
          <w:rFonts w:ascii="Times New Roman" w:hAnsi="Times New Roman"/>
          <w:sz w:val="28"/>
          <w:szCs w:val="28"/>
          <w:lang w:eastAsia="uk-UA"/>
        </w:rPr>
        <w:tab/>
        <w:t>приймати їжу та палити тільки у  спеціально відведених місцях;</w:t>
      </w:r>
    </w:p>
    <w:p w:rsidR="00EC2428" w:rsidRPr="004C5C64" w:rsidRDefault="00EC2428" w:rsidP="00EC2428">
      <w:pPr>
        <w:spacing w:before="100" w:beforeAutospacing="1" w:after="100" w:afterAutospacing="1"/>
        <w:rPr>
          <w:rFonts w:ascii="Times New Roman" w:hAnsi="Times New Roman"/>
          <w:b/>
          <w:sz w:val="28"/>
          <w:szCs w:val="28"/>
        </w:rPr>
      </w:pPr>
      <w:r w:rsidRPr="004C5C64">
        <w:rPr>
          <w:rFonts w:ascii="Times New Roman" w:hAnsi="Times New Roman"/>
          <w:sz w:val="28"/>
          <w:szCs w:val="28"/>
          <w:lang w:eastAsia="uk-UA"/>
        </w:rPr>
        <w:t>24)</w:t>
      </w:r>
      <w:r w:rsidRPr="004C5C64">
        <w:rPr>
          <w:rFonts w:ascii="Times New Roman" w:hAnsi="Times New Roman"/>
          <w:sz w:val="28"/>
          <w:szCs w:val="28"/>
          <w:lang w:eastAsia="uk-UA"/>
        </w:rPr>
        <w:tab/>
        <w:t>надавати для ознайомлення на вимогу покупця документи, що підтверджують якість та безпеку товарів.</w:t>
      </w:r>
      <w:r w:rsidRPr="004C5C64">
        <w:rPr>
          <w:rFonts w:ascii="Times New Roman" w:hAnsi="Times New Roman"/>
          <w:b/>
          <w:sz w:val="28"/>
          <w:szCs w:val="28"/>
        </w:rPr>
        <w:tab/>
      </w:r>
    </w:p>
    <w:p w:rsidR="00EC2428" w:rsidRPr="004C5C64" w:rsidRDefault="00EC2428" w:rsidP="00EC2428">
      <w:pPr>
        <w:pStyle w:val="HTML"/>
        <w:spacing w:line="276" w:lineRule="auto"/>
        <w:jc w:val="center"/>
        <w:rPr>
          <w:rFonts w:ascii="Times New Roman" w:hAnsi="Times New Roman" w:cs="Times New Roman"/>
          <w:b/>
          <w:sz w:val="28"/>
          <w:szCs w:val="28"/>
        </w:rPr>
      </w:pPr>
      <w:r w:rsidRPr="004C5C64">
        <w:rPr>
          <w:rFonts w:ascii="Times New Roman" w:hAnsi="Times New Roman" w:cs="Times New Roman"/>
          <w:b/>
          <w:sz w:val="28"/>
          <w:szCs w:val="28"/>
          <w:lang w:val="ru-RU"/>
        </w:rPr>
        <w:t>9</w:t>
      </w:r>
      <w:r w:rsidRPr="004C5C64">
        <w:rPr>
          <w:rFonts w:ascii="Times New Roman" w:hAnsi="Times New Roman" w:cs="Times New Roman"/>
          <w:b/>
          <w:sz w:val="28"/>
          <w:szCs w:val="28"/>
        </w:rPr>
        <w:t>. Підготовка  до роботи засобів вимірювальної техніки</w:t>
      </w:r>
    </w:p>
    <w:p w:rsidR="00EC2428" w:rsidRPr="004C5C64" w:rsidRDefault="00EC2428" w:rsidP="00EC2428">
      <w:pPr>
        <w:pStyle w:val="HTML"/>
        <w:spacing w:line="276" w:lineRule="auto"/>
        <w:jc w:val="both"/>
        <w:rPr>
          <w:rFonts w:ascii="Times New Roman" w:hAnsi="Times New Roman" w:cs="Times New Roman"/>
          <w:sz w:val="28"/>
          <w:szCs w:val="28"/>
        </w:rPr>
      </w:pPr>
      <w:bookmarkStart w:id="1" w:name="o88"/>
      <w:bookmarkEnd w:id="1"/>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w:t>
      </w:r>
      <w:r w:rsidRPr="004C5C64">
        <w:rPr>
          <w:rFonts w:ascii="Times New Roman" w:hAnsi="Times New Roman" w:cs="Times New Roman"/>
          <w:sz w:val="28"/>
          <w:szCs w:val="28"/>
        </w:rPr>
        <w:tab/>
        <w:t xml:space="preserve">Ваги, гирі, ваговимірювальні комплекси та інші ЗВТ вимірювань маси, що застосовуються для визначення кількості товару в  присутності покупця,  повинні встановлюватися на робочих місцях таким чином,  щоб покупець  мав  змогу  спостерігати  весь  процес вимірювання маси та відпуску товару. </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2" w:name="o90"/>
      <w:bookmarkEnd w:id="2"/>
      <w:r w:rsidRPr="004C5C64">
        <w:rPr>
          <w:rFonts w:ascii="Times New Roman" w:hAnsi="Times New Roman" w:cs="Times New Roman"/>
          <w:sz w:val="28"/>
          <w:szCs w:val="28"/>
        </w:rPr>
        <w:t>2)</w:t>
      </w:r>
      <w:r w:rsidRPr="004C5C64">
        <w:rPr>
          <w:rFonts w:ascii="Times New Roman" w:hAnsi="Times New Roman" w:cs="Times New Roman"/>
          <w:sz w:val="28"/>
          <w:szCs w:val="28"/>
        </w:rPr>
        <w:tab/>
        <w:t>Забороняється встановлення ЗВТ  для  вимірювань  маси, які мають шкалу або електронний відліковий пристрій,  під кутом до покупця та закривати шкалу  або  електронний  відліковий  пристрій товаром, інвентарем, сторонніми предметами тощо.</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3" w:name="o91"/>
      <w:bookmarkEnd w:id="3"/>
      <w:r w:rsidRPr="004C5C64">
        <w:rPr>
          <w:rFonts w:ascii="Times New Roman" w:hAnsi="Times New Roman" w:cs="Times New Roman"/>
          <w:sz w:val="28"/>
          <w:szCs w:val="28"/>
        </w:rPr>
        <w:tab/>
        <w:t>У ваг  з  циферблатним  відліковим   пристроєм   забороняєтся закривати пломбу з відтиском повірочного тавра.</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4" w:name="o92"/>
      <w:bookmarkEnd w:id="4"/>
      <w:r w:rsidRPr="004C5C64">
        <w:rPr>
          <w:rFonts w:ascii="Times New Roman" w:hAnsi="Times New Roman" w:cs="Times New Roman"/>
          <w:sz w:val="28"/>
          <w:szCs w:val="28"/>
        </w:rPr>
        <w:tab/>
        <w:t xml:space="preserve">Покупець має право пересвідчитись  у  наявності  та  чинності свідоцтва про повірку або повірочного тавра на ЗВТ. </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5" w:name="o93"/>
      <w:bookmarkEnd w:id="5"/>
      <w:r w:rsidRPr="004C5C64">
        <w:rPr>
          <w:rFonts w:ascii="Times New Roman" w:hAnsi="Times New Roman" w:cs="Times New Roman"/>
          <w:sz w:val="28"/>
          <w:szCs w:val="28"/>
        </w:rPr>
        <w:t>3)</w:t>
      </w:r>
      <w:r w:rsidRPr="004C5C64">
        <w:rPr>
          <w:rFonts w:ascii="Times New Roman" w:hAnsi="Times New Roman" w:cs="Times New Roman"/>
          <w:sz w:val="28"/>
          <w:szCs w:val="28"/>
        </w:rPr>
        <w:tab/>
        <w:t>Настільні   ваги   мають  встановлюватись  на  міцному стійкому столі,  конструкція якого не допускає будь-яких прогинів, коливань та вібрацій.</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6" w:name="o94"/>
      <w:bookmarkEnd w:id="6"/>
      <w:r w:rsidRPr="004C5C64">
        <w:rPr>
          <w:rFonts w:ascii="Times New Roman" w:hAnsi="Times New Roman" w:cs="Times New Roman"/>
          <w:sz w:val="28"/>
          <w:szCs w:val="28"/>
        </w:rPr>
        <w:tab/>
        <w:t>Настільні ваги   мають   установлюватись   за  рівнем  шляхом регулювання висоти опорних ніжок.</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7" w:name="o95"/>
      <w:bookmarkEnd w:id="7"/>
      <w:r w:rsidRPr="004C5C64">
        <w:rPr>
          <w:rFonts w:ascii="Times New Roman" w:hAnsi="Times New Roman" w:cs="Times New Roman"/>
          <w:sz w:val="28"/>
          <w:szCs w:val="28"/>
        </w:rPr>
        <w:lastRenderedPageBreak/>
        <w:tab/>
        <w:t xml:space="preserve">Стійкість та   горизонтальність   настільних   ваг    повинні забезпечуватись у всьому діапазоні вимірювань. </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bookmarkStart w:id="8" w:name="o96"/>
      <w:bookmarkEnd w:id="8"/>
      <w:r w:rsidRPr="004C5C64">
        <w:rPr>
          <w:rFonts w:ascii="Times New Roman" w:hAnsi="Times New Roman" w:cs="Times New Roman"/>
          <w:sz w:val="28"/>
          <w:szCs w:val="28"/>
        </w:rPr>
        <w:t>4)</w:t>
      </w:r>
      <w:r w:rsidRPr="004C5C64">
        <w:rPr>
          <w:rFonts w:ascii="Times New Roman" w:hAnsi="Times New Roman" w:cs="Times New Roman"/>
          <w:sz w:val="28"/>
          <w:szCs w:val="28"/>
        </w:rPr>
        <w:tab/>
        <w:t xml:space="preserve">Забороняється    встановлювати    положення    стрілок циферблатних   ваг   на   нульову   позначку  шкали  за  допомогою регулювання висоти опорних ніжок,  а також встановлювати  ваги  по рівню шляхом підкладання під ніжки будь-яких предметів. </w:t>
      </w:r>
    </w:p>
    <w:p w:rsidR="00EC2428" w:rsidRPr="004C5C64" w:rsidRDefault="00EC2428" w:rsidP="00EC2428">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5)</w:t>
      </w:r>
      <w:r w:rsidRPr="004C5C64">
        <w:rPr>
          <w:rFonts w:ascii="Times New Roman" w:hAnsi="Times New Roman" w:cs="Times New Roman"/>
          <w:sz w:val="28"/>
          <w:szCs w:val="28"/>
        </w:rPr>
        <w:tab/>
        <w:t xml:space="preserve">Контрольні ваги   повинні   бути   електронні . </w:t>
      </w:r>
    </w:p>
    <w:p w:rsidR="00EC2428" w:rsidRPr="004C5C64" w:rsidRDefault="00EC2428" w:rsidP="00EC2428">
      <w:pPr>
        <w:pStyle w:val="HTML"/>
        <w:spacing w:line="276" w:lineRule="auto"/>
        <w:jc w:val="both"/>
        <w:rPr>
          <w:rFonts w:ascii="Times New Roman" w:hAnsi="Times New Roman" w:cs="Times New Roman"/>
          <w:sz w:val="28"/>
          <w:szCs w:val="28"/>
        </w:rPr>
      </w:pPr>
    </w:p>
    <w:p w:rsidR="00EC2428" w:rsidRPr="004C5C64" w:rsidRDefault="00EC2428" w:rsidP="00EC2428">
      <w:pPr>
        <w:pStyle w:val="HTML"/>
        <w:spacing w:line="276" w:lineRule="auto"/>
        <w:jc w:val="center"/>
        <w:rPr>
          <w:rFonts w:ascii="Times New Roman" w:hAnsi="Times New Roman" w:cs="Times New Roman"/>
          <w:b/>
          <w:sz w:val="28"/>
          <w:szCs w:val="28"/>
          <w:lang w:val="ru-RU"/>
        </w:rPr>
      </w:pPr>
      <w:r w:rsidRPr="004C5C64">
        <w:rPr>
          <w:rFonts w:ascii="Times New Roman" w:hAnsi="Times New Roman" w:cs="Times New Roman"/>
          <w:b/>
          <w:sz w:val="28"/>
          <w:szCs w:val="28"/>
          <w:lang w:val="ru-RU"/>
        </w:rPr>
        <w:t xml:space="preserve">10. </w:t>
      </w:r>
      <w:r w:rsidRPr="004C5C64">
        <w:rPr>
          <w:rFonts w:ascii="Times New Roman" w:hAnsi="Times New Roman" w:cs="Times New Roman"/>
          <w:b/>
          <w:sz w:val="28"/>
          <w:szCs w:val="28"/>
        </w:rPr>
        <w:t>Особливості торгівлі продовольчими товарами</w:t>
      </w:r>
    </w:p>
    <w:p w:rsidR="00EC2428" w:rsidRPr="004C5C64" w:rsidRDefault="00EC2428" w:rsidP="00EC2428">
      <w:pPr>
        <w:pStyle w:val="HTML"/>
        <w:spacing w:line="276" w:lineRule="auto"/>
        <w:jc w:val="center"/>
        <w:rPr>
          <w:rFonts w:ascii="Times New Roman" w:hAnsi="Times New Roman" w:cs="Times New Roman"/>
          <w:b/>
          <w:sz w:val="28"/>
          <w:szCs w:val="28"/>
          <w:lang w:val="ru-RU"/>
        </w:rPr>
      </w:pPr>
    </w:p>
    <w:p w:rsidR="00EC2428" w:rsidRPr="004C5C64" w:rsidRDefault="00EC2428" w:rsidP="00EC2428">
      <w:pPr>
        <w:pStyle w:val="HTML"/>
        <w:tabs>
          <w:tab w:val="clear" w:pos="916"/>
          <w:tab w:val="left" w:pos="567"/>
        </w:tabs>
        <w:spacing w:line="276" w:lineRule="auto"/>
        <w:jc w:val="both"/>
        <w:rPr>
          <w:rFonts w:ascii="Times New Roman" w:hAnsi="Times New Roman" w:cs="Times New Roman"/>
          <w:sz w:val="28"/>
          <w:szCs w:val="28"/>
        </w:rPr>
      </w:pPr>
      <w:bookmarkStart w:id="9" w:name="o100"/>
      <w:bookmarkEnd w:id="9"/>
      <w:r w:rsidRPr="004C5C64">
        <w:rPr>
          <w:rFonts w:ascii="Times New Roman" w:hAnsi="Times New Roman" w:cs="Times New Roman"/>
          <w:sz w:val="28"/>
          <w:szCs w:val="28"/>
        </w:rPr>
        <w:t xml:space="preserve">1) </w:t>
      </w:r>
      <w:r w:rsidRPr="004C5C64">
        <w:rPr>
          <w:rFonts w:ascii="Times New Roman" w:hAnsi="Times New Roman" w:cs="Times New Roman"/>
          <w:sz w:val="28"/>
          <w:szCs w:val="28"/>
        </w:rPr>
        <w:tab/>
        <w:t xml:space="preserve">Продаж  продовольчих  товарів  на  ринках  здійснюється з додержанням Ветеринарно-санітарних правил для ринків, Правил продажу продовольчих товарів,  Правил  роботи дрібно-роздрібної   торговельної   мережі,  інших нормативно-правових актів, які регулюють торговельну діяльність та захист прав споживачів. </w:t>
      </w:r>
    </w:p>
    <w:p w:rsidR="00EC2428" w:rsidRPr="004C5C64" w:rsidRDefault="00EC2428" w:rsidP="00EC2428">
      <w:pPr>
        <w:tabs>
          <w:tab w:val="left" w:pos="567"/>
        </w:tabs>
        <w:rPr>
          <w:rFonts w:ascii="Times New Roman" w:hAnsi="Times New Roman"/>
          <w:sz w:val="28"/>
          <w:szCs w:val="28"/>
        </w:rPr>
      </w:pPr>
      <w:bookmarkStart w:id="10" w:name="o101"/>
      <w:bookmarkEnd w:id="10"/>
      <w:r w:rsidRPr="004C5C64">
        <w:rPr>
          <w:rFonts w:ascii="Times New Roman" w:hAnsi="Times New Roman"/>
          <w:sz w:val="28"/>
          <w:szCs w:val="28"/>
        </w:rPr>
        <w:t>2)</w:t>
      </w:r>
      <w:r w:rsidRPr="004C5C64">
        <w:rPr>
          <w:rFonts w:ascii="Times New Roman" w:hAnsi="Times New Roman"/>
          <w:sz w:val="28"/>
          <w:szCs w:val="28"/>
        </w:rPr>
        <w:tab/>
        <w:t xml:space="preserve">Висновок   державної  лабораторії  ветеринарно-санітарної експертизи на ринку (ветеринарна довідка) щодо якості та безпеки продукції і наявність документів про сплату послуг  є  підставою  для зайняття продавцем місця на ринку за профілем торгівлі. </w:t>
      </w:r>
    </w:p>
    <w:p w:rsidR="00EC2428" w:rsidRPr="004C5C64" w:rsidRDefault="00EC2428" w:rsidP="00EC2428">
      <w:pPr>
        <w:pStyle w:val="HTML"/>
        <w:tabs>
          <w:tab w:val="clear" w:pos="916"/>
          <w:tab w:val="left" w:pos="567"/>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3)</w:t>
      </w:r>
      <w:r w:rsidRPr="004C5C64">
        <w:rPr>
          <w:rFonts w:ascii="Times New Roman" w:hAnsi="Times New Roman" w:cs="Times New Roman"/>
          <w:sz w:val="28"/>
          <w:szCs w:val="28"/>
        </w:rPr>
        <w:tab/>
        <w:t>На  ринках  дозволяється  продавати харчові продукти,  не заборонені для реалізації.  Такі харчові продукти можна  продавати тільки за умови:</w:t>
      </w:r>
    </w:p>
    <w:p w:rsidR="00EC2428" w:rsidRPr="004C5C64" w:rsidRDefault="00EC2428" w:rsidP="00EC2428">
      <w:pPr>
        <w:pStyle w:val="HTML"/>
        <w:spacing w:line="276" w:lineRule="auto"/>
        <w:jc w:val="both"/>
        <w:rPr>
          <w:rFonts w:ascii="Times New Roman" w:hAnsi="Times New Roman" w:cs="Times New Roman"/>
          <w:sz w:val="28"/>
          <w:szCs w:val="28"/>
        </w:rPr>
      </w:pPr>
      <w:bookmarkStart w:id="11" w:name="o103"/>
      <w:bookmarkEnd w:id="11"/>
      <w:r w:rsidRPr="004C5C64">
        <w:rPr>
          <w:rFonts w:ascii="Times New Roman" w:hAnsi="Times New Roman" w:cs="Times New Roman"/>
          <w:sz w:val="28"/>
          <w:szCs w:val="28"/>
        </w:rPr>
        <w:tab/>
        <w:t>- готові м'ясні  вироби  і  м'ясні  напівфабрикати,  молоко   і молочні   продукти,   консерви,  курячі  яйця  тощо  промислового виробництва - наявності документів,  що підтверджують їх якість  і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її якість,  а також відповідних ветеринарних документів);</w:t>
      </w:r>
    </w:p>
    <w:p w:rsidR="00EC2428" w:rsidRPr="004C5C64" w:rsidRDefault="00EC2428" w:rsidP="00EC2428">
      <w:pPr>
        <w:pStyle w:val="HTML"/>
        <w:spacing w:line="276" w:lineRule="auto"/>
        <w:jc w:val="both"/>
        <w:rPr>
          <w:rFonts w:ascii="Times New Roman" w:hAnsi="Times New Roman" w:cs="Times New Roman"/>
          <w:sz w:val="28"/>
          <w:szCs w:val="28"/>
        </w:rPr>
      </w:pPr>
      <w:bookmarkStart w:id="12" w:name="o104"/>
      <w:bookmarkEnd w:id="12"/>
      <w:r w:rsidRPr="004C5C64">
        <w:rPr>
          <w:rFonts w:ascii="Times New Roman" w:hAnsi="Times New Roman" w:cs="Times New Roman"/>
          <w:sz w:val="28"/>
          <w:szCs w:val="28"/>
        </w:rPr>
        <w:tab/>
        <w:t>- м'ясо, отримане  від  забою  худоби  у власних чи фермерських господарствах,  - наявності ветеринарної довідки про передзабійний клінічний  стан  тварин  або  ветеринарного  свідоцтва  (довідки), виданих місцевою установою  державної  ветеринарної  медицини,  та висновку  державної  лабораторії ветеринарно-санітарної експертизи на ринку;</w:t>
      </w:r>
    </w:p>
    <w:p w:rsidR="00EC2428" w:rsidRPr="004C5C64" w:rsidRDefault="00EC2428" w:rsidP="00EC2428">
      <w:pPr>
        <w:pStyle w:val="HTML"/>
        <w:tabs>
          <w:tab w:val="left" w:pos="1276"/>
        </w:tabs>
        <w:spacing w:line="276" w:lineRule="auto"/>
        <w:jc w:val="both"/>
        <w:rPr>
          <w:rFonts w:ascii="Times New Roman" w:hAnsi="Times New Roman" w:cs="Times New Roman"/>
          <w:sz w:val="28"/>
          <w:szCs w:val="28"/>
        </w:rPr>
      </w:pPr>
      <w:bookmarkStart w:id="13" w:name="o105"/>
      <w:bookmarkEnd w:id="13"/>
      <w:r w:rsidRPr="004C5C64">
        <w:rPr>
          <w:rFonts w:ascii="Times New Roman" w:hAnsi="Times New Roman" w:cs="Times New Roman"/>
          <w:sz w:val="28"/>
          <w:szCs w:val="28"/>
        </w:rPr>
        <w:tab/>
        <w:t>-</w:t>
      </w:r>
      <w:r w:rsidRPr="004C5C64">
        <w:rPr>
          <w:rFonts w:ascii="Times New Roman" w:hAnsi="Times New Roman" w:cs="Times New Roman"/>
          <w:sz w:val="28"/>
          <w:szCs w:val="28"/>
        </w:rPr>
        <w:tab/>
        <w:t xml:space="preserve">молоко і молочну продукцію, отриману від власних чи фермерських господарств, </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ab/>
        <w:t>-</w:t>
      </w:r>
      <w:r w:rsidRPr="004C5C64">
        <w:rPr>
          <w:rFonts w:ascii="Times New Roman" w:hAnsi="Times New Roman" w:cs="Times New Roman"/>
          <w:sz w:val="28"/>
          <w:szCs w:val="28"/>
        </w:rPr>
        <w:tab/>
        <w:t>наявності довідки про клінічний  огляд тварини   і   епізоотичний   стан  місцевості,  виданої  установою державної ветеринарної медицини за  місцем  вироблення  продукції, особистої   медичної  книжки  продавця,  виданої  в  установленому порядку,  та   за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4" w:name="o106"/>
      <w:bookmarkEnd w:id="14"/>
      <w:r w:rsidRPr="004C5C64">
        <w:rPr>
          <w:rFonts w:ascii="Times New Roman" w:hAnsi="Times New Roman" w:cs="Times New Roman"/>
          <w:sz w:val="28"/>
          <w:szCs w:val="28"/>
        </w:rPr>
        <w:lastRenderedPageBreak/>
        <w:tab/>
        <w:t>-</w:t>
      </w:r>
      <w:r w:rsidRPr="004C5C64">
        <w:rPr>
          <w:rFonts w:ascii="Times New Roman" w:hAnsi="Times New Roman" w:cs="Times New Roman"/>
          <w:sz w:val="28"/>
          <w:szCs w:val="28"/>
        </w:rPr>
        <w:tab/>
        <w:t>курячі    яйця,   отримані   від   власних   чи   фермерських господарств, - наявності свідоцтва або довідки про клінічний огляд птиці  та епізоотичний стан місцевості, виданої місцевою установою державної   ветеринарної   медицини,   та  за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5" w:name="o107"/>
      <w:bookmarkEnd w:id="15"/>
      <w:r w:rsidRPr="004C5C64">
        <w:rPr>
          <w:rFonts w:ascii="Times New Roman" w:hAnsi="Times New Roman" w:cs="Times New Roman"/>
          <w:sz w:val="28"/>
          <w:szCs w:val="28"/>
        </w:rPr>
        <w:tab/>
        <w:t>-</w:t>
      </w:r>
      <w:r w:rsidRPr="004C5C64">
        <w:rPr>
          <w:rFonts w:ascii="Times New Roman" w:hAnsi="Times New Roman" w:cs="Times New Roman"/>
          <w:sz w:val="28"/>
          <w:szCs w:val="28"/>
        </w:rPr>
        <w:tab/>
        <w:t>мед, отриманий  від  власних чи фермерських господарств,  при продажу  в  межах   району   проживання   власника   -   наявності ветеринарного  свідоцтва  (довідки) місцевої установи ветеринарної медицини (за межами району - ветеринарно-санітарного  паспорта  на пасіку)    та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6" w:name="o108"/>
      <w:bookmarkEnd w:id="16"/>
      <w:r w:rsidRPr="004C5C64">
        <w:rPr>
          <w:rFonts w:ascii="Times New Roman" w:hAnsi="Times New Roman" w:cs="Times New Roman"/>
          <w:sz w:val="28"/>
          <w:szCs w:val="28"/>
        </w:rPr>
        <w:tab/>
        <w:t>-</w:t>
      </w:r>
      <w:r w:rsidRPr="004C5C64">
        <w:rPr>
          <w:rFonts w:ascii="Times New Roman" w:hAnsi="Times New Roman" w:cs="Times New Roman"/>
          <w:sz w:val="28"/>
          <w:szCs w:val="28"/>
        </w:rPr>
        <w:tab/>
        <w:t>рибу і  рибопродукти, інші гідробіонти промислового виробництва - наявності копії документа виробника,  що підтверджує належну  якість,  та копії сертифіката відповідності або свідоцтва про визнання, якщо продукція підлягає обов'язковій сертифікації, а також відповідних ветеринарних документів;</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7" w:name="o109"/>
      <w:bookmarkEnd w:id="17"/>
      <w:r w:rsidRPr="004C5C64">
        <w:rPr>
          <w:rFonts w:ascii="Times New Roman" w:hAnsi="Times New Roman" w:cs="Times New Roman"/>
          <w:sz w:val="28"/>
          <w:szCs w:val="28"/>
        </w:rPr>
        <w:tab/>
        <w:t>-</w:t>
      </w:r>
      <w:r w:rsidRPr="004C5C64">
        <w:rPr>
          <w:rFonts w:ascii="Times New Roman" w:hAnsi="Times New Roman" w:cs="Times New Roman"/>
          <w:sz w:val="28"/>
          <w:szCs w:val="28"/>
        </w:rPr>
        <w:tab/>
        <w:t>рибу, інші гідробіонти непромислового виробництва - наявності ветеринарного  свідоцтва  (довідки) місцевої установи ветеринарної медицини та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8" w:name="o110"/>
      <w:bookmarkEnd w:id="18"/>
      <w:r w:rsidRPr="004C5C64">
        <w:rPr>
          <w:rFonts w:ascii="Times New Roman" w:hAnsi="Times New Roman" w:cs="Times New Roman"/>
          <w:sz w:val="28"/>
          <w:szCs w:val="28"/>
        </w:rPr>
        <w:tab/>
        <w:t>-</w:t>
      </w:r>
      <w:r w:rsidRPr="004C5C64">
        <w:rPr>
          <w:rFonts w:ascii="Times New Roman" w:hAnsi="Times New Roman" w:cs="Times New Roman"/>
          <w:sz w:val="28"/>
          <w:szCs w:val="28"/>
        </w:rPr>
        <w:tab/>
        <w:t>картоплю, овочі,  фрукти,  у  тому  числі  тропічні,   ягоди, баштанні  культури, сухофрукти, горіхи,  сушені гриби окремо від солінь,  квашеної  та  маринованої   плодоовочевої   продукції  -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19" w:name="o111"/>
      <w:bookmarkEnd w:id="19"/>
      <w:r w:rsidRPr="004C5C64">
        <w:rPr>
          <w:rFonts w:ascii="Times New Roman" w:hAnsi="Times New Roman" w:cs="Times New Roman"/>
          <w:sz w:val="28"/>
          <w:szCs w:val="28"/>
        </w:rPr>
        <w:tab/>
        <w:t>-</w:t>
      </w:r>
      <w:r w:rsidRPr="004C5C64">
        <w:rPr>
          <w:rFonts w:ascii="Times New Roman" w:hAnsi="Times New Roman" w:cs="Times New Roman"/>
          <w:sz w:val="28"/>
          <w:szCs w:val="28"/>
        </w:rPr>
        <w:tab/>
        <w:t>продукцію рослинного    походження,    яка   доставлена   для реалізації від власних чи фермерських тепличних господарств і  має експертний висновок державної лабораторії ветеринарної медицини за місцем виходу продукції щодо якості та  безпеки,  -  ветеринарного контролю (огляду), а за необхідності й лабораторного дослідження;</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20" w:name="o112"/>
      <w:bookmarkEnd w:id="20"/>
      <w:r w:rsidRPr="004C5C64">
        <w:rPr>
          <w:rFonts w:ascii="Times New Roman" w:hAnsi="Times New Roman" w:cs="Times New Roman"/>
          <w:sz w:val="28"/>
          <w:szCs w:val="28"/>
        </w:rPr>
        <w:tab/>
        <w:t>-</w:t>
      </w:r>
      <w:r w:rsidRPr="004C5C64">
        <w:rPr>
          <w:rFonts w:ascii="Times New Roman" w:hAnsi="Times New Roman" w:cs="Times New Roman"/>
          <w:sz w:val="28"/>
          <w:szCs w:val="28"/>
        </w:rPr>
        <w:tab/>
        <w:t>олію (крім промислової розфасовки), дикорослі плоди, ягоди та свіжі   гриби   -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21" w:name="o113"/>
      <w:bookmarkEnd w:id="21"/>
      <w:r w:rsidRPr="004C5C64">
        <w:rPr>
          <w:rFonts w:ascii="Times New Roman" w:hAnsi="Times New Roman" w:cs="Times New Roman"/>
          <w:sz w:val="28"/>
          <w:szCs w:val="28"/>
        </w:rPr>
        <w:tab/>
        <w:t>-</w:t>
      </w:r>
      <w:r w:rsidRPr="004C5C64">
        <w:rPr>
          <w:rFonts w:ascii="Times New Roman" w:hAnsi="Times New Roman" w:cs="Times New Roman"/>
          <w:sz w:val="28"/>
          <w:szCs w:val="28"/>
        </w:rPr>
        <w:tab/>
        <w:t>солоно-квашені, мариновані   овочі   та  фрукти - наявності висновку державної лабораторії  ветеринарно-санітарної  експертизи на  ринку  та  дотримання  чинних ветеринарно-санітарних вимог при торгівлі;</w:t>
      </w:r>
    </w:p>
    <w:p w:rsidR="00EC2428" w:rsidRPr="004C5C64" w:rsidRDefault="00EC2428" w:rsidP="00EC2428">
      <w:pPr>
        <w:pStyle w:val="HTML"/>
        <w:tabs>
          <w:tab w:val="clear" w:pos="1832"/>
          <w:tab w:val="left" w:pos="1276"/>
        </w:tabs>
        <w:spacing w:line="276" w:lineRule="auto"/>
        <w:jc w:val="both"/>
        <w:rPr>
          <w:rFonts w:ascii="Times New Roman" w:hAnsi="Times New Roman" w:cs="Times New Roman"/>
          <w:sz w:val="28"/>
          <w:szCs w:val="28"/>
        </w:rPr>
      </w:pPr>
      <w:bookmarkStart w:id="22" w:name="o114"/>
      <w:bookmarkEnd w:id="22"/>
      <w:r w:rsidRPr="004C5C64">
        <w:rPr>
          <w:rFonts w:ascii="Times New Roman" w:hAnsi="Times New Roman" w:cs="Times New Roman"/>
          <w:sz w:val="28"/>
          <w:szCs w:val="28"/>
        </w:rPr>
        <w:tab/>
        <w:t>-</w:t>
      </w:r>
      <w:r w:rsidRPr="004C5C64">
        <w:rPr>
          <w:rFonts w:ascii="Times New Roman" w:hAnsi="Times New Roman" w:cs="Times New Roman"/>
          <w:sz w:val="28"/>
          <w:szCs w:val="28"/>
        </w:rPr>
        <w:tab/>
        <w:t>зернові, круп'яні продукти, борошно в чистих мішках або іншій тарі, розміщеній на підставках, стелажах або піддонах, - наявності висновку  державної  лабораторії ветеринарно-санітарної експертизи на ринку.</w:t>
      </w:r>
    </w:p>
    <w:p w:rsidR="00EC2428" w:rsidRPr="004C5C64" w:rsidRDefault="00EC2428" w:rsidP="00EC2428">
      <w:pPr>
        <w:pStyle w:val="HTML"/>
        <w:tabs>
          <w:tab w:val="clear" w:pos="916"/>
          <w:tab w:val="left" w:pos="851"/>
        </w:tabs>
        <w:spacing w:line="276" w:lineRule="auto"/>
        <w:jc w:val="both"/>
        <w:rPr>
          <w:rFonts w:ascii="Times New Roman" w:hAnsi="Times New Roman" w:cs="Times New Roman"/>
          <w:sz w:val="28"/>
          <w:szCs w:val="28"/>
        </w:rPr>
      </w:pPr>
      <w:bookmarkStart w:id="23" w:name="o115"/>
      <w:bookmarkEnd w:id="23"/>
      <w:r w:rsidRPr="004C5C64">
        <w:rPr>
          <w:rFonts w:ascii="Times New Roman" w:hAnsi="Times New Roman" w:cs="Times New Roman"/>
          <w:sz w:val="28"/>
          <w:szCs w:val="28"/>
        </w:rPr>
        <w:tab/>
        <w:t xml:space="preserve">Продукція,   що    підлягає    обов'язковій    сертифікації, дозволяється  до продажу за наявності в документах, згідно з якими вона  надійшла, реєстраційних номерів сертифіката відповідності чи свідоцтва   про   </w:t>
      </w:r>
      <w:r w:rsidRPr="004C5C64">
        <w:rPr>
          <w:rFonts w:ascii="Times New Roman" w:hAnsi="Times New Roman" w:cs="Times New Roman"/>
          <w:sz w:val="28"/>
          <w:szCs w:val="28"/>
        </w:rPr>
        <w:lastRenderedPageBreak/>
        <w:t xml:space="preserve">визнання  відповідності  та/або  декларації  про відповідність,   якщо   це  встановлено  технічним  регламентом  з підтвердження  відповідності  на  відповідну  продукцію.  </w:t>
      </w:r>
      <w:bookmarkStart w:id="24" w:name="o116"/>
      <w:bookmarkEnd w:id="24"/>
    </w:p>
    <w:p w:rsidR="00EC2428" w:rsidRPr="004C5C64" w:rsidRDefault="00EC2428" w:rsidP="00EC2428">
      <w:pPr>
        <w:pStyle w:val="HTML"/>
        <w:tabs>
          <w:tab w:val="clear" w:pos="916"/>
          <w:tab w:val="left" w:pos="851"/>
        </w:tabs>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left" w:pos="567"/>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4)</w:t>
      </w:r>
      <w:r w:rsidRPr="004C5C64">
        <w:rPr>
          <w:rFonts w:ascii="Times New Roman" w:hAnsi="Times New Roman" w:cs="Times New Roman"/>
          <w:sz w:val="28"/>
          <w:szCs w:val="28"/>
        </w:rPr>
        <w:tab/>
        <w:t>На ринках забороняється продаж:</w:t>
      </w:r>
    </w:p>
    <w:p w:rsidR="00EC2428" w:rsidRPr="004C5C64" w:rsidRDefault="00EC2428" w:rsidP="00EC24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sz w:val="28"/>
          <w:szCs w:val="28"/>
        </w:rPr>
      </w:pPr>
      <w:bookmarkStart w:id="25" w:name="o117"/>
      <w:bookmarkEnd w:id="25"/>
      <w:r w:rsidRPr="004C5C64">
        <w:rPr>
          <w:rFonts w:ascii="Times New Roman" w:hAnsi="Times New Roman" w:cs="Times New Roman"/>
          <w:sz w:val="28"/>
          <w:szCs w:val="28"/>
        </w:rPr>
        <w:tab/>
        <w:t>-</w:t>
      </w:r>
      <w:r w:rsidRPr="004C5C64">
        <w:rPr>
          <w:rFonts w:ascii="Times New Roman" w:hAnsi="Times New Roman" w:cs="Times New Roman"/>
          <w:sz w:val="28"/>
          <w:szCs w:val="28"/>
        </w:rPr>
        <w:tab/>
        <w:t>фізичними особами,  які  не  є   суб'єктами   підприємницької діяльності,  хліба і хлібобулочних виробів,  алкогольних напоїв та тютюнових виробів;</w:t>
      </w:r>
      <w:bookmarkStart w:id="26" w:name="o118"/>
      <w:bookmarkEnd w:id="26"/>
    </w:p>
    <w:p w:rsidR="00EC2428" w:rsidRPr="004C5C64" w:rsidRDefault="00EC2428" w:rsidP="00EC24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sz w:val="28"/>
          <w:szCs w:val="28"/>
        </w:rPr>
      </w:pPr>
    </w:p>
    <w:p w:rsidR="00EC2428" w:rsidRPr="004C5C64" w:rsidRDefault="00EC2428" w:rsidP="00EC24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color w:val="000000" w:themeColor="text1"/>
          <w:sz w:val="28"/>
          <w:szCs w:val="28"/>
          <w:lang w:eastAsia="ru-RU"/>
        </w:rPr>
      </w:pPr>
      <w:r w:rsidRPr="004C5C64">
        <w:rPr>
          <w:rFonts w:ascii="Times New Roman" w:hAnsi="Times New Roman" w:cs="Times New Roman"/>
          <w:sz w:val="28"/>
          <w:szCs w:val="28"/>
        </w:rPr>
        <w:tab/>
        <w:t>-</w:t>
      </w:r>
      <w:r w:rsidRPr="004C5C64">
        <w:rPr>
          <w:rFonts w:ascii="Times New Roman" w:hAnsi="Times New Roman" w:cs="Times New Roman"/>
          <w:sz w:val="28"/>
          <w:szCs w:val="28"/>
        </w:rPr>
        <w:tab/>
        <w:t>кондитерських і кулінарних виробів,  напівфабрикатів із м'яса і риби  (фарш,  котлети,  кров'яні  та  домашні  ковбаси,  зельць, холодець,  ікра  рибна  тощо),  а  також  консервованих  продуктів (овочі,  м'ясо,  риба,  ікра та  інші  консерви),  виготовлених  у домашніх умовах,</w:t>
      </w:r>
      <w:r w:rsidRPr="004C5C64">
        <w:rPr>
          <w:rFonts w:ascii="Times New Roman" w:hAnsi="Times New Roman" w:cs="Times New Roman"/>
          <w:color w:val="4A4A4A"/>
          <w:sz w:val="28"/>
          <w:szCs w:val="28"/>
          <w:lang w:eastAsia="ru-RU"/>
        </w:rPr>
        <w:t xml:space="preserve">  </w:t>
      </w:r>
      <w:r w:rsidRPr="004C5C64">
        <w:rPr>
          <w:rFonts w:ascii="Times New Roman" w:hAnsi="Times New Roman" w:cs="Times New Roman"/>
          <w:color w:val="000000" w:themeColor="text1"/>
          <w:sz w:val="28"/>
          <w:szCs w:val="28"/>
          <w:lang w:eastAsia="ru-RU"/>
        </w:rPr>
        <w:t>дикорослих свіжих та перероблених грибів;</w:t>
      </w:r>
    </w:p>
    <w:p w:rsidR="00EC2428" w:rsidRPr="004C5C64" w:rsidRDefault="00EC2428" w:rsidP="00EC24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color w:val="000000" w:themeColor="text1"/>
          <w:sz w:val="28"/>
          <w:szCs w:val="28"/>
          <w:lang w:eastAsia="ru-RU"/>
        </w:rPr>
      </w:pP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27" w:name="o119"/>
      <w:bookmarkEnd w:id="27"/>
      <w:r w:rsidRPr="004C5C64">
        <w:rPr>
          <w:rFonts w:ascii="Times New Roman" w:hAnsi="Times New Roman" w:cs="Times New Roman"/>
          <w:sz w:val="28"/>
          <w:szCs w:val="28"/>
        </w:rPr>
        <w:tab/>
        <w:t>-</w:t>
      </w:r>
      <w:r w:rsidRPr="004C5C64">
        <w:rPr>
          <w:rFonts w:ascii="Times New Roman" w:hAnsi="Times New Roman" w:cs="Times New Roman"/>
          <w:sz w:val="28"/>
          <w:szCs w:val="28"/>
        </w:rPr>
        <w:tab/>
        <w:t>готових продуктів  тваринного походження    промислового виробництва - масла вершкового,  сирів,  ковбас, копчення тощо без наявності документів,  що засвідчують їх якість та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якість  товару,  а  також відповідних  ветеринарних документів);</w:t>
      </w: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left" w:pos="709"/>
          <w:tab w:val="left" w:pos="993"/>
        </w:tabs>
        <w:spacing w:line="276" w:lineRule="auto"/>
        <w:jc w:val="both"/>
        <w:rPr>
          <w:rFonts w:ascii="Times New Roman" w:hAnsi="Times New Roman" w:cs="Times New Roman"/>
          <w:sz w:val="28"/>
          <w:szCs w:val="28"/>
        </w:rPr>
      </w:pPr>
      <w:bookmarkStart w:id="28" w:name="o120"/>
      <w:bookmarkEnd w:id="28"/>
      <w:r w:rsidRPr="004C5C64">
        <w:rPr>
          <w:rFonts w:ascii="Times New Roman" w:hAnsi="Times New Roman" w:cs="Times New Roman"/>
          <w:sz w:val="28"/>
          <w:szCs w:val="28"/>
        </w:rPr>
        <w:tab/>
        <w:t xml:space="preserve">- </w:t>
      </w:r>
      <w:r w:rsidRPr="004C5C64">
        <w:rPr>
          <w:rFonts w:ascii="Times New Roman" w:hAnsi="Times New Roman" w:cs="Times New Roman"/>
          <w:sz w:val="28"/>
          <w:szCs w:val="28"/>
        </w:rPr>
        <w:tab/>
        <w:t>тварин, риб  і  рослин,  занесених до Червоної книги України, дикорослих рослин, у тому числі лікарських, польових квітів;</w:t>
      </w:r>
    </w:p>
    <w:p w:rsidR="00EC2428" w:rsidRPr="004C5C64" w:rsidRDefault="00EC2428" w:rsidP="00EC2428">
      <w:pPr>
        <w:pStyle w:val="HTML"/>
        <w:tabs>
          <w:tab w:val="clear" w:pos="916"/>
          <w:tab w:val="left" w:pos="709"/>
          <w:tab w:val="left" w:pos="993"/>
        </w:tabs>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29" w:name="o121"/>
      <w:bookmarkEnd w:id="29"/>
      <w:r w:rsidRPr="004C5C64">
        <w:rPr>
          <w:rFonts w:ascii="Times New Roman" w:hAnsi="Times New Roman" w:cs="Times New Roman"/>
          <w:sz w:val="28"/>
          <w:szCs w:val="28"/>
        </w:rPr>
        <w:tab/>
        <w:t>-</w:t>
      </w:r>
      <w:r w:rsidRPr="004C5C64">
        <w:rPr>
          <w:rFonts w:ascii="Times New Roman" w:hAnsi="Times New Roman" w:cs="Times New Roman"/>
          <w:sz w:val="28"/>
          <w:szCs w:val="28"/>
        </w:rPr>
        <w:tab/>
        <w:t>тропічних фруктів та овочів без документів, що підтверджують джерело їх придбання та проходження фітосанітарного контролю;</w:t>
      </w: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30" w:name="o122"/>
      <w:bookmarkEnd w:id="30"/>
      <w:r w:rsidRPr="004C5C64">
        <w:rPr>
          <w:rFonts w:ascii="Times New Roman" w:hAnsi="Times New Roman" w:cs="Times New Roman"/>
          <w:sz w:val="28"/>
          <w:szCs w:val="28"/>
        </w:rPr>
        <w:tab/>
        <w:t>-</w:t>
      </w:r>
      <w:r w:rsidRPr="004C5C64">
        <w:rPr>
          <w:rFonts w:ascii="Times New Roman" w:hAnsi="Times New Roman" w:cs="Times New Roman"/>
          <w:sz w:val="28"/>
          <w:szCs w:val="28"/>
        </w:rPr>
        <w:tab/>
        <w:t>зернових, круп'яних продуктів, забруднених насінням шкідливих бур'янів;</w:t>
      </w:r>
    </w:p>
    <w:p w:rsidR="00EC2428" w:rsidRPr="004C5C64" w:rsidRDefault="00EC2428" w:rsidP="00EC24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EC2428" w:rsidRPr="004C5C64" w:rsidRDefault="00EC2428" w:rsidP="00EC2428">
      <w:pPr>
        <w:pStyle w:val="HTML"/>
        <w:tabs>
          <w:tab w:val="clear" w:pos="916"/>
          <w:tab w:val="clear" w:pos="1832"/>
          <w:tab w:val="left" w:pos="709"/>
          <w:tab w:val="left" w:pos="993"/>
        </w:tabs>
        <w:spacing w:line="276" w:lineRule="auto"/>
        <w:jc w:val="center"/>
        <w:rPr>
          <w:rFonts w:ascii="Times New Roman" w:hAnsi="Times New Roman" w:cs="Times New Roman"/>
          <w:sz w:val="28"/>
          <w:szCs w:val="28"/>
        </w:rPr>
      </w:pPr>
      <w:r w:rsidRPr="004C5C64">
        <w:rPr>
          <w:rFonts w:ascii="Times New Roman" w:hAnsi="Times New Roman" w:cs="Times New Roman"/>
          <w:b/>
          <w:bCs/>
          <w:sz w:val="28"/>
          <w:szCs w:val="28"/>
        </w:rPr>
        <w:t>11. Особливості торгівлі непродовольчими товарами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На ринках дозволяється продавати як нові непродовольчі товари, так і ті що були в користуванні, крім заборонених для продажу.</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Продаж непродовольчих товарів здійснюється з додержанням правил роздрібної торгівлі непродовольчими товарами, санітарних норм і правил, інших нормативно-правових актів, які регламентують торговельну діяльність та захист прав споживачів.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Окремі непродовольчі товари можна продавати на ринках тільки за умови:</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1)</w:t>
      </w:r>
      <w:r w:rsidRPr="004C5C64">
        <w:rPr>
          <w:rFonts w:ascii="Times New Roman" w:hAnsi="Times New Roman"/>
          <w:sz w:val="28"/>
          <w:szCs w:val="28"/>
          <w:lang w:eastAsia="uk-UA"/>
        </w:rPr>
        <w:tab/>
        <w:t>нові товари, які підлягають обов’язковій сертифікації – наявності в документах, згідно з якими вони надійшли, реєстраційних номерів сертифіката відповідності чи свідоцтва про визнання відповідності або декларації про відповідність, якщо це встановлено технічним регламентом з підтвердження відповідності на відповідний товар;</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предмети гігієни, санітарії, товари побутової хімії, іграшки для немовлят лише в індивідуальній споживчій тарі із зазначенням на ній необхідної для споживача інформації відповідно до чинного законодавства. На кожній іграшці або індивідуальній споживчій тарі повинна, бути зазначена необхідна доступна, достовірна інформація відповідно до вимог Закону України «Про захист прав споживачів»;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перевірка іграшок на звук повинна проводитися за допомогою повітродувного устаткування;</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косметично-парфумерні вироби – при додержанні температурних режимів у місцях, не доступних попаданню прямих сонячних променів;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5)</w:t>
      </w:r>
      <w:r w:rsidRPr="004C5C64">
        <w:rPr>
          <w:rFonts w:ascii="Times New Roman" w:hAnsi="Times New Roman"/>
          <w:sz w:val="28"/>
          <w:szCs w:val="28"/>
          <w:lang w:eastAsia="uk-UA"/>
        </w:rPr>
        <w:tab/>
        <w:t>побутові газові прилади, що були в користуванні (газові плити, газові котли, газові колонки і т.д.) – за наявності документів, що підтверджують їх придатність до подальшої експлуатації, які видані відповідними службами газового господарства;</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6)</w:t>
      </w:r>
      <w:r w:rsidRPr="004C5C64">
        <w:rPr>
          <w:rFonts w:ascii="Times New Roman" w:hAnsi="Times New Roman"/>
          <w:sz w:val="28"/>
          <w:szCs w:val="28"/>
          <w:lang w:eastAsia="uk-UA"/>
        </w:rPr>
        <w:tab/>
        <w:t>транспортні засоби (автомобілі, автобуси, мотоцикли всіх типів та моделей, самохідні машини, причепи, напівпричепи мотоколяски і номерні агрегати до них) – при умові спеціально виділеного для них місця або при створенні спеціального ринку, згідно Порядку здійснення оптової та роздрібної торгівлі транспортними засобами та їх складовими частинами, що мають ідентифікаційні номери, затвердженого постановою Кабінету Міністрів України від 11.11.2009 № 1200;</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7)</w:t>
      </w:r>
      <w:r w:rsidRPr="004C5C64">
        <w:rPr>
          <w:rFonts w:ascii="Times New Roman" w:hAnsi="Times New Roman"/>
          <w:sz w:val="28"/>
          <w:szCs w:val="28"/>
          <w:lang w:eastAsia="uk-UA"/>
        </w:rPr>
        <w:tab/>
        <w:t>меблі, одяг і головні убори з натурального хутра, електропобутові і телерадіотовари – при умові розміщення в приміщеннях, пристосованих для торгівлі цими товарами. В експлуатаційних документах (інструкції з експлуатації, паспорті, етикетці, гарантійному талоні) нової побутової техніки продавцем обов’язково робиться відмітка про продаж;</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8)</w:t>
      </w:r>
      <w:r w:rsidRPr="004C5C64">
        <w:rPr>
          <w:rFonts w:ascii="Times New Roman" w:hAnsi="Times New Roman"/>
          <w:sz w:val="28"/>
          <w:szCs w:val="28"/>
          <w:lang w:eastAsia="uk-UA"/>
        </w:rPr>
        <w:tab/>
        <w:t>шкури цінних порід звірів, одяг і головні убори з них – відповідного їх маркування та наявності документів, підтверджуючих законність їх придбання;</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9)</w:t>
      </w:r>
      <w:r w:rsidRPr="004C5C64">
        <w:rPr>
          <w:rFonts w:ascii="Times New Roman" w:hAnsi="Times New Roman"/>
          <w:sz w:val="28"/>
          <w:szCs w:val="28"/>
          <w:lang w:eastAsia="uk-UA"/>
        </w:rPr>
        <w:tab/>
        <w:t>примірники аудіовізуальних творів і фонограм – через спеціалізовані підприємства торгівлі, спеціалізовані відділи (секції) підприємств з універсальним асортиментом товарів;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10)</w:t>
      </w:r>
      <w:r w:rsidRPr="004C5C64">
        <w:rPr>
          <w:rFonts w:ascii="Times New Roman" w:hAnsi="Times New Roman"/>
          <w:sz w:val="28"/>
          <w:szCs w:val="28"/>
          <w:lang w:eastAsia="uk-UA"/>
        </w:rPr>
        <w:tab/>
        <w:t>ліки, лікарські рослини – при наявності ліцензії.</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lastRenderedPageBreak/>
        <w:t>4)</w:t>
      </w:r>
      <w:r w:rsidRPr="004C5C64">
        <w:rPr>
          <w:rFonts w:ascii="Times New Roman" w:hAnsi="Times New Roman"/>
          <w:sz w:val="28"/>
          <w:szCs w:val="28"/>
          <w:lang w:eastAsia="uk-UA"/>
        </w:rPr>
        <w:tab/>
        <w:t>На ринках з продажу непродовольчих товарів дозволяється здійснювати торгівлю продовольчими товарами з додержанням вимог законодавства та Правил роздрібної торгівлі продовольчими товарами.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 xml:space="preserve">5) </w:t>
      </w:r>
      <w:r w:rsidRPr="004C5C64">
        <w:rPr>
          <w:rFonts w:ascii="Times New Roman" w:hAnsi="Times New Roman"/>
          <w:sz w:val="28"/>
          <w:szCs w:val="28"/>
          <w:lang w:eastAsia="uk-UA"/>
        </w:rPr>
        <w:tab/>
        <w:t>На ринку забороняється продавати:</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вогнепальну, газову, пневматичну, холодну зброю, бойові припаси та спеціальні засоби самооборони;</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готове армійське спорядження, а також тканини, які використовуються для його виробництва, інші товари військового асортименту, формене обмундирування;</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білизну зі штампом організацій та підприємств;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наркотичні засоби;</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пальне для транспортних засобів, газ, мазут;</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балони із скрапленим газом;</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вироби піротехнічні побутові та вибухові засоби;</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порнографічні видання;</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духи, одеколони, туалетної води на розлив;</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заборонені знаряддя для добування тварин;</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окуляри (крім сонцезахисних) без наявності обладнання;</w:t>
      </w:r>
    </w:p>
    <w:p w:rsidR="00EC2428" w:rsidRPr="004C5C64" w:rsidRDefault="00EC2428" w:rsidP="00EC2428">
      <w:pPr>
        <w:tabs>
          <w:tab w:val="left" w:pos="426"/>
        </w:tabs>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ab/>
        <w:t>-</w:t>
      </w:r>
      <w:r w:rsidRPr="004C5C64">
        <w:rPr>
          <w:rFonts w:ascii="Times New Roman" w:hAnsi="Times New Roman"/>
          <w:sz w:val="28"/>
          <w:szCs w:val="28"/>
          <w:lang w:eastAsia="uk-UA"/>
        </w:rPr>
        <w:tab/>
        <w:t>заборонені знаряддя лову, самолови, отруйні для риби принади, а також усі знаряддя лову із сіткоснастевих матеріалів.</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12. Контроль за роботою ринків</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контроль за дотриманням цих Правил, вимог та норм, які регламентують торговельну діяльність, здійснюються контролюючими органами, а також посадовими особами Військо – цивільної адміністрації м. Сєвєродонецьк в межах наданих повноважень;</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контролюючі органи проводять перевірки діяльності суб’єктів підприємницької діяльності, що здійснюють діяльність на території ринку, відповідно до діючого законодавства;</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3)</w:t>
      </w:r>
      <w:r w:rsidRPr="004C5C64">
        <w:rPr>
          <w:rFonts w:ascii="Times New Roman" w:hAnsi="Times New Roman"/>
          <w:sz w:val="28"/>
          <w:szCs w:val="28"/>
          <w:lang w:eastAsia="uk-UA"/>
        </w:rPr>
        <w:tab/>
        <w:t xml:space="preserve">державні інспектори ветеринарної медицини мають право здійснювати державний ветеринарний контроль і нагляд за діяльністю суб’єктів господарювання, які здійснюють реалізацію продукції та сировини тваринного і рослинного походження. Вони мають право забороняти </w:t>
      </w:r>
      <w:r w:rsidRPr="004C5C64">
        <w:rPr>
          <w:rFonts w:ascii="Times New Roman" w:hAnsi="Times New Roman"/>
          <w:sz w:val="28"/>
          <w:szCs w:val="28"/>
          <w:lang w:eastAsia="uk-UA"/>
        </w:rPr>
        <w:lastRenderedPageBreak/>
        <w:t>реалізацію продукції тваринного, а також рослинного походження, обмежувати, забороняти чи припиняти діяльність суб’єктів господарювання у разі порушення ними ветеринарно-санітарних вимог, якщо такі можуть спричинити загрозу життю та здоров’ю людей;</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4)</w:t>
      </w:r>
      <w:r w:rsidRPr="004C5C64">
        <w:rPr>
          <w:rFonts w:ascii="Times New Roman" w:hAnsi="Times New Roman"/>
          <w:sz w:val="28"/>
          <w:szCs w:val="28"/>
          <w:lang w:eastAsia="uk-UA"/>
        </w:rPr>
        <w:tab/>
        <w:t>на ринку ведеться журнал реєстрації перевірок установленого зразку, в якому всіма контролюючими органами, в обов’язковому порядку, вносяться записи;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5)</w:t>
      </w:r>
      <w:r w:rsidRPr="004C5C64">
        <w:rPr>
          <w:rFonts w:ascii="Times New Roman" w:hAnsi="Times New Roman"/>
          <w:sz w:val="28"/>
          <w:szCs w:val="28"/>
          <w:lang w:eastAsia="uk-UA"/>
        </w:rPr>
        <w:tab/>
        <w:t>контроль за дотриманням цих правил може здійснюватися із залученням представників громадських організацій;</w:t>
      </w:r>
    </w:p>
    <w:p w:rsidR="00EC2428" w:rsidRPr="004C5C64" w:rsidRDefault="00EC2428" w:rsidP="00EC2428">
      <w:pPr>
        <w:spacing w:before="100" w:beforeAutospacing="1" w:after="100" w:afterAutospacing="1"/>
        <w:jc w:val="center"/>
        <w:rPr>
          <w:rFonts w:ascii="Times New Roman" w:hAnsi="Times New Roman"/>
          <w:b/>
          <w:sz w:val="28"/>
          <w:szCs w:val="28"/>
          <w:lang w:eastAsia="uk-UA"/>
        </w:rPr>
      </w:pPr>
      <w:r w:rsidRPr="004C5C64">
        <w:rPr>
          <w:rFonts w:ascii="Times New Roman" w:hAnsi="Times New Roman"/>
          <w:b/>
          <w:sz w:val="28"/>
          <w:szCs w:val="28"/>
          <w:lang w:eastAsia="uk-UA"/>
        </w:rPr>
        <w:t>13. Відповідальність адміністрації та продавців на ринках</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1)</w:t>
      </w:r>
      <w:r w:rsidRPr="004C5C64">
        <w:rPr>
          <w:rFonts w:ascii="Times New Roman" w:hAnsi="Times New Roman"/>
          <w:sz w:val="28"/>
          <w:szCs w:val="28"/>
          <w:lang w:eastAsia="uk-UA"/>
        </w:rPr>
        <w:tab/>
        <w:t>адміністрація ринку та продавці несуть відповідальність за організацією своєчасної повірки засобів вимірювальної техніки;</w:t>
      </w:r>
    </w:p>
    <w:p w:rsidR="00EC2428" w:rsidRPr="004C5C64" w:rsidRDefault="00EC2428" w:rsidP="00EC2428">
      <w:pPr>
        <w:spacing w:before="100" w:beforeAutospacing="1" w:after="100" w:afterAutospacing="1"/>
        <w:rPr>
          <w:rFonts w:ascii="Times New Roman" w:hAnsi="Times New Roman"/>
          <w:sz w:val="28"/>
          <w:szCs w:val="28"/>
          <w:lang w:eastAsia="uk-UA"/>
        </w:rPr>
      </w:pPr>
      <w:r w:rsidRPr="004C5C64">
        <w:rPr>
          <w:rFonts w:ascii="Times New Roman" w:hAnsi="Times New Roman"/>
          <w:sz w:val="28"/>
          <w:szCs w:val="28"/>
          <w:lang w:eastAsia="uk-UA"/>
        </w:rPr>
        <w:t>2)</w:t>
      </w:r>
      <w:r w:rsidRPr="004C5C64">
        <w:rPr>
          <w:rFonts w:ascii="Times New Roman" w:hAnsi="Times New Roman"/>
          <w:sz w:val="28"/>
          <w:szCs w:val="28"/>
          <w:lang w:eastAsia="uk-UA"/>
        </w:rPr>
        <w:tab/>
        <w:t>лабораторія ветеринарно-санітарної експертизи несе відповідальність за проведення експертизи, санітарне благополуччя та якість підконтрольних харчових продуктів, які реалізуються на ринку</w:t>
      </w:r>
    </w:p>
    <w:p w:rsidR="00EC2428" w:rsidRPr="004C5C64" w:rsidRDefault="00EC2428" w:rsidP="00EC2428">
      <w:pPr>
        <w:pStyle w:val="HTML"/>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3)</w:t>
      </w:r>
      <w:r w:rsidRPr="004C5C64">
        <w:rPr>
          <w:rFonts w:ascii="Times New Roman" w:hAnsi="Times New Roman" w:cs="Times New Roman"/>
          <w:sz w:val="28"/>
          <w:szCs w:val="28"/>
        </w:rPr>
        <w:tab/>
        <w:t xml:space="preserve">особи, винні  у порушенні цих Правил, несуть відповідальність згідно із законодавством. </w:t>
      </w:r>
    </w:p>
    <w:p w:rsidR="00EC2428" w:rsidRPr="004C5C64" w:rsidRDefault="00EC2428" w:rsidP="00EC2428">
      <w:pPr>
        <w:pStyle w:val="HTML"/>
        <w:spacing w:line="276" w:lineRule="auto"/>
        <w:jc w:val="both"/>
        <w:rPr>
          <w:rFonts w:ascii="Times New Roman" w:hAnsi="Times New Roman" w:cs="Times New Roman"/>
          <w:sz w:val="28"/>
          <w:szCs w:val="28"/>
          <w:lang w:val="ru-RU"/>
        </w:rPr>
      </w:pPr>
      <w:bookmarkStart w:id="31" w:name="o97"/>
      <w:bookmarkEnd w:id="31"/>
    </w:p>
    <w:p w:rsidR="00EC2428" w:rsidRPr="004C5C64" w:rsidRDefault="00EC2428" w:rsidP="00EC2428">
      <w:pPr>
        <w:pStyle w:val="HTML"/>
        <w:spacing w:line="276" w:lineRule="auto"/>
        <w:jc w:val="both"/>
        <w:rPr>
          <w:rFonts w:ascii="Times New Roman" w:hAnsi="Times New Roman" w:cs="Times New Roman"/>
          <w:sz w:val="28"/>
          <w:szCs w:val="28"/>
          <w:lang w:val="ru-RU"/>
        </w:rPr>
      </w:pPr>
    </w:p>
    <w:p w:rsidR="00EC2428" w:rsidRPr="004C5C64" w:rsidRDefault="00EC2428" w:rsidP="00EC2428">
      <w:pPr>
        <w:pStyle w:val="HTML"/>
        <w:spacing w:line="276" w:lineRule="auto"/>
        <w:jc w:val="both"/>
        <w:rPr>
          <w:rFonts w:ascii="Times New Roman" w:hAnsi="Times New Roman" w:cs="Times New Roman"/>
          <w:b/>
          <w:sz w:val="28"/>
          <w:szCs w:val="28"/>
          <w:lang w:val="ru-RU"/>
        </w:rPr>
      </w:pPr>
      <w:r w:rsidRPr="004C5C64">
        <w:rPr>
          <w:rFonts w:ascii="Times New Roman" w:hAnsi="Times New Roman" w:cs="Times New Roman"/>
          <w:b/>
          <w:sz w:val="28"/>
          <w:szCs w:val="28"/>
          <w:lang w:val="ru-RU"/>
        </w:rPr>
        <w:t>Заступник керівника</w:t>
      </w:r>
    </w:p>
    <w:p w:rsidR="00EC2428" w:rsidRPr="00E27104" w:rsidRDefault="00EC2428" w:rsidP="00EC2428">
      <w:pPr>
        <w:pStyle w:val="HTML"/>
        <w:spacing w:line="276" w:lineRule="auto"/>
        <w:jc w:val="both"/>
        <w:rPr>
          <w:rFonts w:ascii="Times New Roman" w:hAnsi="Times New Roman"/>
          <w:color w:val="000000" w:themeColor="text1"/>
          <w:sz w:val="24"/>
          <w:szCs w:val="24"/>
          <w:lang w:eastAsia="ru-RU"/>
        </w:rPr>
      </w:pPr>
      <w:r w:rsidRPr="004C5C64">
        <w:rPr>
          <w:rFonts w:ascii="Times New Roman" w:hAnsi="Times New Roman" w:cs="Times New Roman"/>
          <w:b/>
          <w:sz w:val="28"/>
          <w:szCs w:val="28"/>
          <w:lang w:val="ru-RU"/>
        </w:rPr>
        <w:t>військово – цивільної  адміністрації</w:t>
      </w:r>
      <w:r w:rsidRPr="004C5C64">
        <w:rPr>
          <w:rFonts w:ascii="Times New Roman" w:hAnsi="Times New Roman" w:cs="Times New Roman"/>
          <w:b/>
          <w:sz w:val="28"/>
          <w:szCs w:val="28"/>
          <w:lang w:val="ru-RU"/>
        </w:rPr>
        <w:tab/>
      </w:r>
      <w:r w:rsidRPr="004C5C64">
        <w:rPr>
          <w:rFonts w:ascii="Times New Roman" w:hAnsi="Times New Roman" w:cs="Times New Roman"/>
          <w:b/>
          <w:sz w:val="28"/>
          <w:szCs w:val="28"/>
          <w:lang w:val="ru-RU"/>
        </w:rPr>
        <w:tab/>
      </w:r>
      <w:r w:rsidRPr="004C5C64">
        <w:rPr>
          <w:rFonts w:ascii="Times New Roman" w:hAnsi="Times New Roman" w:cs="Times New Roman"/>
          <w:b/>
          <w:sz w:val="28"/>
          <w:szCs w:val="28"/>
          <w:lang w:val="ru-RU"/>
        </w:rPr>
        <w:tab/>
        <w:t>Олег КУЗЬМІНОВ</w:t>
      </w:r>
      <w:r w:rsidRPr="004C5C64">
        <w:rPr>
          <w:rFonts w:ascii="Times New Roman" w:hAnsi="Times New Roman" w:cs="Times New Roman"/>
          <w:b/>
          <w:sz w:val="28"/>
          <w:szCs w:val="28"/>
          <w:lang w:val="ru-RU"/>
        </w:rPr>
        <w:tab/>
      </w:r>
      <w:r w:rsidRPr="004C5C64">
        <w:rPr>
          <w:rFonts w:ascii="Times New Roman" w:hAnsi="Times New Roman" w:cs="Times New Roman"/>
          <w:b/>
          <w:sz w:val="28"/>
          <w:szCs w:val="28"/>
          <w:lang w:val="ru-RU"/>
        </w:rPr>
        <w:tab/>
      </w:r>
      <w:r>
        <w:rPr>
          <w:rFonts w:ascii="Times New Roman" w:hAnsi="Times New Roman" w:cs="Times New Roman"/>
          <w:b/>
          <w:sz w:val="24"/>
          <w:szCs w:val="24"/>
          <w:lang w:val="ru-RU"/>
        </w:rPr>
        <w:tab/>
      </w:r>
    </w:p>
    <w:p w:rsidR="00EC2428" w:rsidRDefault="00EC2428" w:rsidP="00332273">
      <w:pPr>
        <w:spacing w:before="0"/>
        <w:ind w:left="0"/>
        <w:rPr>
          <w:rFonts w:ascii="Times New Roman" w:hAnsi="Times New Roman" w:cs="Times New Roman"/>
          <w:b/>
          <w:sz w:val="28"/>
          <w:szCs w:val="28"/>
        </w:rPr>
      </w:pPr>
    </w:p>
    <w:sectPr w:rsidR="00EC2428" w:rsidSect="00102280">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53D" w:rsidRDefault="0035453D" w:rsidP="00264E1D">
      <w:pPr>
        <w:spacing w:before="0"/>
      </w:pPr>
      <w:r>
        <w:separator/>
      </w:r>
    </w:p>
  </w:endnote>
  <w:endnote w:type="continuationSeparator" w:id="1">
    <w:p w:rsidR="0035453D" w:rsidRDefault="0035453D"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53D" w:rsidRDefault="0035453D" w:rsidP="00264E1D">
      <w:pPr>
        <w:spacing w:before="0"/>
      </w:pPr>
      <w:r>
        <w:separator/>
      </w:r>
    </w:p>
  </w:footnote>
  <w:footnote w:type="continuationSeparator" w:id="1">
    <w:p w:rsidR="0035453D" w:rsidRDefault="0035453D"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D42"/>
    <w:multiLevelType w:val="hybridMultilevel"/>
    <w:tmpl w:val="133AF796"/>
    <w:lvl w:ilvl="0" w:tplc="95F0BF6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B7C1066"/>
    <w:multiLevelType w:val="hybridMultilevel"/>
    <w:tmpl w:val="544666F4"/>
    <w:lvl w:ilvl="0" w:tplc="0AFCC02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0039C7"/>
    <w:multiLevelType w:val="hybridMultilevel"/>
    <w:tmpl w:val="EDB86F88"/>
    <w:lvl w:ilvl="0" w:tplc="426A330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4C162F"/>
    <w:multiLevelType w:val="hybridMultilevel"/>
    <w:tmpl w:val="66D0A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94E212B"/>
    <w:multiLevelType w:val="hybridMultilevel"/>
    <w:tmpl w:val="C4AA3010"/>
    <w:lvl w:ilvl="0" w:tplc="04220011">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39D61305"/>
    <w:multiLevelType w:val="multilevel"/>
    <w:tmpl w:val="2EF49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B18474D"/>
    <w:multiLevelType w:val="multilevel"/>
    <w:tmpl w:val="D51E6A2C"/>
    <w:lvl w:ilvl="0">
      <w:start w:val="1"/>
      <w:numFmt w:val="decimal"/>
      <w:lvlText w:val="%1."/>
      <w:lvlJc w:val="left"/>
      <w:pPr>
        <w:tabs>
          <w:tab w:val="num" w:pos="786"/>
        </w:tabs>
        <w:ind w:left="786" w:hanging="360"/>
      </w:pPr>
      <w:rPr>
        <w:b w:val="0"/>
        <w:color w:val="auto"/>
      </w:rPr>
    </w:lvl>
    <w:lvl w:ilvl="1">
      <w:start w:val="2"/>
      <w:numFmt w:val="decimal"/>
      <w:isLgl/>
      <w:lvlText w:val="%1.%2."/>
      <w:lvlJc w:val="left"/>
      <w:pPr>
        <w:ind w:left="834" w:hanging="408"/>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
    <w:nsid w:val="43C21D33"/>
    <w:multiLevelType w:val="hybridMultilevel"/>
    <w:tmpl w:val="744AB526"/>
    <w:lvl w:ilvl="0" w:tplc="ED28B88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283AF1"/>
    <w:multiLevelType w:val="hybridMultilevel"/>
    <w:tmpl w:val="1BAACD60"/>
    <w:lvl w:ilvl="0" w:tplc="5C4EA3F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B62C8B"/>
    <w:multiLevelType w:val="hybridMultilevel"/>
    <w:tmpl w:val="F6B29188"/>
    <w:lvl w:ilvl="0" w:tplc="FF4A3E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552B2C57"/>
    <w:multiLevelType w:val="hybridMultilevel"/>
    <w:tmpl w:val="C27A3EF0"/>
    <w:lvl w:ilvl="0" w:tplc="C7D48E6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BD2F89"/>
    <w:multiLevelType w:val="hybridMultilevel"/>
    <w:tmpl w:val="FFA4E456"/>
    <w:lvl w:ilvl="0" w:tplc="16EA8126">
      <w:start w:val="1"/>
      <w:numFmt w:val="decimal"/>
      <w:lvlText w:val="%1."/>
      <w:lvlJc w:val="left"/>
      <w:pPr>
        <w:tabs>
          <w:tab w:val="num" w:pos="720"/>
        </w:tabs>
        <w:ind w:left="720" w:hanging="360"/>
      </w:pPr>
      <w:rPr>
        <w:rFonts w:hint="default"/>
        <w:b w:val="0"/>
      </w:rPr>
    </w:lvl>
    <w:lvl w:ilvl="1" w:tplc="3D88F990">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15220E"/>
    <w:multiLevelType w:val="hybridMultilevel"/>
    <w:tmpl w:val="04F6A370"/>
    <w:lvl w:ilvl="0" w:tplc="B756D69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7514DED"/>
    <w:multiLevelType w:val="hybridMultilevel"/>
    <w:tmpl w:val="2214CD22"/>
    <w:lvl w:ilvl="0" w:tplc="0422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14">
    <w:nsid w:val="75A93220"/>
    <w:multiLevelType w:val="hybridMultilevel"/>
    <w:tmpl w:val="7D5CA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7F83154"/>
    <w:multiLevelType w:val="hybridMultilevel"/>
    <w:tmpl w:val="FFEEDD78"/>
    <w:lvl w:ilvl="0" w:tplc="04220001">
      <w:start w:val="1"/>
      <w:numFmt w:val="bullet"/>
      <w:lvlText w:val=""/>
      <w:lvlJc w:val="left"/>
      <w:pPr>
        <w:ind w:left="765" w:hanging="360"/>
      </w:pPr>
      <w:rPr>
        <w:rFonts w:ascii="Symbol" w:hAnsi="Symbol"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16">
    <w:nsid w:val="78E82967"/>
    <w:multiLevelType w:val="hybridMultilevel"/>
    <w:tmpl w:val="E7928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406910"/>
    <w:multiLevelType w:val="hybridMultilevel"/>
    <w:tmpl w:val="6FE88224"/>
    <w:lvl w:ilvl="0" w:tplc="138C5FF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057F50"/>
    <w:multiLevelType w:val="hybridMultilevel"/>
    <w:tmpl w:val="A61E63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1"/>
  </w:num>
  <w:num w:numId="3">
    <w:abstractNumId w:val="3"/>
  </w:num>
  <w:num w:numId="4">
    <w:abstractNumId w:val="2"/>
  </w:num>
  <w:num w:numId="5">
    <w:abstractNumId w:val="13"/>
  </w:num>
  <w:num w:numId="6">
    <w:abstractNumId w:val="8"/>
  </w:num>
  <w:num w:numId="7">
    <w:abstractNumId w:val="15"/>
  </w:num>
  <w:num w:numId="8">
    <w:abstractNumId w:val="7"/>
  </w:num>
  <w:num w:numId="9">
    <w:abstractNumId w:val="17"/>
  </w:num>
  <w:num w:numId="10">
    <w:abstractNumId w:val="9"/>
  </w:num>
  <w:num w:numId="11">
    <w:abstractNumId w:val="10"/>
  </w:num>
  <w:num w:numId="12">
    <w:abstractNumId w:val="1"/>
  </w:num>
  <w:num w:numId="13">
    <w:abstractNumId w:val="16"/>
  </w:num>
  <w:num w:numId="14">
    <w:abstractNumId w:val="0"/>
  </w:num>
  <w:num w:numId="15">
    <w:abstractNumId w:val="14"/>
  </w:num>
  <w:num w:numId="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3296F"/>
    <w:rsid w:val="000367AE"/>
    <w:rsid w:val="00036ADA"/>
    <w:rsid w:val="00046FB0"/>
    <w:rsid w:val="0009471F"/>
    <w:rsid w:val="000A2A10"/>
    <w:rsid w:val="000A328C"/>
    <w:rsid w:val="000C143B"/>
    <w:rsid w:val="00102280"/>
    <w:rsid w:val="001426D8"/>
    <w:rsid w:val="00147BA7"/>
    <w:rsid w:val="0016140B"/>
    <w:rsid w:val="00170C80"/>
    <w:rsid w:val="001E2CA5"/>
    <w:rsid w:val="001E5F8E"/>
    <w:rsid w:val="001E78C4"/>
    <w:rsid w:val="00202F8B"/>
    <w:rsid w:val="00206678"/>
    <w:rsid w:val="00233FF2"/>
    <w:rsid w:val="0025004B"/>
    <w:rsid w:val="00263D5D"/>
    <w:rsid w:val="00264E1D"/>
    <w:rsid w:val="00272902"/>
    <w:rsid w:val="00284E89"/>
    <w:rsid w:val="00291346"/>
    <w:rsid w:val="00291FB1"/>
    <w:rsid w:val="00292C6D"/>
    <w:rsid w:val="002B175A"/>
    <w:rsid w:val="002C4F82"/>
    <w:rsid w:val="003033D2"/>
    <w:rsid w:val="00332273"/>
    <w:rsid w:val="00342323"/>
    <w:rsid w:val="0035453D"/>
    <w:rsid w:val="00357B87"/>
    <w:rsid w:val="00384CD2"/>
    <w:rsid w:val="00390F0D"/>
    <w:rsid w:val="003B09FC"/>
    <w:rsid w:val="003C2212"/>
    <w:rsid w:val="003D147D"/>
    <w:rsid w:val="003E12B2"/>
    <w:rsid w:val="003F0BC8"/>
    <w:rsid w:val="004204A1"/>
    <w:rsid w:val="0042750B"/>
    <w:rsid w:val="00440618"/>
    <w:rsid w:val="00454846"/>
    <w:rsid w:val="004873C2"/>
    <w:rsid w:val="004B0802"/>
    <w:rsid w:val="004C05DD"/>
    <w:rsid w:val="004C6DE0"/>
    <w:rsid w:val="004D2816"/>
    <w:rsid w:val="004D7165"/>
    <w:rsid w:val="004E36A8"/>
    <w:rsid w:val="004F7B2C"/>
    <w:rsid w:val="00513F98"/>
    <w:rsid w:val="00534AEA"/>
    <w:rsid w:val="00557AE9"/>
    <w:rsid w:val="005A0EC0"/>
    <w:rsid w:val="005F3888"/>
    <w:rsid w:val="00602088"/>
    <w:rsid w:val="00636C78"/>
    <w:rsid w:val="006816F7"/>
    <w:rsid w:val="006B4187"/>
    <w:rsid w:val="006B4307"/>
    <w:rsid w:val="006C089A"/>
    <w:rsid w:val="006E12CC"/>
    <w:rsid w:val="006F0432"/>
    <w:rsid w:val="006F17A0"/>
    <w:rsid w:val="00702531"/>
    <w:rsid w:val="00706BCE"/>
    <w:rsid w:val="00722AAD"/>
    <w:rsid w:val="00744C37"/>
    <w:rsid w:val="007465BC"/>
    <w:rsid w:val="0075255E"/>
    <w:rsid w:val="007637BD"/>
    <w:rsid w:val="00792636"/>
    <w:rsid w:val="00826626"/>
    <w:rsid w:val="008A006F"/>
    <w:rsid w:val="008A7487"/>
    <w:rsid w:val="008B6F15"/>
    <w:rsid w:val="008E313F"/>
    <w:rsid w:val="008F3EBD"/>
    <w:rsid w:val="009024FF"/>
    <w:rsid w:val="009142E4"/>
    <w:rsid w:val="009158DB"/>
    <w:rsid w:val="009238B6"/>
    <w:rsid w:val="00943380"/>
    <w:rsid w:val="0094454C"/>
    <w:rsid w:val="00967EC5"/>
    <w:rsid w:val="00973D52"/>
    <w:rsid w:val="00976628"/>
    <w:rsid w:val="009B5780"/>
    <w:rsid w:val="009E2EDE"/>
    <w:rsid w:val="009E30B0"/>
    <w:rsid w:val="00A312C2"/>
    <w:rsid w:val="00A34A43"/>
    <w:rsid w:val="00A47CEA"/>
    <w:rsid w:val="00AA6F9E"/>
    <w:rsid w:val="00AB5468"/>
    <w:rsid w:val="00AC4BBA"/>
    <w:rsid w:val="00AC51D1"/>
    <w:rsid w:val="00AC75FF"/>
    <w:rsid w:val="00AF0050"/>
    <w:rsid w:val="00AF3770"/>
    <w:rsid w:val="00B230B9"/>
    <w:rsid w:val="00B55B5C"/>
    <w:rsid w:val="00B847F3"/>
    <w:rsid w:val="00B9505F"/>
    <w:rsid w:val="00B96729"/>
    <w:rsid w:val="00BB17A9"/>
    <w:rsid w:val="00BE475B"/>
    <w:rsid w:val="00C15E50"/>
    <w:rsid w:val="00C2622C"/>
    <w:rsid w:val="00C31CB1"/>
    <w:rsid w:val="00C32F23"/>
    <w:rsid w:val="00C34362"/>
    <w:rsid w:val="00C3776D"/>
    <w:rsid w:val="00C71DA5"/>
    <w:rsid w:val="00C80722"/>
    <w:rsid w:val="00CB3644"/>
    <w:rsid w:val="00CB4A27"/>
    <w:rsid w:val="00CC03D0"/>
    <w:rsid w:val="00D053EB"/>
    <w:rsid w:val="00D13A5E"/>
    <w:rsid w:val="00D3327A"/>
    <w:rsid w:val="00D44046"/>
    <w:rsid w:val="00D45CCE"/>
    <w:rsid w:val="00D96DD1"/>
    <w:rsid w:val="00DC39BB"/>
    <w:rsid w:val="00DD0D6F"/>
    <w:rsid w:val="00DD3258"/>
    <w:rsid w:val="00DE60C0"/>
    <w:rsid w:val="00DF2F01"/>
    <w:rsid w:val="00E1070E"/>
    <w:rsid w:val="00E62790"/>
    <w:rsid w:val="00E65730"/>
    <w:rsid w:val="00EA52A5"/>
    <w:rsid w:val="00EC2428"/>
    <w:rsid w:val="00ED1CDF"/>
    <w:rsid w:val="00F14B34"/>
    <w:rsid w:val="00F20832"/>
    <w:rsid w:val="00F35EB7"/>
    <w:rsid w:val="00F4065E"/>
    <w:rsid w:val="00F567E0"/>
    <w:rsid w:val="00F57021"/>
    <w:rsid w:val="00F6568C"/>
    <w:rsid w:val="00F77DA8"/>
    <w:rsid w:val="00F95C51"/>
    <w:rsid w:val="00FA343B"/>
    <w:rsid w:val="00FA3A33"/>
    <w:rsid w:val="00FD296F"/>
    <w:rsid w:val="00FF3CB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paragraph" w:styleId="a7">
    <w:name w:val="Normal (Web)"/>
    <w:basedOn w:val="a"/>
    <w:unhideWhenUsed/>
    <w:rsid w:val="00342323"/>
    <w:pPr>
      <w:widowControl/>
      <w:autoSpaceDE/>
      <w:autoSpaceDN/>
      <w:adjustRightInd/>
      <w:spacing w:before="100" w:beforeAutospacing="1" w:after="100" w:afterAutospacing="1"/>
      <w:ind w:left="0"/>
      <w:jc w:val="left"/>
    </w:pPr>
    <w:rPr>
      <w:rFonts w:ascii="Times New Roman" w:hAnsi="Times New Roman" w:cs="Times New Roman"/>
      <w:sz w:val="24"/>
      <w:szCs w:val="24"/>
      <w:lang w:eastAsia="uk-UA"/>
    </w:rPr>
  </w:style>
  <w:style w:type="table" w:styleId="a8">
    <w:name w:val="Table Grid"/>
    <w:basedOn w:val="a1"/>
    <w:uiPriority w:val="59"/>
    <w:locked/>
    <w:rsid w:val="00AB546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99"/>
    <w:qFormat/>
    <w:rsid w:val="00AB5468"/>
    <w:pPr>
      <w:widowControl/>
      <w:autoSpaceDE/>
      <w:autoSpaceDN/>
      <w:adjustRightInd/>
      <w:spacing w:before="0" w:after="200" w:line="276" w:lineRule="auto"/>
      <w:ind w:left="720"/>
      <w:contextualSpacing/>
      <w:jc w:val="left"/>
    </w:pPr>
    <w:rPr>
      <w:rFonts w:ascii="Calibri" w:hAnsi="Calibri" w:cs="Times New Roman"/>
      <w:sz w:val="22"/>
      <w:szCs w:val="22"/>
      <w:lang w:val="ru-RU"/>
    </w:rPr>
  </w:style>
  <w:style w:type="paragraph" w:styleId="HTML">
    <w:name w:val="HTML Preformatted"/>
    <w:basedOn w:val="a"/>
    <w:link w:val="HTML0"/>
    <w:uiPriority w:val="99"/>
    <w:unhideWhenUsed/>
    <w:rsid w:val="00EC2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EC2428"/>
    <w:rPr>
      <w:rFonts w:ascii="Courier New" w:eastAsia="Times New Roman" w:hAnsi="Courier New" w:cs="Courier New"/>
    </w:rPr>
  </w:style>
  <w:style w:type="character" w:customStyle="1" w:styleId="st">
    <w:name w:val="st"/>
    <w:basedOn w:val="a0"/>
    <w:rsid w:val="00EC2428"/>
  </w:style>
  <w:style w:type="character" w:styleId="aa">
    <w:name w:val="Emphasis"/>
    <w:basedOn w:val="a0"/>
    <w:uiPriority w:val="20"/>
    <w:qFormat/>
    <w:locked/>
    <w:rsid w:val="00EC2428"/>
    <w:rPr>
      <w:i/>
      <w:iCs/>
    </w:r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FA406-B2AB-49ED-885C-6D8218E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19</Pages>
  <Words>23533</Words>
  <Characters>13414</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36874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userKvl1410</cp:lastModifiedBy>
  <cp:revision>69</cp:revision>
  <cp:lastPrinted>2020-09-03T12:08:00Z</cp:lastPrinted>
  <dcterms:created xsi:type="dcterms:W3CDTF">2020-08-05T13:04:00Z</dcterms:created>
  <dcterms:modified xsi:type="dcterms:W3CDTF">2020-12-07T08:55:00Z</dcterms:modified>
</cp:coreProperties>
</file>