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AE" w:rsidRPr="002000DE" w:rsidRDefault="003B06AE" w:rsidP="002000DE">
      <w:pPr>
        <w:tabs>
          <w:tab w:val="left" w:pos="6946"/>
        </w:tabs>
        <w:ind w:firstLine="9"/>
        <w:rPr>
          <w:b/>
        </w:rPr>
      </w:pPr>
      <w:r w:rsidRPr="00454510">
        <w:rPr>
          <w:sz w:val="24"/>
        </w:rPr>
        <w:tab/>
      </w:r>
      <w:r w:rsidR="002000DE" w:rsidRPr="002000DE">
        <w:rPr>
          <w:b/>
          <w:sz w:val="24"/>
        </w:rPr>
        <w:tab/>
      </w:r>
      <w:r w:rsidR="002000DE" w:rsidRPr="002000DE">
        <w:rPr>
          <w:b/>
          <w:sz w:val="24"/>
        </w:rPr>
        <w:tab/>
      </w:r>
      <w:r w:rsidR="002000DE" w:rsidRPr="002000DE">
        <w:rPr>
          <w:b/>
          <w:sz w:val="24"/>
        </w:rPr>
        <w:tab/>
      </w:r>
      <w:r w:rsidR="002000DE" w:rsidRPr="002000DE">
        <w:rPr>
          <w:b/>
          <w:sz w:val="24"/>
        </w:rPr>
        <w:tab/>
      </w:r>
    </w:p>
    <w:p w:rsidR="003B06AE" w:rsidRPr="00664F9E" w:rsidRDefault="003B06AE" w:rsidP="003B06AE"/>
    <w:p w:rsidR="003B7C3D" w:rsidRPr="00664F9E" w:rsidRDefault="00A33D62" w:rsidP="00D90D75">
      <w:pPr>
        <w:jc w:val="center"/>
      </w:pPr>
      <w:r w:rsidRPr="00A33D62">
        <w:rPr>
          <w:noProof/>
          <w:lang w:val="ru-RU"/>
        </w:rPr>
        <w:drawing>
          <wp:inline distT="0" distB="0" distL="0" distR="0">
            <wp:extent cx="4446933" cy="3525078"/>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45651" cy="3524062"/>
                    </a:xfrm>
                    <a:prstGeom prst="rect">
                      <a:avLst/>
                    </a:prstGeom>
                    <a:noFill/>
                    <a:ln w="9525">
                      <a:noFill/>
                      <a:miter lim="800000"/>
                      <a:headEnd/>
                      <a:tailEnd/>
                    </a:ln>
                  </pic:spPr>
                </pic:pic>
              </a:graphicData>
            </a:graphic>
          </wp:inline>
        </w:drawing>
      </w:r>
    </w:p>
    <w:p w:rsidR="003B06AE" w:rsidRPr="00664F9E" w:rsidRDefault="003B06AE" w:rsidP="00D342B3">
      <w:pPr>
        <w:jc w:val="center"/>
      </w:pPr>
    </w:p>
    <w:p w:rsidR="003B06AE" w:rsidRPr="00664F9E" w:rsidRDefault="003B06AE" w:rsidP="003B06AE"/>
    <w:p w:rsidR="003B06AE" w:rsidRPr="007B760A" w:rsidRDefault="003B06AE" w:rsidP="003B06AE">
      <w:pPr>
        <w:jc w:val="center"/>
        <w:rPr>
          <w:b/>
          <w:sz w:val="40"/>
          <w:szCs w:val="40"/>
        </w:rPr>
      </w:pPr>
      <w:r w:rsidRPr="007B760A">
        <w:rPr>
          <w:b/>
          <w:sz w:val="40"/>
          <w:szCs w:val="40"/>
        </w:rPr>
        <w:t xml:space="preserve">ПРОГРАМА </w:t>
      </w:r>
    </w:p>
    <w:p w:rsidR="004E5B41" w:rsidRDefault="003B06AE" w:rsidP="003B06AE">
      <w:pPr>
        <w:jc w:val="center"/>
        <w:rPr>
          <w:b/>
          <w:bCs/>
          <w:sz w:val="40"/>
          <w:szCs w:val="40"/>
        </w:rPr>
      </w:pPr>
      <w:r w:rsidRPr="007B760A">
        <w:rPr>
          <w:b/>
          <w:sz w:val="40"/>
          <w:szCs w:val="40"/>
        </w:rPr>
        <w:t xml:space="preserve">СОЦІАЛЬНО - ЕКОНОМІЧНОГО І КУЛЬТУРНОГО РОЗВИТКУ </w:t>
      </w:r>
      <w:r w:rsidR="00D90D75">
        <w:rPr>
          <w:b/>
          <w:bCs/>
          <w:sz w:val="40"/>
          <w:szCs w:val="40"/>
        </w:rPr>
        <w:t>СЄВЄРОДОНЕЦЬКОЇ МІСЬКОЇ ТЕРИТОРІАЛЬНОЇ ГРОМАДИ</w:t>
      </w:r>
      <w:r w:rsidRPr="007B760A">
        <w:rPr>
          <w:b/>
          <w:bCs/>
          <w:sz w:val="40"/>
          <w:szCs w:val="40"/>
        </w:rPr>
        <w:t xml:space="preserve"> </w:t>
      </w:r>
    </w:p>
    <w:p w:rsidR="003B06AE" w:rsidRPr="007B760A" w:rsidRDefault="003B06AE" w:rsidP="003B06AE">
      <w:pPr>
        <w:jc w:val="center"/>
        <w:rPr>
          <w:b/>
          <w:sz w:val="40"/>
          <w:szCs w:val="40"/>
        </w:rPr>
      </w:pPr>
      <w:r w:rsidRPr="007B760A">
        <w:rPr>
          <w:b/>
          <w:sz w:val="40"/>
          <w:szCs w:val="40"/>
        </w:rPr>
        <w:t>НА 20</w:t>
      </w:r>
      <w:r w:rsidR="004C2101">
        <w:rPr>
          <w:b/>
          <w:sz w:val="40"/>
          <w:szCs w:val="40"/>
        </w:rPr>
        <w:t>2</w:t>
      </w:r>
      <w:r w:rsidR="00D90D75">
        <w:rPr>
          <w:b/>
          <w:sz w:val="40"/>
          <w:szCs w:val="40"/>
          <w:lang w:val="ru-RU"/>
        </w:rPr>
        <w:t>2</w:t>
      </w:r>
      <w:r w:rsidR="004E5B41">
        <w:rPr>
          <w:b/>
          <w:sz w:val="40"/>
          <w:szCs w:val="40"/>
          <w:lang w:val="ru-RU"/>
        </w:rPr>
        <w:t>-2024</w:t>
      </w:r>
      <w:r w:rsidR="00E62BDA">
        <w:rPr>
          <w:b/>
          <w:sz w:val="40"/>
          <w:szCs w:val="40"/>
          <w:lang w:val="ru-RU"/>
        </w:rPr>
        <w:t xml:space="preserve"> </w:t>
      </w:r>
      <w:r w:rsidRPr="007B760A">
        <w:rPr>
          <w:b/>
          <w:sz w:val="40"/>
          <w:szCs w:val="40"/>
        </w:rPr>
        <w:t>Р</w:t>
      </w:r>
      <w:r w:rsidR="004E5B41">
        <w:rPr>
          <w:b/>
          <w:sz w:val="40"/>
          <w:szCs w:val="40"/>
        </w:rPr>
        <w:t>ОКИ</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Pr="00664F9E" w:rsidRDefault="003B06AE" w:rsidP="003B06AE">
      <w:pPr>
        <w:jc w:val="center"/>
      </w:pPr>
    </w:p>
    <w:p w:rsidR="003B06AE" w:rsidRDefault="003B06AE" w:rsidP="00D90D75">
      <w:pPr>
        <w:jc w:val="center"/>
        <w:rPr>
          <w:b/>
          <w:sz w:val="24"/>
        </w:rPr>
      </w:pPr>
      <w:r w:rsidRPr="00664F9E">
        <w:rPr>
          <w:b/>
          <w:sz w:val="24"/>
        </w:rPr>
        <w:t xml:space="preserve">СЄВЄРОДОНЕЦЬК </w:t>
      </w:r>
      <w:r w:rsidR="00D90D75">
        <w:rPr>
          <w:b/>
          <w:sz w:val="24"/>
        </w:rPr>
        <w:t>–</w:t>
      </w:r>
      <w:r w:rsidRPr="00664F9E">
        <w:rPr>
          <w:b/>
          <w:sz w:val="24"/>
        </w:rPr>
        <w:t xml:space="preserve"> 20</w:t>
      </w:r>
      <w:r w:rsidR="004730AB" w:rsidRPr="007052F0">
        <w:rPr>
          <w:b/>
          <w:sz w:val="24"/>
          <w:lang w:val="ru-RU"/>
        </w:rPr>
        <w:t>2</w:t>
      </w:r>
      <w:r w:rsidR="00BD6691">
        <w:rPr>
          <w:b/>
          <w:sz w:val="24"/>
        </w:rPr>
        <w:t>1</w:t>
      </w:r>
    </w:p>
    <w:p w:rsidR="00D90D75" w:rsidRDefault="00D90D75" w:rsidP="00D90D75">
      <w:pPr>
        <w:jc w:val="center"/>
        <w:rPr>
          <w:b/>
          <w:sz w:val="24"/>
        </w:rPr>
      </w:pPr>
    </w:p>
    <w:p w:rsidR="00A33D62" w:rsidRDefault="00A33D62" w:rsidP="00D90D75">
      <w:pPr>
        <w:jc w:val="center"/>
        <w:rPr>
          <w:b/>
          <w:sz w:val="24"/>
        </w:rPr>
      </w:pPr>
    </w:p>
    <w:p w:rsidR="00A33D62" w:rsidRDefault="00A33D62" w:rsidP="00D90D75">
      <w:pPr>
        <w:jc w:val="center"/>
        <w:rPr>
          <w:b/>
          <w:sz w:val="24"/>
        </w:rPr>
      </w:pPr>
    </w:p>
    <w:p w:rsidR="00A33D62" w:rsidRDefault="00A33D62" w:rsidP="00D90D75">
      <w:pPr>
        <w:jc w:val="center"/>
        <w:rPr>
          <w:b/>
          <w:sz w:val="24"/>
        </w:rPr>
      </w:pPr>
    </w:p>
    <w:p w:rsidR="00A33D62" w:rsidRDefault="00A33D62" w:rsidP="00D90D75">
      <w:pPr>
        <w:jc w:val="center"/>
        <w:rPr>
          <w:b/>
          <w:sz w:val="24"/>
        </w:rPr>
      </w:pPr>
    </w:p>
    <w:p w:rsidR="00BD6691" w:rsidRDefault="00BD6691" w:rsidP="00D90D75">
      <w:pPr>
        <w:jc w:val="center"/>
        <w:rPr>
          <w:b/>
          <w:sz w:val="24"/>
        </w:rPr>
      </w:pPr>
    </w:p>
    <w:p w:rsidR="00FD4551" w:rsidRPr="00CD488F" w:rsidRDefault="00FD4551" w:rsidP="00D90D75">
      <w:pPr>
        <w:jc w:val="center"/>
        <w:rPr>
          <w:b/>
          <w:sz w:val="28"/>
          <w:szCs w:val="28"/>
        </w:rPr>
      </w:pPr>
      <w:r w:rsidRPr="00CD488F">
        <w:rPr>
          <w:b/>
          <w:sz w:val="28"/>
          <w:szCs w:val="28"/>
        </w:rPr>
        <w:t>ЗМІСТ</w:t>
      </w:r>
    </w:p>
    <w:p w:rsidR="00B16D5F" w:rsidRPr="00CD488F" w:rsidRDefault="00B16D5F" w:rsidP="00FD4551">
      <w:pPr>
        <w:tabs>
          <w:tab w:val="center" w:pos="8200"/>
        </w:tabs>
        <w:ind w:left="4" w:hanging="4"/>
        <w:jc w:val="center"/>
        <w:rPr>
          <w:b/>
          <w:sz w:val="28"/>
          <w:szCs w:val="28"/>
        </w:rPr>
      </w:pPr>
    </w:p>
    <w:p w:rsidR="00B57EFE" w:rsidRPr="00CD488F" w:rsidRDefault="00B57EFE" w:rsidP="00612B0F">
      <w:pPr>
        <w:tabs>
          <w:tab w:val="center" w:pos="0"/>
          <w:tab w:val="left" w:pos="9214"/>
        </w:tabs>
        <w:ind w:left="4" w:hanging="4"/>
        <w:rPr>
          <w:sz w:val="28"/>
          <w:szCs w:val="28"/>
        </w:rPr>
      </w:pPr>
      <w:r w:rsidRPr="00CD488F">
        <w:rPr>
          <w:sz w:val="16"/>
          <w:szCs w:val="16"/>
        </w:rPr>
        <w:tab/>
      </w:r>
      <w:r w:rsidRPr="00CD488F">
        <w:rPr>
          <w:b/>
          <w:sz w:val="28"/>
          <w:szCs w:val="28"/>
        </w:rPr>
        <w:t>ВСТУП</w:t>
      </w:r>
      <w:r w:rsidR="00612B0F" w:rsidRPr="00CD488F">
        <w:rPr>
          <w:sz w:val="28"/>
          <w:szCs w:val="28"/>
        </w:rPr>
        <w:tab/>
      </w:r>
      <w:r w:rsidR="008B7956" w:rsidRPr="00CD488F">
        <w:rPr>
          <w:sz w:val="28"/>
          <w:szCs w:val="28"/>
        </w:rPr>
        <w:t>4</w:t>
      </w:r>
    </w:p>
    <w:p w:rsidR="00B57EFE" w:rsidRPr="00CD488F" w:rsidRDefault="00B57EFE" w:rsidP="00D745FF">
      <w:pPr>
        <w:tabs>
          <w:tab w:val="center" w:pos="567"/>
          <w:tab w:val="left" w:pos="9214"/>
        </w:tabs>
        <w:ind w:left="567" w:hanging="567"/>
        <w:rPr>
          <w:sz w:val="28"/>
          <w:szCs w:val="28"/>
        </w:rPr>
      </w:pPr>
      <w:r w:rsidRPr="00CD488F">
        <w:rPr>
          <w:b/>
          <w:sz w:val="28"/>
          <w:szCs w:val="28"/>
        </w:rPr>
        <w:t>1.</w:t>
      </w:r>
      <w:hyperlink w:anchor="_Toc372203809" w:history="1">
        <w:r w:rsidRPr="00CD488F">
          <w:rPr>
            <w:rStyle w:val="af2"/>
            <w:b/>
            <w:color w:val="auto"/>
            <w:sz w:val="28"/>
            <w:szCs w:val="28"/>
            <w:u w:val="none"/>
          </w:rPr>
          <w:t>АНАЛІЗ ЕКОНОМІЧНОГО І СОЦІАЛЬНОГО РОЗВИТКУ</w:t>
        </w:r>
      </w:hyperlink>
      <w:r w:rsidR="00612B0F" w:rsidRPr="00CD488F">
        <w:tab/>
      </w:r>
      <w:r w:rsidR="008B7956" w:rsidRPr="00CD488F">
        <w:rPr>
          <w:sz w:val="28"/>
          <w:szCs w:val="28"/>
        </w:rPr>
        <w:t>5</w:t>
      </w:r>
    </w:p>
    <w:p w:rsidR="008B7956" w:rsidRPr="00CD488F" w:rsidRDefault="00B57EFE" w:rsidP="00D745FF">
      <w:pPr>
        <w:pStyle w:val="2"/>
        <w:tabs>
          <w:tab w:val="left" w:pos="9498"/>
        </w:tabs>
        <w:spacing w:before="0" w:after="0"/>
        <w:ind w:left="567"/>
        <w:jc w:val="both"/>
        <w:rPr>
          <w:rFonts w:ascii="Times New Roman" w:hAnsi="Times New Roman" w:cs="Times New Roman"/>
          <w:b w:val="0"/>
          <w:i w:val="0"/>
        </w:rPr>
      </w:pPr>
      <w:r w:rsidRPr="00CD488F">
        <w:rPr>
          <w:rFonts w:ascii="Times New Roman" w:hAnsi="Times New Roman" w:cs="Times New Roman"/>
          <w:b w:val="0"/>
          <w:i w:val="0"/>
        </w:rPr>
        <w:t xml:space="preserve">1.1.Загальна характеристика економічного, виробничого </w:t>
      </w:r>
    </w:p>
    <w:p w:rsidR="00B57EFE" w:rsidRPr="00CD488F" w:rsidRDefault="00B57EFE" w:rsidP="00D745FF">
      <w:pPr>
        <w:pStyle w:val="2"/>
        <w:tabs>
          <w:tab w:val="left" w:pos="0"/>
          <w:tab w:val="left" w:pos="9214"/>
        </w:tabs>
        <w:spacing w:before="0" w:after="0"/>
        <w:ind w:left="567"/>
        <w:jc w:val="both"/>
        <w:rPr>
          <w:rFonts w:ascii="Times New Roman" w:hAnsi="Times New Roman" w:cs="Times New Roman"/>
          <w:b w:val="0"/>
          <w:i w:val="0"/>
        </w:rPr>
      </w:pPr>
      <w:r w:rsidRPr="00CD488F">
        <w:rPr>
          <w:rFonts w:ascii="Times New Roman" w:hAnsi="Times New Roman" w:cs="Times New Roman"/>
          <w:b w:val="0"/>
          <w:i w:val="0"/>
        </w:rPr>
        <w:t>та трудового потенціалу</w:t>
      </w:r>
      <w:r w:rsidR="00765FA5" w:rsidRPr="00CD488F">
        <w:rPr>
          <w:rFonts w:ascii="Times New Roman" w:hAnsi="Times New Roman" w:cs="Times New Roman"/>
          <w:b w:val="0"/>
          <w:i w:val="0"/>
        </w:rPr>
        <w:t>, динаміка та аналіз розвитку</w:t>
      </w:r>
      <w:r w:rsidR="00612B0F" w:rsidRPr="00CD488F">
        <w:rPr>
          <w:rFonts w:ascii="Times New Roman" w:hAnsi="Times New Roman" w:cs="Times New Roman"/>
          <w:b w:val="0"/>
          <w:i w:val="0"/>
        </w:rPr>
        <w:tab/>
      </w:r>
      <w:r w:rsidR="008B7956" w:rsidRPr="00CD488F">
        <w:rPr>
          <w:rFonts w:ascii="Times New Roman" w:hAnsi="Times New Roman" w:cs="Times New Roman"/>
          <w:b w:val="0"/>
          <w:i w:val="0"/>
        </w:rPr>
        <w:t>5</w:t>
      </w:r>
    </w:p>
    <w:p w:rsidR="00B57EFE" w:rsidRPr="00CD488F" w:rsidRDefault="00B57EFE" w:rsidP="00D745FF">
      <w:pPr>
        <w:tabs>
          <w:tab w:val="left" w:pos="-142"/>
          <w:tab w:val="center" w:pos="0"/>
          <w:tab w:val="left" w:pos="9214"/>
        </w:tabs>
        <w:ind w:left="567"/>
        <w:rPr>
          <w:sz w:val="28"/>
          <w:szCs w:val="28"/>
        </w:rPr>
      </w:pPr>
      <w:r w:rsidRPr="00CD488F">
        <w:rPr>
          <w:sz w:val="28"/>
          <w:szCs w:val="28"/>
        </w:rPr>
        <w:t>1.</w:t>
      </w:r>
      <w:r w:rsidR="00765FA5" w:rsidRPr="00CD488F">
        <w:rPr>
          <w:sz w:val="28"/>
          <w:szCs w:val="28"/>
        </w:rPr>
        <w:t>2</w:t>
      </w:r>
      <w:r w:rsidRPr="00CD488F">
        <w:rPr>
          <w:sz w:val="28"/>
          <w:szCs w:val="28"/>
        </w:rPr>
        <w:t>.Головні проблеми розвитку економіки і соціальної сфери</w:t>
      </w:r>
      <w:r w:rsidR="00612B0F" w:rsidRPr="00CD488F">
        <w:rPr>
          <w:sz w:val="28"/>
          <w:szCs w:val="28"/>
        </w:rPr>
        <w:tab/>
      </w:r>
      <w:r w:rsidR="00765FA5" w:rsidRPr="00CD488F">
        <w:rPr>
          <w:sz w:val="28"/>
          <w:szCs w:val="28"/>
        </w:rPr>
        <w:t>4</w:t>
      </w:r>
      <w:r w:rsidR="005B2BE6">
        <w:rPr>
          <w:sz w:val="28"/>
          <w:szCs w:val="28"/>
        </w:rPr>
        <w:t>4</w:t>
      </w:r>
    </w:p>
    <w:p w:rsidR="00FE61DB" w:rsidRPr="00CD488F" w:rsidRDefault="00B57EFE" w:rsidP="00D745FF">
      <w:pPr>
        <w:tabs>
          <w:tab w:val="left" w:pos="709"/>
          <w:tab w:val="center" w:pos="9533"/>
        </w:tabs>
        <w:ind w:left="4" w:hanging="4"/>
        <w:rPr>
          <w:b/>
          <w:sz w:val="28"/>
          <w:szCs w:val="28"/>
        </w:rPr>
      </w:pPr>
      <w:r w:rsidRPr="00CD488F">
        <w:rPr>
          <w:b/>
          <w:sz w:val="28"/>
          <w:szCs w:val="28"/>
        </w:rPr>
        <w:t>2</w:t>
      </w:r>
      <w:r w:rsidRPr="00CD488F">
        <w:rPr>
          <w:sz w:val="28"/>
          <w:szCs w:val="28"/>
        </w:rPr>
        <w:t>.</w:t>
      </w:r>
      <w:r w:rsidR="00D745FF">
        <w:rPr>
          <w:sz w:val="28"/>
          <w:szCs w:val="28"/>
        </w:rPr>
        <w:tab/>
      </w:r>
      <w:r w:rsidRPr="00CD488F">
        <w:rPr>
          <w:b/>
          <w:sz w:val="28"/>
          <w:szCs w:val="28"/>
        </w:rPr>
        <w:t>МЕТА, ЗАВДАННЯ ТА ЗАХОДИ ЕКОНОМІЧНОГО</w:t>
      </w:r>
    </w:p>
    <w:p w:rsidR="00B57EFE" w:rsidRPr="00CD488F" w:rsidRDefault="00B57EFE" w:rsidP="00D745FF">
      <w:pPr>
        <w:tabs>
          <w:tab w:val="center" w:pos="0"/>
          <w:tab w:val="left" w:pos="9214"/>
        </w:tabs>
        <w:ind w:left="6" w:firstLine="561"/>
        <w:rPr>
          <w:sz w:val="28"/>
          <w:szCs w:val="28"/>
        </w:rPr>
      </w:pPr>
      <w:r w:rsidRPr="00CD488F">
        <w:rPr>
          <w:b/>
          <w:sz w:val="28"/>
          <w:szCs w:val="28"/>
        </w:rPr>
        <w:t>І СОЦІАЛЬНОГО РОЗВИТКУ НА 202</w:t>
      </w:r>
      <w:r w:rsidR="00765FA5" w:rsidRPr="00CD488F">
        <w:rPr>
          <w:b/>
          <w:sz w:val="28"/>
          <w:szCs w:val="28"/>
        </w:rPr>
        <w:t>2-2024</w:t>
      </w:r>
      <w:r w:rsidRPr="00CD488F">
        <w:rPr>
          <w:b/>
          <w:sz w:val="28"/>
          <w:szCs w:val="28"/>
        </w:rPr>
        <w:t xml:space="preserve"> Р</w:t>
      </w:r>
      <w:r w:rsidR="00765FA5" w:rsidRPr="00CD488F">
        <w:rPr>
          <w:b/>
          <w:sz w:val="28"/>
          <w:szCs w:val="28"/>
        </w:rPr>
        <w:t>ОКИ</w:t>
      </w:r>
      <w:r w:rsidR="00765FA5" w:rsidRPr="00CD488F">
        <w:rPr>
          <w:sz w:val="28"/>
          <w:szCs w:val="28"/>
        </w:rPr>
        <w:tab/>
      </w:r>
      <w:r w:rsidR="005B2BE6">
        <w:rPr>
          <w:sz w:val="28"/>
          <w:szCs w:val="28"/>
        </w:rPr>
        <w:t>47</w:t>
      </w:r>
    </w:p>
    <w:p w:rsidR="00F03750" w:rsidRPr="00CD488F" w:rsidRDefault="00F03750" w:rsidP="00765FA5">
      <w:pPr>
        <w:tabs>
          <w:tab w:val="right" w:pos="9638"/>
        </w:tabs>
        <w:rPr>
          <w:bCs/>
          <w:iCs/>
          <w:sz w:val="28"/>
          <w:szCs w:val="28"/>
        </w:rPr>
      </w:pPr>
      <w:r w:rsidRPr="00CD488F">
        <w:rPr>
          <w:rFonts w:eastAsia="Arial"/>
          <w:sz w:val="28"/>
          <w:szCs w:val="28"/>
        </w:rPr>
        <w:t>2.1.SMART – трансформація економіки та відновлення</w:t>
      </w:r>
      <w:r w:rsidR="00765FA5" w:rsidRPr="00CD488F">
        <w:rPr>
          <w:rFonts w:eastAsia="Arial"/>
          <w:sz w:val="28"/>
          <w:szCs w:val="28"/>
        </w:rPr>
        <w:tab/>
      </w:r>
    </w:p>
    <w:p w:rsidR="00F03750" w:rsidRPr="00CD488F" w:rsidRDefault="00F03750" w:rsidP="00390C94">
      <w:pPr>
        <w:tabs>
          <w:tab w:val="left" w:pos="0"/>
          <w:tab w:val="left" w:pos="9214"/>
        </w:tabs>
        <w:ind w:left="567"/>
        <w:rPr>
          <w:bCs/>
          <w:iCs/>
          <w:sz w:val="28"/>
          <w:szCs w:val="28"/>
        </w:rPr>
      </w:pPr>
      <w:r w:rsidRPr="00CD488F">
        <w:rPr>
          <w:rFonts w:eastAsia="Arial"/>
          <w:sz w:val="28"/>
          <w:szCs w:val="28"/>
        </w:rPr>
        <w:t xml:space="preserve"> інве</w:t>
      </w:r>
      <w:r w:rsidR="00765FA5" w:rsidRPr="00CD488F">
        <w:rPr>
          <w:rFonts w:eastAsia="Arial"/>
          <w:sz w:val="28"/>
          <w:szCs w:val="28"/>
        </w:rPr>
        <w:t>стиційної  привабливості громади</w:t>
      </w:r>
      <w:r w:rsidR="00390C94" w:rsidRPr="00CD488F">
        <w:rPr>
          <w:rFonts w:eastAsia="Arial"/>
          <w:sz w:val="28"/>
          <w:szCs w:val="28"/>
        </w:rPr>
        <w:tab/>
      </w:r>
      <w:r w:rsidR="005B2BE6">
        <w:rPr>
          <w:rFonts w:eastAsia="Arial"/>
          <w:sz w:val="28"/>
          <w:szCs w:val="28"/>
        </w:rPr>
        <w:t>50</w:t>
      </w:r>
    </w:p>
    <w:p w:rsidR="00B57EFE" w:rsidRPr="00CD488F" w:rsidRDefault="00B57EFE" w:rsidP="00390C94">
      <w:pPr>
        <w:tabs>
          <w:tab w:val="left" w:pos="9214"/>
          <w:tab w:val="center" w:pos="9491"/>
        </w:tabs>
        <w:ind w:left="4" w:firstLine="570"/>
        <w:rPr>
          <w:sz w:val="28"/>
          <w:szCs w:val="28"/>
        </w:rPr>
      </w:pPr>
      <w:r w:rsidRPr="00CD488F">
        <w:rPr>
          <w:sz w:val="28"/>
          <w:szCs w:val="28"/>
        </w:rPr>
        <w:t xml:space="preserve">2.1.1.Розвиток </w:t>
      </w:r>
      <w:r w:rsidR="00765FA5" w:rsidRPr="00CD488F">
        <w:rPr>
          <w:sz w:val="28"/>
          <w:szCs w:val="28"/>
        </w:rPr>
        <w:t>промисловості</w:t>
      </w:r>
      <w:r w:rsidR="00390C94" w:rsidRPr="00CD488F">
        <w:rPr>
          <w:sz w:val="28"/>
          <w:szCs w:val="28"/>
        </w:rPr>
        <w:tab/>
      </w:r>
      <w:r w:rsidR="005B2BE6">
        <w:rPr>
          <w:sz w:val="28"/>
          <w:szCs w:val="28"/>
        </w:rPr>
        <w:t>50</w:t>
      </w:r>
    </w:p>
    <w:p w:rsidR="00B57EFE" w:rsidRPr="00CD488F" w:rsidRDefault="00B57EFE" w:rsidP="00390C94">
      <w:pPr>
        <w:tabs>
          <w:tab w:val="center" w:pos="0"/>
          <w:tab w:val="left" w:pos="9214"/>
        </w:tabs>
        <w:ind w:left="4" w:firstLine="570"/>
        <w:rPr>
          <w:sz w:val="28"/>
          <w:szCs w:val="28"/>
        </w:rPr>
      </w:pPr>
      <w:r w:rsidRPr="00CD488F">
        <w:rPr>
          <w:sz w:val="28"/>
          <w:szCs w:val="28"/>
        </w:rPr>
        <w:t>2.1.2.</w:t>
      </w:r>
      <w:r w:rsidR="00765FA5" w:rsidRPr="00CD488F">
        <w:rPr>
          <w:sz w:val="28"/>
          <w:szCs w:val="28"/>
        </w:rPr>
        <w:t>Розвиток підприємництва</w:t>
      </w:r>
      <w:r w:rsidR="00390C94" w:rsidRPr="00CD488F">
        <w:rPr>
          <w:sz w:val="28"/>
          <w:szCs w:val="28"/>
        </w:rPr>
        <w:tab/>
      </w:r>
      <w:r w:rsidR="00765FA5" w:rsidRPr="00CD488F">
        <w:rPr>
          <w:sz w:val="28"/>
          <w:szCs w:val="28"/>
        </w:rPr>
        <w:t>5</w:t>
      </w:r>
      <w:r w:rsidR="005B2BE6">
        <w:rPr>
          <w:sz w:val="28"/>
          <w:szCs w:val="28"/>
        </w:rPr>
        <w:t>1</w:t>
      </w:r>
    </w:p>
    <w:p w:rsidR="00B57EFE" w:rsidRPr="00CD488F" w:rsidRDefault="00B57EFE" w:rsidP="00390C94">
      <w:pPr>
        <w:tabs>
          <w:tab w:val="center" w:pos="0"/>
          <w:tab w:val="left" w:pos="9214"/>
        </w:tabs>
        <w:ind w:left="4" w:firstLine="570"/>
        <w:rPr>
          <w:sz w:val="28"/>
          <w:szCs w:val="28"/>
        </w:rPr>
      </w:pPr>
      <w:r w:rsidRPr="00CD488F">
        <w:rPr>
          <w:sz w:val="28"/>
          <w:szCs w:val="28"/>
        </w:rPr>
        <w:t>2.1.3.</w:t>
      </w:r>
      <w:r w:rsidR="00765FA5" w:rsidRPr="00CD488F">
        <w:rPr>
          <w:sz w:val="28"/>
          <w:szCs w:val="28"/>
        </w:rPr>
        <w:t>Маркетинг території громади та залучення інвестицій</w:t>
      </w:r>
      <w:r w:rsidR="00390C94" w:rsidRPr="00CD488F">
        <w:rPr>
          <w:sz w:val="28"/>
          <w:szCs w:val="28"/>
        </w:rPr>
        <w:tab/>
      </w:r>
      <w:r w:rsidR="00765FA5" w:rsidRPr="00CD488F">
        <w:rPr>
          <w:sz w:val="28"/>
          <w:szCs w:val="28"/>
        </w:rPr>
        <w:t>5</w:t>
      </w:r>
      <w:r w:rsidR="005B2BE6">
        <w:rPr>
          <w:sz w:val="28"/>
          <w:szCs w:val="28"/>
        </w:rPr>
        <w:t>2</w:t>
      </w:r>
    </w:p>
    <w:p w:rsidR="002D6AE0" w:rsidRPr="00CD488F" w:rsidRDefault="002D6AE0" w:rsidP="00390C94">
      <w:pPr>
        <w:tabs>
          <w:tab w:val="left" w:pos="9214"/>
        </w:tabs>
        <w:ind w:left="567"/>
        <w:rPr>
          <w:sz w:val="28"/>
          <w:szCs w:val="28"/>
        </w:rPr>
      </w:pPr>
      <w:r w:rsidRPr="00CD488F">
        <w:rPr>
          <w:sz w:val="28"/>
          <w:szCs w:val="28"/>
        </w:rPr>
        <w:t>2.1.4.Інвестиційна діяльніст</w:t>
      </w:r>
      <w:r w:rsidR="00390C94" w:rsidRPr="00CD488F">
        <w:rPr>
          <w:sz w:val="28"/>
          <w:szCs w:val="28"/>
        </w:rPr>
        <w:t>ь</w:t>
      </w:r>
      <w:r w:rsidR="00390C94" w:rsidRPr="00CD488F">
        <w:rPr>
          <w:sz w:val="28"/>
          <w:szCs w:val="28"/>
        </w:rPr>
        <w:tab/>
        <w:t>5</w:t>
      </w:r>
      <w:r w:rsidR="005B2BE6">
        <w:rPr>
          <w:sz w:val="28"/>
          <w:szCs w:val="28"/>
        </w:rPr>
        <w:t>3</w:t>
      </w:r>
    </w:p>
    <w:p w:rsidR="00085AB3" w:rsidRPr="00CD488F" w:rsidRDefault="00085AB3" w:rsidP="00390C94">
      <w:pPr>
        <w:tabs>
          <w:tab w:val="left" w:pos="9214"/>
        </w:tabs>
        <w:ind w:firstLine="567"/>
        <w:jc w:val="left"/>
        <w:rPr>
          <w:sz w:val="28"/>
          <w:szCs w:val="28"/>
        </w:rPr>
      </w:pPr>
      <w:r w:rsidRPr="00CD488F">
        <w:rPr>
          <w:sz w:val="28"/>
          <w:szCs w:val="28"/>
        </w:rPr>
        <w:t>2.1.5.</w:t>
      </w:r>
      <w:r w:rsidR="00390C94" w:rsidRPr="00CD488F">
        <w:rPr>
          <w:sz w:val="28"/>
          <w:szCs w:val="28"/>
        </w:rPr>
        <w:t>Розвиток аграрного сектору</w:t>
      </w:r>
      <w:r w:rsidR="00390C94" w:rsidRPr="00CD488F">
        <w:rPr>
          <w:sz w:val="28"/>
          <w:szCs w:val="28"/>
        </w:rPr>
        <w:tab/>
        <w:t>5</w:t>
      </w:r>
      <w:r w:rsidR="005B2BE6">
        <w:rPr>
          <w:sz w:val="28"/>
          <w:szCs w:val="28"/>
        </w:rPr>
        <w:t>4</w:t>
      </w:r>
    </w:p>
    <w:p w:rsidR="00390C94" w:rsidRPr="00CD488F" w:rsidRDefault="00390C94" w:rsidP="00390C94">
      <w:pPr>
        <w:tabs>
          <w:tab w:val="left" w:pos="0"/>
          <w:tab w:val="left" w:pos="9214"/>
        </w:tabs>
        <w:ind w:left="567"/>
        <w:rPr>
          <w:sz w:val="28"/>
          <w:szCs w:val="28"/>
        </w:rPr>
      </w:pPr>
      <w:r w:rsidRPr="00CD488F">
        <w:rPr>
          <w:sz w:val="28"/>
          <w:szCs w:val="28"/>
        </w:rPr>
        <w:t>2.1.6. Внутрішня торгівля та сфера послуг</w:t>
      </w:r>
      <w:r w:rsidRPr="00CD488F">
        <w:rPr>
          <w:sz w:val="28"/>
          <w:szCs w:val="28"/>
        </w:rPr>
        <w:tab/>
        <w:t>5</w:t>
      </w:r>
      <w:r w:rsidR="005B2BE6">
        <w:rPr>
          <w:sz w:val="28"/>
          <w:szCs w:val="28"/>
        </w:rPr>
        <w:t>5</w:t>
      </w:r>
    </w:p>
    <w:p w:rsidR="00390C94" w:rsidRPr="00CD488F" w:rsidRDefault="00390C94" w:rsidP="00390C94">
      <w:pPr>
        <w:tabs>
          <w:tab w:val="left" w:pos="0"/>
          <w:tab w:val="left" w:pos="9214"/>
        </w:tabs>
        <w:ind w:left="567"/>
        <w:rPr>
          <w:sz w:val="28"/>
          <w:szCs w:val="28"/>
        </w:rPr>
      </w:pPr>
      <w:r w:rsidRPr="00CD488F">
        <w:rPr>
          <w:sz w:val="28"/>
          <w:szCs w:val="28"/>
        </w:rPr>
        <w:t>2.1.7. Розробка сучасної просторово-планувальної документації</w:t>
      </w:r>
      <w:r w:rsidRPr="00CD488F">
        <w:rPr>
          <w:sz w:val="28"/>
          <w:szCs w:val="28"/>
        </w:rPr>
        <w:tab/>
        <w:t>55</w:t>
      </w:r>
    </w:p>
    <w:p w:rsidR="00390C94" w:rsidRPr="00CD488F" w:rsidRDefault="00390C94" w:rsidP="00390C94">
      <w:pPr>
        <w:tabs>
          <w:tab w:val="left" w:pos="9214"/>
        </w:tabs>
        <w:ind w:firstLine="567"/>
        <w:jc w:val="left"/>
        <w:rPr>
          <w:sz w:val="28"/>
          <w:szCs w:val="28"/>
        </w:rPr>
      </w:pPr>
    </w:p>
    <w:p w:rsidR="001D2F56" w:rsidRPr="00CD488F" w:rsidRDefault="001D2F56" w:rsidP="001D2F56">
      <w:pPr>
        <w:jc w:val="left"/>
        <w:rPr>
          <w:rFonts w:eastAsia="Arial"/>
          <w:sz w:val="28"/>
          <w:szCs w:val="28"/>
        </w:rPr>
      </w:pPr>
      <w:r w:rsidRPr="00CD488F">
        <w:rPr>
          <w:sz w:val="28"/>
          <w:szCs w:val="28"/>
        </w:rPr>
        <w:t>2.2.</w:t>
      </w:r>
      <w:r w:rsidRPr="00CD488F">
        <w:rPr>
          <w:rFonts w:eastAsia="Arial"/>
          <w:sz w:val="24"/>
        </w:rPr>
        <w:t xml:space="preserve"> </w:t>
      </w:r>
      <w:r w:rsidRPr="00CD488F">
        <w:rPr>
          <w:rFonts w:eastAsia="Arial"/>
          <w:sz w:val="28"/>
          <w:szCs w:val="28"/>
        </w:rPr>
        <w:t>КОМФОРТ ЖИТТЯ ЛЮДИНИ як безпека, екологічна сталість</w:t>
      </w:r>
    </w:p>
    <w:p w:rsidR="001D2F56" w:rsidRPr="00CD488F" w:rsidRDefault="001D2F56" w:rsidP="00390C94">
      <w:pPr>
        <w:tabs>
          <w:tab w:val="left" w:pos="9214"/>
        </w:tabs>
        <w:ind w:left="567"/>
        <w:jc w:val="left"/>
        <w:rPr>
          <w:sz w:val="28"/>
          <w:szCs w:val="28"/>
        </w:rPr>
      </w:pPr>
      <w:r w:rsidRPr="00CD488F">
        <w:rPr>
          <w:rFonts w:eastAsia="Arial"/>
          <w:sz w:val="28"/>
          <w:szCs w:val="28"/>
        </w:rPr>
        <w:t>та розумна енергетика</w:t>
      </w:r>
      <w:r w:rsidR="00390C94" w:rsidRPr="00CD488F">
        <w:rPr>
          <w:rFonts w:eastAsia="Arial"/>
          <w:sz w:val="28"/>
          <w:szCs w:val="28"/>
        </w:rPr>
        <w:tab/>
        <w:t>5</w:t>
      </w:r>
      <w:r w:rsidR="005B2BE6">
        <w:rPr>
          <w:rFonts w:eastAsia="Arial"/>
          <w:sz w:val="28"/>
          <w:szCs w:val="28"/>
        </w:rPr>
        <w:t>6</w:t>
      </w:r>
      <w:r w:rsidRPr="00CD488F">
        <w:rPr>
          <w:rFonts w:eastAsia="Arial"/>
          <w:sz w:val="28"/>
          <w:szCs w:val="28"/>
        </w:rPr>
        <w:t xml:space="preserve"> </w:t>
      </w:r>
    </w:p>
    <w:p w:rsidR="00B57EFE" w:rsidRPr="00CD488F" w:rsidRDefault="000D22F6" w:rsidP="00390C94">
      <w:pPr>
        <w:tabs>
          <w:tab w:val="center" w:pos="-284"/>
          <w:tab w:val="left" w:pos="0"/>
          <w:tab w:val="left" w:pos="9214"/>
        </w:tabs>
        <w:ind w:left="567" w:hanging="4"/>
        <w:rPr>
          <w:sz w:val="28"/>
          <w:szCs w:val="28"/>
        </w:rPr>
      </w:pPr>
      <w:r w:rsidRPr="00CD488F">
        <w:rPr>
          <w:sz w:val="28"/>
          <w:szCs w:val="28"/>
        </w:rPr>
        <w:t>2.2.1.</w:t>
      </w:r>
      <w:r w:rsidR="00390C94" w:rsidRPr="00CD488F">
        <w:rPr>
          <w:sz w:val="28"/>
          <w:szCs w:val="28"/>
        </w:rPr>
        <w:t>Енергоефективність</w:t>
      </w:r>
      <w:r w:rsidR="00390C94" w:rsidRPr="00CD488F">
        <w:rPr>
          <w:sz w:val="28"/>
          <w:szCs w:val="28"/>
        </w:rPr>
        <w:tab/>
        <w:t>5</w:t>
      </w:r>
      <w:r w:rsidR="005B2BE6">
        <w:rPr>
          <w:sz w:val="28"/>
          <w:szCs w:val="28"/>
        </w:rPr>
        <w:t>7</w:t>
      </w:r>
    </w:p>
    <w:p w:rsidR="007D544E" w:rsidRPr="00CD488F" w:rsidRDefault="00B57EFE" w:rsidP="00390C94">
      <w:pPr>
        <w:tabs>
          <w:tab w:val="left" w:pos="0"/>
          <w:tab w:val="left" w:pos="9214"/>
        </w:tabs>
        <w:ind w:left="4" w:firstLine="570"/>
        <w:rPr>
          <w:sz w:val="28"/>
          <w:szCs w:val="28"/>
        </w:rPr>
      </w:pPr>
      <w:r w:rsidRPr="00CD488F">
        <w:rPr>
          <w:sz w:val="28"/>
          <w:szCs w:val="28"/>
        </w:rPr>
        <w:t>2.2.2.</w:t>
      </w:r>
      <w:r w:rsidR="00390C94" w:rsidRPr="00CD488F">
        <w:rPr>
          <w:sz w:val="28"/>
          <w:szCs w:val="28"/>
        </w:rPr>
        <w:t>Транспорт</w:t>
      </w:r>
      <w:r w:rsidR="00390C94" w:rsidRPr="00CD488F">
        <w:rPr>
          <w:sz w:val="28"/>
          <w:szCs w:val="28"/>
        </w:rPr>
        <w:tab/>
        <w:t>5</w:t>
      </w:r>
      <w:r w:rsidR="005B2BE6">
        <w:rPr>
          <w:sz w:val="28"/>
          <w:szCs w:val="28"/>
        </w:rPr>
        <w:t>7</w:t>
      </w:r>
    </w:p>
    <w:p w:rsidR="000B5D30" w:rsidRPr="00CD488F" w:rsidRDefault="007D544E" w:rsidP="00390C94">
      <w:pPr>
        <w:tabs>
          <w:tab w:val="center" w:pos="0"/>
          <w:tab w:val="left" w:pos="9214"/>
        </w:tabs>
        <w:ind w:left="4" w:firstLine="570"/>
        <w:rPr>
          <w:sz w:val="28"/>
          <w:szCs w:val="28"/>
        </w:rPr>
      </w:pPr>
      <w:r w:rsidRPr="00CD488F">
        <w:rPr>
          <w:sz w:val="28"/>
          <w:szCs w:val="28"/>
        </w:rPr>
        <w:t>2.2.3.Житлово-комунальне господарство</w:t>
      </w:r>
      <w:r w:rsidR="00390C94" w:rsidRPr="00CD488F">
        <w:rPr>
          <w:sz w:val="28"/>
          <w:szCs w:val="28"/>
        </w:rPr>
        <w:tab/>
        <w:t>5</w:t>
      </w:r>
      <w:r w:rsidR="005B2BE6">
        <w:rPr>
          <w:sz w:val="28"/>
          <w:szCs w:val="28"/>
        </w:rPr>
        <w:t>8</w:t>
      </w:r>
    </w:p>
    <w:p w:rsidR="0005207A" w:rsidRPr="00CD488F" w:rsidRDefault="0005207A" w:rsidP="00D745FF">
      <w:pPr>
        <w:tabs>
          <w:tab w:val="left" w:pos="9214"/>
        </w:tabs>
        <w:ind w:firstLine="567"/>
        <w:rPr>
          <w:sz w:val="28"/>
          <w:szCs w:val="28"/>
        </w:rPr>
      </w:pPr>
      <w:r w:rsidRPr="00CD488F">
        <w:rPr>
          <w:sz w:val="28"/>
          <w:szCs w:val="28"/>
        </w:rPr>
        <w:t>2.2.4.Природокористування та безпека життєдіяльності людини</w:t>
      </w:r>
      <w:r w:rsidR="00390C94" w:rsidRPr="00CD488F">
        <w:rPr>
          <w:sz w:val="28"/>
          <w:szCs w:val="28"/>
        </w:rPr>
        <w:tab/>
      </w:r>
      <w:r w:rsidR="00861CC5" w:rsidRPr="00CD488F">
        <w:rPr>
          <w:sz w:val="28"/>
          <w:szCs w:val="28"/>
        </w:rPr>
        <w:t>5</w:t>
      </w:r>
      <w:r w:rsidR="005B2BE6">
        <w:rPr>
          <w:sz w:val="28"/>
          <w:szCs w:val="28"/>
        </w:rPr>
        <w:t>9</w:t>
      </w:r>
    </w:p>
    <w:p w:rsidR="005C34C4" w:rsidRPr="00CD488F" w:rsidRDefault="005C34C4" w:rsidP="00390C94">
      <w:pPr>
        <w:tabs>
          <w:tab w:val="left" w:pos="709"/>
          <w:tab w:val="left" w:pos="9214"/>
        </w:tabs>
        <w:ind w:firstLine="567"/>
        <w:rPr>
          <w:sz w:val="28"/>
          <w:szCs w:val="28"/>
        </w:rPr>
      </w:pPr>
      <w:r w:rsidRPr="00CD488F">
        <w:rPr>
          <w:sz w:val="28"/>
          <w:szCs w:val="28"/>
        </w:rPr>
        <w:t>2.2.5.Охорона здоров’я</w:t>
      </w:r>
      <w:r w:rsidR="00390C94" w:rsidRPr="00CD488F">
        <w:rPr>
          <w:sz w:val="28"/>
          <w:szCs w:val="28"/>
        </w:rPr>
        <w:tab/>
      </w:r>
      <w:r w:rsidR="005B2BE6">
        <w:rPr>
          <w:sz w:val="28"/>
          <w:szCs w:val="28"/>
        </w:rPr>
        <w:t>60</w:t>
      </w:r>
    </w:p>
    <w:p w:rsidR="003C5118" w:rsidRPr="00CD488F" w:rsidRDefault="00390C94" w:rsidP="00390C94">
      <w:pPr>
        <w:tabs>
          <w:tab w:val="left" w:pos="709"/>
          <w:tab w:val="left" w:pos="9214"/>
        </w:tabs>
        <w:ind w:firstLine="567"/>
        <w:rPr>
          <w:sz w:val="28"/>
          <w:szCs w:val="28"/>
        </w:rPr>
      </w:pPr>
      <w:r w:rsidRPr="00CD488F">
        <w:rPr>
          <w:sz w:val="28"/>
          <w:szCs w:val="28"/>
        </w:rPr>
        <w:t>2.2.6.Демографічна ситуація</w:t>
      </w:r>
      <w:r w:rsidRPr="00CD488F">
        <w:rPr>
          <w:sz w:val="28"/>
          <w:szCs w:val="28"/>
        </w:rPr>
        <w:tab/>
      </w:r>
      <w:r w:rsidR="002D1B6A" w:rsidRPr="00CD488F">
        <w:rPr>
          <w:sz w:val="28"/>
          <w:szCs w:val="28"/>
        </w:rPr>
        <w:t>60</w:t>
      </w:r>
    </w:p>
    <w:p w:rsidR="00054511" w:rsidRPr="00CD488F" w:rsidRDefault="00054511" w:rsidP="004A6A03">
      <w:pPr>
        <w:tabs>
          <w:tab w:val="left" w:pos="9214"/>
        </w:tabs>
        <w:ind w:left="567"/>
        <w:rPr>
          <w:sz w:val="28"/>
          <w:szCs w:val="28"/>
        </w:rPr>
      </w:pPr>
      <w:r w:rsidRPr="00CD488F">
        <w:rPr>
          <w:sz w:val="28"/>
          <w:szCs w:val="28"/>
        </w:rPr>
        <w:t>2.2.</w:t>
      </w:r>
      <w:r w:rsidR="00F93818" w:rsidRPr="00CD488F">
        <w:rPr>
          <w:sz w:val="28"/>
          <w:szCs w:val="28"/>
        </w:rPr>
        <w:t>7</w:t>
      </w:r>
      <w:r w:rsidRPr="00CD488F">
        <w:rPr>
          <w:sz w:val="28"/>
          <w:szCs w:val="28"/>
        </w:rPr>
        <w:t>.Грошові доходи населення та заробітна плата</w:t>
      </w:r>
      <w:r w:rsidR="004A6A03" w:rsidRPr="00CD488F">
        <w:rPr>
          <w:sz w:val="28"/>
          <w:szCs w:val="28"/>
        </w:rPr>
        <w:tab/>
        <w:t>61</w:t>
      </w:r>
    </w:p>
    <w:p w:rsidR="00F93818" w:rsidRPr="00CD488F" w:rsidRDefault="00F93818" w:rsidP="004A6A03">
      <w:pPr>
        <w:tabs>
          <w:tab w:val="left" w:pos="9214"/>
        </w:tabs>
        <w:ind w:left="567"/>
        <w:rPr>
          <w:sz w:val="28"/>
          <w:szCs w:val="28"/>
        </w:rPr>
      </w:pPr>
      <w:r w:rsidRPr="00CD488F">
        <w:rPr>
          <w:sz w:val="28"/>
          <w:szCs w:val="28"/>
        </w:rPr>
        <w:t>2.2.8. Зайнятість населення та ринок праці</w:t>
      </w:r>
      <w:r w:rsidR="004A6A03" w:rsidRPr="00CD488F">
        <w:rPr>
          <w:sz w:val="28"/>
          <w:szCs w:val="28"/>
        </w:rPr>
        <w:tab/>
        <w:t>6</w:t>
      </w:r>
      <w:r w:rsidR="005B2BE6">
        <w:rPr>
          <w:sz w:val="28"/>
          <w:szCs w:val="28"/>
        </w:rPr>
        <w:t>2</w:t>
      </w:r>
    </w:p>
    <w:p w:rsidR="0080542D" w:rsidRPr="00CD488F" w:rsidRDefault="0080542D" w:rsidP="004A6A03">
      <w:pPr>
        <w:tabs>
          <w:tab w:val="left" w:pos="9214"/>
        </w:tabs>
        <w:ind w:left="567"/>
        <w:rPr>
          <w:sz w:val="28"/>
          <w:szCs w:val="28"/>
        </w:rPr>
      </w:pPr>
      <w:r w:rsidRPr="00CD488F">
        <w:rPr>
          <w:sz w:val="28"/>
          <w:szCs w:val="28"/>
        </w:rPr>
        <w:t>2.2.</w:t>
      </w:r>
      <w:r w:rsidR="00F93818" w:rsidRPr="00CD488F">
        <w:rPr>
          <w:sz w:val="28"/>
          <w:szCs w:val="28"/>
        </w:rPr>
        <w:t>9</w:t>
      </w:r>
      <w:r w:rsidRPr="00CD488F">
        <w:rPr>
          <w:sz w:val="28"/>
          <w:szCs w:val="28"/>
        </w:rPr>
        <w:t>.Створення умов спеціалізації сім’ї, молоді та дітей</w:t>
      </w:r>
      <w:r w:rsidR="004A6A03" w:rsidRPr="00CD488F">
        <w:rPr>
          <w:sz w:val="28"/>
          <w:szCs w:val="28"/>
        </w:rPr>
        <w:tab/>
        <w:t>6</w:t>
      </w:r>
      <w:r w:rsidR="00772878" w:rsidRPr="00CD488F">
        <w:rPr>
          <w:sz w:val="28"/>
          <w:szCs w:val="28"/>
        </w:rPr>
        <w:t>3</w:t>
      </w:r>
    </w:p>
    <w:p w:rsidR="00EB26BD" w:rsidRPr="00CD488F" w:rsidRDefault="00C030F5" w:rsidP="00C030F5">
      <w:pPr>
        <w:rPr>
          <w:rFonts w:eastAsia="Arial"/>
          <w:sz w:val="28"/>
          <w:szCs w:val="28"/>
        </w:rPr>
      </w:pPr>
      <w:r w:rsidRPr="00CD488F">
        <w:rPr>
          <w:rFonts w:eastAsia="Arial"/>
          <w:sz w:val="28"/>
          <w:szCs w:val="28"/>
        </w:rPr>
        <w:t xml:space="preserve">2.3.ЛЮДСЬКИЙ РОЗВИТОК через інновації управління та  довіру </w:t>
      </w:r>
    </w:p>
    <w:p w:rsidR="00C030F5" w:rsidRPr="00CD488F" w:rsidRDefault="00C030F5" w:rsidP="00772878">
      <w:pPr>
        <w:tabs>
          <w:tab w:val="left" w:pos="-284"/>
          <w:tab w:val="left" w:pos="9214"/>
        </w:tabs>
        <w:ind w:left="567" w:right="424"/>
        <w:rPr>
          <w:bCs/>
          <w:iCs/>
          <w:sz w:val="28"/>
          <w:szCs w:val="28"/>
        </w:rPr>
      </w:pPr>
      <w:r w:rsidRPr="00CD488F">
        <w:rPr>
          <w:rFonts w:eastAsia="Arial"/>
          <w:sz w:val="28"/>
          <w:szCs w:val="28"/>
        </w:rPr>
        <w:t>до влади</w:t>
      </w:r>
      <w:r w:rsidR="00772878" w:rsidRPr="00CD488F">
        <w:rPr>
          <w:rFonts w:eastAsia="Arial"/>
          <w:sz w:val="28"/>
          <w:szCs w:val="28"/>
        </w:rPr>
        <w:tab/>
      </w:r>
      <w:r w:rsidR="00772878" w:rsidRPr="00CD488F">
        <w:rPr>
          <w:rFonts w:eastAsia="Arial"/>
          <w:sz w:val="28"/>
          <w:szCs w:val="28"/>
        </w:rPr>
        <w:tab/>
        <w:t>6</w:t>
      </w:r>
      <w:r w:rsidR="005B2BE6">
        <w:rPr>
          <w:rFonts w:eastAsia="Arial"/>
          <w:sz w:val="28"/>
          <w:szCs w:val="28"/>
        </w:rPr>
        <w:t>4</w:t>
      </w:r>
    </w:p>
    <w:p w:rsidR="00D745FF" w:rsidRDefault="00C030F5" w:rsidP="00772878">
      <w:pPr>
        <w:tabs>
          <w:tab w:val="left" w:pos="9214"/>
        </w:tabs>
        <w:ind w:left="567"/>
        <w:rPr>
          <w:sz w:val="28"/>
          <w:szCs w:val="28"/>
        </w:rPr>
      </w:pPr>
      <w:r w:rsidRPr="00CD488F">
        <w:rPr>
          <w:sz w:val="28"/>
          <w:szCs w:val="28"/>
        </w:rPr>
        <w:t>2.3.1.</w:t>
      </w:r>
      <w:r w:rsidR="00772878" w:rsidRPr="00CD488F">
        <w:rPr>
          <w:sz w:val="28"/>
          <w:szCs w:val="28"/>
        </w:rPr>
        <w:t>Сучасний ЦНАП із віддаленими робочими місцями в</w:t>
      </w:r>
    </w:p>
    <w:p w:rsidR="00EB26BD" w:rsidRPr="00CD488F" w:rsidRDefault="00772878" w:rsidP="00772878">
      <w:pPr>
        <w:tabs>
          <w:tab w:val="left" w:pos="9214"/>
        </w:tabs>
        <w:ind w:left="567"/>
        <w:rPr>
          <w:sz w:val="28"/>
          <w:szCs w:val="28"/>
        </w:rPr>
      </w:pPr>
      <w:r w:rsidRPr="00CD488F">
        <w:rPr>
          <w:sz w:val="28"/>
          <w:szCs w:val="28"/>
        </w:rPr>
        <w:t>сільській місцевості</w:t>
      </w:r>
      <w:r w:rsidRPr="00CD488F">
        <w:rPr>
          <w:sz w:val="28"/>
          <w:szCs w:val="28"/>
        </w:rPr>
        <w:tab/>
        <w:t>6</w:t>
      </w:r>
      <w:r w:rsidR="005B2BE6">
        <w:rPr>
          <w:sz w:val="28"/>
          <w:szCs w:val="28"/>
        </w:rPr>
        <w:t>4</w:t>
      </w:r>
    </w:p>
    <w:p w:rsidR="00C030F5" w:rsidRPr="00CD488F" w:rsidRDefault="00EB26BD" w:rsidP="00772878">
      <w:pPr>
        <w:tabs>
          <w:tab w:val="left" w:pos="9214"/>
        </w:tabs>
        <w:ind w:left="567"/>
        <w:rPr>
          <w:sz w:val="28"/>
          <w:szCs w:val="28"/>
        </w:rPr>
      </w:pPr>
      <w:r w:rsidRPr="00CD488F">
        <w:rPr>
          <w:sz w:val="28"/>
          <w:szCs w:val="28"/>
        </w:rPr>
        <w:t>2.3.2.</w:t>
      </w:r>
      <w:r w:rsidR="00772878" w:rsidRPr="00CD488F">
        <w:rPr>
          <w:sz w:val="28"/>
          <w:szCs w:val="28"/>
        </w:rPr>
        <w:t>Освіта</w:t>
      </w:r>
      <w:r w:rsidR="00772878" w:rsidRPr="00CD488F">
        <w:rPr>
          <w:sz w:val="28"/>
          <w:szCs w:val="28"/>
        </w:rPr>
        <w:tab/>
        <w:t>65</w:t>
      </w:r>
      <w:r w:rsidR="00C030F5" w:rsidRPr="00CD488F">
        <w:rPr>
          <w:sz w:val="28"/>
          <w:szCs w:val="28"/>
        </w:rPr>
        <w:t xml:space="preserve"> </w:t>
      </w:r>
    </w:p>
    <w:p w:rsidR="00B57EFE" w:rsidRPr="00CD488F" w:rsidRDefault="00772878" w:rsidP="00772878">
      <w:pPr>
        <w:tabs>
          <w:tab w:val="left" w:pos="9214"/>
        </w:tabs>
        <w:ind w:left="567"/>
        <w:rPr>
          <w:sz w:val="28"/>
          <w:szCs w:val="28"/>
        </w:rPr>
      </w:pPr>
      <w:r w:rsidRPr="00CD488F">
        <w:rPr>
          <w:sz w:val="28"/>
          <w:szCs w:val="28"/>
        </w:rPr>
        <w:t>2.3.3.Фізична культура і спорт</w:t>
      </w:r>
      <w:r w:rsidRPr="00CD488F">
        <w:rPr>
          <w:sz w:val="28"/>
          <w:szCs w:val="28"/>
        </w:rPr>
        <w:tab/>
        <w:t>66</w:t>
      </w:r>
    </w:p>
    <w:p w:rsidR="00772878" w:rsidRPr="00CD488F" w:rsidRDefault="00772878" w:rsidP="00772878">
      <w:pPr>
        <w:tabs>
          <w:tab w:val="left" w:pos="9214"/>
        </w:tabs>
        <w:ind w:left="567"/>
        <w:rPr>
          <w:sz w:val="28"/>
          <w:szCs w:val="28"/>
        </w:rPr>
      </w:pPr>
      <w:r w:rsidRPr="00CD488F">
        <w:rPr>
          <w:sz w:val="28"/>
          <w:szCs w:val="28"/>
        </w:rPr>
        <w:t>2.3.3.Культура</w:t>
      </w:r>
      <w:r w:rsidRPr="00CD488F">
        <w:rPr>
          <w:sz w:val="28"/>
          <w:szCs w:val="28"/>
        </w:rPr>
        <w:tab/>
        <w:t>67</w:t>
      </w:r>
    </w:p>
    <w:p w:rsidR="003B15AE" w:rsidRPr="00CD488F" w:rsidRDefault="00B57EFE" w:rsidP="008B7956">
      <w:pPr>
        <w:tabs>
          <w:tab w:val="center" w:pos="9393"/>
        </w:tabs>
        <w:ind w:left="4" w:hanging="4"/>
        <w:rPr>
          <w:sz w:val="28"/>
          <w:szCs w:val="28"/>
        </w:rPr>
      </w:pPr>
      <w:r w:rsidRPr="00CD488F">
        <w:rPr>
          <w:sz w:val="28"/>
          <w:szCs w:val="28"/>
        </w:rPr>
        <w:t xml:space="preserve">3. ДЖЕРЕЛА ФІНАНСУВАННЯ ПРОГРАМИ </w:t>
      </w:r>
    </w:p>
    <w:p w:rsidR="003B15AE" w:rsidRPr="00CD488F" w:rsidRDefault="00B57EFE" w:rsidP="00772878">
      <w:pPr>
        <w:tabs>
          <w:tab w:val="center" w:pos="9393"/>
        </w:tabs>
        <w:ind w:left="567" w:hanging="4"/>
        <w:rPr>
          <w:sz w:val="28"/>
          <w:szCs w:val="28"/>
        </w:rPr>
      </w:pPr>
      <w:r w:rsidRPr="00CD488F">
        <w:rPr>
          <w:sz w:val="28"/>
          <w:szCs w:val="28"/>
        </w:rPr>
        <w:t xml:space="preserve">СОЦІАЛЬНО-ЕКОНОМІЧНОГО ТА КУЛЬТУРНОГО </w:t>
      </w:r>
    </w:p>
    <w:p w:rsidR="00B57EFE" w:rsidRPr="00CD488F" w:rsidRDefault="00B57EFE" w:rsidP="00772878">
      <w:pPr>
        <w:tabs>
          <w:tab w:val="center" w:pos="0"/>
          <w:tab w:val="left" w:pos="9214"/>
        </w:tabs>
        <w:ind w:left="567" w:hanging="4"/>
        <w:rPr>
          <w:sz w:val="28"/>
          <w:szCs w:val="28"/>
        </w:rPr>
      </w:pPr>
      <w:r w:rsidRPr="00CD488F">
        <w:rPr>
          <w:sz w:val="28"/>
          <w:szCs w:val="28"/>
        </w:rPr>
        <w:t>РОЗВИТКУ МІСТА НА 202</w:t>
      </w:r>
      <w:r w:rsidR="003B15AE" w:rsidRPr="00CD488F">
        <w:rPr>
          <w:sz w:val="28"/>
          <w:szCs w:val="28"/>
        </w:rPr>
        <w:t>1</w:t>
      </w:r>
      <w:r w:rsidRPr="00CD488F">
        <w:rPr>
          <w:sz w:val="28"/>
          <w:szCs w:val="28"/>
        </w:rPr>
        <w:t xml:space="preserve"> РІК</w:t>
      </w:r>
      <w:r w:rsidR="00772878" w:rsidRPr="00CD488F">
        <w:rPr>
          <w:sz w:val="28"/>
          <w:szCs w:val="28"/>
        </w:rPr>
        <w:tab/>
      </w:r>
      <w:r w:rsidR="00772878" w:rsidRPr="00CD488F">
        <w:rPr>
          <w:sz w:val="28"/>
          <w:szCs w:val="28"/>
        </w:rPr>
        <w:tab/>
        <w:t>6</w:t>
      </w:r>
      <w:r w:rsidR="005B2BE6">
        <w:rPr>
          <w:sz w:val="28"/>
          <w:szCs w:val="28"/>
        </w:rPr>
        <w:t>8</w:t>
      </w:r>
    </w:p>
    <w:p w:rsidR="00B57EFE" w:rsidRPr="00CD488F" w:rsidRDefault="00B57EFE" w:rsidP="00612B0F">
      <w:pPr>
        <w:tabs>
          <w:tab w:val="center" w:pos="-284"/>
          <w:tab w:val="left" w:pos="9214"/>
        </w:tabs>
        <w:ind w:left="567" w:hanging="4"/>
        <w:rPr>
          <w:sz w:val="28"/>
          <w:szCs w:val="28"/>
        </w:rPr>
      </w:pPr>
      <w:r w:rsidRPr="00CD488F">
        <w:rPr>
          <w:sz w:val="28"/>
          <w:szCs w:val="28"/>
        </w:rPr>
        <w:t>3.1. Джерела</w:t>
      </w:r>
      <w:r w:rsidR="00772878" w:rsidRPr="00CD488F">
        <w:rPr>
          <w:sz w:val="28"/>
          <w:szCs w:val="28"/>
        </w:rPr>
        <w:t xml:space="preserve"> формування фінансових ресурсів</w:t>
      </w:r>
      <w:r w:rsidR="00772878" w:rsidRPr="00CD488F">
        <w:rPr>
          <w:sz w:val="28"/>
          <w:szCs w:val="28"/>
        </w:rPr>
        <w:tab/>
        <w:t>68</w:t>
      </w:r>
    </w:p>
    <w:p w:rsidR="00B57EFE" w:rsidRPr="00CD488F" w:rsidRDefault="00B57EFE" w:rsidP="00612B0F">
      <w:pPr>
        <w:tabs>
          <w:tab w:val="center" w:pos="-284"/>
          <w:tab w:val="left" w:pos="9214"/>
        </w:tabs>
        <w:ind w:left="567" w:hanging="4"/>
        <w:rPr>
          <w:sz w:val="28"/>
          <w:szCs w:val="28"/>
        </w:rPr>
      </w:pPr>
      <w:r w:rsidRPr="00CD488F">
        <w:rPr>
          <w:sz w:val="28"/>
          <w:szCs w:val="28"/>
        </w:rPr>
        <w:t>3.2. Фінансування заходів</w:t>
      </w:r>
      <w:r w:rsidR="00772878" w:rsidRPr="00CD488F">
        <w:rPr>
          <w:sz w:val="28"/>
          <w:szCs w:val="28"/>
        </w:rPr>
        <w:tab/>
      </w:r>
      <w:r w:rsidR="005B2BE6">
        <w:rPr>
          <w:sz w:val="28"/>
          <w:szCs w:val="28"/>
        </w:rPr>
        <w:t>70</w:t>
      </w:r>
    </w:p>
    <w:p w:rsidR="003B15AE" w:rsidRDefault="003B15AE" w:rsidP="008B7956">
      <w:pPr>
        <w:tabs>
          <w:tab w:val="center" w:pos="9393"/>
        </w:tabs>
        <w:ind w:left="1456" w:hanging="1456"/>
        <w:rPr>
          <w:sz w:val="28"/>
          <w:szCs w:val="28"/>
        </w:rPr>
      </w:pPr>
    </w:p>
    <w:p w:rsidR="00AA1649" w:rsidRPr="00CD488F" w:rsidRDefault="00AA1649" w:rsidP="008B7956">
      <w:pPr>
        <w:tabs>
          <w:tab w:val="center" w:pos="9393"/>
        </w:tabs>
        <w:ind w:left="1456" w:hanging="1456"/>
        <w:rPr>
          <w:sz w:val="28"/>
          <w:szCs w:val="28"/>
        </w:rPr>
      </w:pPr>
    </w:p>
    <w:p w:rsidR="00B57EFE" w:rsidRPr="00CD488F" w:rsidRDefault="00B57EFE" w:rsidP="008B7956">
      <w:pPr>
        <w:tabs>
          <w:tab w:val="center" w:pos="9393"/>
        </w:tabs>
        <w:ind w:left="1456" w:hanging="1456"/>
        <w:rPr>
          <w:sz w:val="28"/>
          <w:szCs w:val="28"/>
        </w:rPr>
      </w:pPr>
      <w:r w:rsidRPr="00CD488F">
        <w:rPr>
          <w:sz w:val="28"/>
          <w:szCs w:val="28"/>
        </w:rPr>
        <w:t>ДОДАТОК</w:t>
      </w:r>
      <w:r w:rsidRPr="00CD488F">
        <w:rPr>
          <w:sz w:val="28"/>
          <w:szCs w:val="28"/>
        </w:rPr>
        <w:tab/>
        <w:t>1.Основні показники соціально-економічного</w:t>
      </w:r>
      <w:r w:rsidR="00865E8C">
        <w:rPr>
          <w:sz w:val="28"/>
          <w:szCs w:val="28"/>
        </w:rPr>
        <w:t xml:space="preserve"> </w:t>
      </w:r>
      <w:r w:rsidRPr="00CD488F">
        <w:rPr>
          <w:sz w:val="28"/>
          <w:szCs w:val="28"/>
        </w:rPr>
        <w:t>і</w:t>
      </w:r>
      <w:r w:rsidR="00865E8C">
        <w:rPr>
          <w:sz w:val="28"/>
          <w:szCs w:val="28"/>
        </w:rPr>
        <w:t xml:space="preserve"> </w:t>
      </w:r>
      <w:r w:rsidRPr="00CD488F">
        <w:rPr>
          <w:sz w:val="28"/>
          <w:szCs w:val="28"/>
        </w:rPr>
        <w:t xml:space="preserve">культурного розвитку </w:t>
      </w:r>
      <w:r w:rsidR="00865E8C" w:rsidRPr="00865E8C">
        <w:rPr>
          <w:sz w:val="28"/>
          <w:szCs w:val="28"/>
        </w:rPr>
        <w:t>Сєвєродонецької міської територіальної громади на 2022-2024 роки</w:t>
      </w:r>
      <w:r w:rsidRPr="00CD488F">
        <w:rPr>
          <w:sz w:val="28"/>
          <w:szCs w:val="28"/>
        </w:rPr>
        <w:tab/>
      </w:r>
    </w:p>
    <w:p w:rsidR="00CD785A" w:rsidRPr="00CD488F" w:rsidRDefault="00B57EFE" w:rsidP="008B7956">
      <w:pPr>
        <w:tabs>
          <w:tab w:val="center" w:pos="9393"/>
        </w:tabs>
        <w:ind w:left="1456" w:hanging="1456"/>
        <w:rPr>
          <w:bCs/>
          <w:sz w:val="28"/>
          <w:szCs w:val="28"/>
        </w:rPr>
      </w:pPr>
      <w:r w:rsidRPr="00CD488F">
        <w:rPr>
          <w:sz w:val="28"/>
          <w:szCs w:val="28"/>
        </w:rPr>
        <w:t>ДОДАТОК</w:t>
      </w:r>
      <w:r w:rsidRPr="00CD488F">
        <w:rPr>
          <w:sz w:val="28"/>
          <w:szCs w:val="28"/>
        </w:rPr>
        <w:tab/>
        <w:t xml:space="preserve">2.Паспорта </w:t>
      </w:r>
      <w:r w:rsidRPr="00CD488F">
        <w:rPr>
          <w:bCs/>
          <w:sz w:val="28"/>
          <w:szCs w:val="28"/>
        </w:rPr>
        <w:t xml:space="preserve">програм розвитку структурних підрозділів </w:t>
      </w:r>
    </w:p>
    <w:p w:rsidR="00B57EFE" w:rsidRPr="00CD488F" w:rsidRDefault="00CD488F" w:rsidP="008B7956">
      <w:pPr>
        <w:tabs>
          <w:tab w:val="center" w:pos="9393"/>
        </w:tabs>
        <w:ind w:left="1456" w:hanging="1456"/>
        <w:rPr>
          <w:sz w:val="28"/>
          <w:szCs w:val="28"/>
        </w:rPr>
      </w:pPr>
      <w:r>
        <w:rPr>
          <w:bCs/>
          <w:sz w:val="28"/>
          <w:szCs w:val="28"/>
        </w:rPr>
        <w:tab/>
      </w:r>
      <w:r w:rsidR="00A86A89">
        <w:rPr>
          <w:bCs/>
          <w:sz w:val="28"/>
          <w:szCs w:val="28"/>
        </w:rPr>
        <w:t>Сєвєродонецької міської ВЦА</w:t>
      </w:r>
      <w:r w:rsidR="00865E8C">
        <w:rPr>
          <w:bCs/>
          <w:sz w:val="28"/>
          <w:szCs w:val="28"/>
        </w:rPr>
        <w:t xml:space="preserve"> </w:t>
      </w:r>
      <w:r w:rsidR="00CD785A" w:rsidRPr="00CD488F">
        <w:rPr>
          <w:bCs/>
          <w:sz w:val="28"/>
          <w:szCs w:val="28"/>
        </w:rPr>
        <w:t xml:space="preserve"> </w:t>
      </w:r>
      <w:r w:rsidR="00B57EFE" w:rsidRPr="00CD488F">
        <w:rPr>
          <w:bCs/>
          <w:sz w:val="28"/>
          <w:szCs w:val="28"/>
        </w:rPr>
        <w:t>на 202</w:t>
      </w:r>
      <w:r>
        <w:rPr>
          <w:bCs/>
          <w:sz w:val="28"/>
          <w:szCs w:val="28"/>
        </w:rPr>
        <w:t>2-2024</w:t>
      </w:r>
      <w:r w:rsidR="00B57EFE" w:rsidRPr="00CD488F">
        <w:rPr>
          <w:bCs/>
          <w:sz w:val="28"/>
          <w:szCs w:val="28"/>
        </w:rPr>
        <w:t xml:space="preserve"> р</w:t>
      </w:r>
      <w:r>
        <w:rPr>
          <w:bCs/>
          <w:sz w:val="28"/>
          <w:szCs w:val="28"/>
        </w:rPr>
        <w:t>оки</w:t>
      </w:r>
      <w:r w:rsidR="00B57EFE" w:rsidRPr="00CD488F">
        <w:rPr>
          <w:bCs/>
          <w:sz w:val="28"/>
          <w:szCs w:val="28"/>
        </w:rPr>
        <w:tab/>
      </w:r>
    </w:p>
    <w:p w:rsidR="00CD785A" w:rsidRPr="00CD488F" w:rsidRDefault="00B57EFE" w:rsidP="008B7956">
      <w:pPr>
        <w:tabs>
          <w:tab w:val="center" w:pos="9393"/>
        </w:tabs>
        <w:ind w:left="1456" w:hanging="1456"/>
        <w:rPr>
          <w:sz w:val="28"/>
          <w:szCs w:val="28"/>
        </w:rPr>
      </w:pPr>
      <w:r w:rsidRPr="00CD488F">
        <w:rPr>
          <w:sz w:val="28"/>
          <w:szCs w:val="28"/>
        </w:rPr>
        <w:t>ДОДАТОК</w:t>
      </w:r>
      <w:r w:rsidRPr="00CD488F">
        <w:rPr>
          <w:sz w:val="28"/>
          <w:szCs w:val="28"/>
        </w:rPr>
        <w:tab/>
        <w:t>3.Заходи щодо забезпечення виконання завдань</w:t>
      </w:r>
    </w:p>
    <w:p w:rsidR="00CD785A" w:rsidRPr="00CD488F" w:rsidRDefault="00CD488F" w:rsidP="008B7956">
      <w:pPr>
        <w:tabs>
          <w:tab w:val="center" w:pos="9393"/>
        </w:tabs>
        <w:ind w:left="1456" w:hanging="1456"/>
        <w:rPr>
          <w:sz w:val="28"/>
          <w:szCs w:val="28"/>
        </w:rPr>
      </w:pPr>
      <w:r>
        <w:rPr>
          <w:sz w:val="28"/>
          <w:szCs w:val="28"/>
        </w:rPr>
        <w:tab/>
      </w:r>
      <w:r w:rsidR="00B57EFE" w:rsidRPr="00CD488F">
        <w:rPr>
          <w:sz w:val="28"/>
          <w:szCs w:val="28"/>
        </w:rPr>
        <w:t>Програми соціально-економічного і культурного</w:t>
      </w:r>
    </w:p>
    <w:p w:rsidR="00B57EFE" w:rsidRPr="00CD488F" w:rsidRDefault="00CD488F" w:rsidP="008B7956">
      <w:pPr>
        <w:tabs>
          <w:tab w:val="center" w:pos="9393"/>
        </w:tabs>
        <w:ind w:left="1456" w:hanging="1456"/>
        <w:rPr>
          <w:sz w:val="28"/>
          <w:szCs w:val="28"/>
        </w:rPr>
      </w:pPr>
      <w:r>
        <w:rPr>
          <w:sz w:val="28"/>
          <w:szCs w:val="28"/>
        </w:rPr>
        <w:tab/>
      </w:r>
      <w:r w:rsidR="00B57EFE" w:rsidRPr="00CD488F">
        <w:rPr>
          <w:sz w:val="28"/>
          <w:szCs w:val="28"/>
        </w:rPr>
        <w:t>розвитку м. Сєвєродонецька на 202</w:t>
      </w:r>
      <w:r>
        <w:rPr>
          <w:sz w:val="28"/>
          <w:szCs w:val="28"/>
        </w:rPr>
        <w:t>2 -2024</w:t>
      </w:r>
      <w:r w:rsidR="00B57EFE" w:rsidRPr="00CD488F">
        <w:rPr>
          <w:sz w:val="28"/>
          <w:szCs w:val="28"/>
        </w:rPr>
        <w:t xml:space="preserve"> р</w:t>
      </w:r>
      <w:r>
        <w:rPr>
          <w:sz w:val="28"/>
          <w:szCs w:val="28"/>
        </w:rPr>
        <w:t>оки</w:t>
      </w:r>
      <w:r w:rsidR="00B57EFE" w:rsidRPr="00CD488F">
        <w:rPr>
          <w:sz w:val="28"/>
          <w:szCs w:val="28"/>
        </w:rPr>
        <w:tab/>
      </w:r>
    </w:p>
    <w:p w:rsidR="00CD785A" w:rsidRPr="00CD488F" w:rsidRDefault="00B57EFE" w:rsidP="008B7956">
      <w:pPr>
        <w:tabs>
          <w:tab w:val="left" w:pos="1456"/>
          <w:tab w:val="center" w:pos="9393"/>
        </w:tabs>
        <w:ind w:left="1456" w:hanging="1456"/>
        <w:rPr>
          <w:sz w:val="28"/>
          <w:szCs w:val="28"/>
        </w:rPr>
      </w:pPr>
      <w:r w:rsidRPr="00CD488F">
        <w:rPr>
          <w:sz w:val="28"/>
          <w:szCs w:val="28"/>
        </w:rPr>
        <w:t xml:space="preserve">ДОДАТОК </w:t>
      </w:r>
      <w:r w:rsidRPr="00CD488F">
        <w:rPr>
          <w:sz w:val="28"/>
          <w:szCs w:val="28"/>
        </w:rPr>
        <w:tab/>
        <w:t xml:space="preserve">4.Перелік міських цільових програм, </w:t>
      </w:r>
    </w:p>
    <w:p w:rsidR="00B57EFE" w:rsidRPr="00CD488F" w:rsidRDefault="00CD488F" w:rsidP="008B7956">
      <w:pPr>
        <w:tabs>
          <w:tab w:val="left" w:pos="1456"/>
          <w:tab w:val="center" w:pos="9393"/>
        </w:tabs>
        <w:ind w:left="1456" w:hanging="1456"/>
        <w:rPr>
          <w:sz w:val="28"/>
          <w:szCs w:val="28"/>
        </w:rPr>
      </w:pPr>
      <w:r>
        <w:rPr>
          <w:sz w:val="28"/>
          <w:szCs w:val="28"/>
        </w:rPr>
        <w:tab/>
      </w:r>
      <w:r w:rsidR="00B57EFE" w:rsidRPr="00CD488F">
        <w:rPr>
          <w:sz w:val="28"/>
          <w:szCs w:val="28"/>
        </w:rPr>
        <w:t>які передбачається фінансувати у 202</w:t>
      </w:r>
      <w:r>
        <w:rPr>
          <w:sz w:val="28"/>
          <w:szCs w:val="28"/>
        </w:rPr>
        <w:t>2-2024</w:t>
      </w:r>
      <w:r w:rsidR="00B57EFE" w:rsidRPr="00CD488F">
        <w:rPr>
          <w:sz w:val="28"/>
          <w:szCs w:val="28"/>
        </w:rPr>
        <w:t> ро</w:t>
      </w:r>
      <w:r>
        <w:rPr>
          <w:sz w:val="28"/>
          <w:szCs w:val="28"/>
        </w:rPr>
        <w:t>ках</w:t>
      </w:r>
      <w:r w:rsidR="00B57EFE" w:rsidRPr="00CD488F">
        <w:rPr>
          <w:sz w:val="28"/>
          <w:szCs w:val="28"/>
        </w:rPr>
        <w:tab/>
      </w:r>
    </w:p>
    <w:p w:rsidR="00CD785A" w:rsidRPr="00CD488F" w:rsidRDefault="00B57EFE" w:rsidP="008B7956">
      <w:pPr>
        <w:tabs>
          <w:tab w:val="center" w:pos="1470"/>
        </w:tabs>
        <w:ind w:left="4" w:hanging="4"/>
        <w:rPr>
          <w:sz w:val="28"/>
          <w:szCs w:val="28"/>
        </w:rPr>
      </w:pPr>
      <w:r w:rsidRPr="00CD488F">
        <w:rPr>
          <w:sz w:val="28"/>
          <w:szCs w:val="28"/>
        </w:rPr>
        <w:t>ДОДАТОК</w:t>
      </w:r>
      <w:r w:rsidRPr="00CD488F">
        <w:rPr>
          <w:sz w:val="28"/>
          <w:szCs w:val="28"/>
        </w:rPr>
        <w:tab/>
      </w:r>
      <w:r w:rsidRPr="00CD488F">
        <w:rPr>
          <w:sz w:val="28"/>
          <w:szCs w:val="28"/>
        </w:rPr>
        <w:tab/>
        <w:t xml:space="preserve">5.Перелік інвестиційних проектів, які планується </w:t>
      </w:r>
    </w:p>
    <w:p w:rsidR="00B57EFE" w:rsidRPr="00CD488F" w:rsidRDefault="00CD488F" w:rsidP="008B7956">
      <w:pPr>
        <w:tabs>
          <w:tab w:val="center" w:pos="1470"/>
        </w:tabs>
        <w:ind w:left="4" w:hanging="4"/>
        <w:rPr>
          <w:webHidden/>
          <w:sz w:val="28"/>
          <w:szCs w:val="28"/>
        </w:rPr>
      </w:pPr>
      <w:r>
        <w:rPr>
          <w:color w:val="E36C0A"/>
          <w:sz w:val="28"/>
          <w:szCs w:val="28"/>
        </w:rPr>
        <w:tab/>
      </w:r>
      <w:r>
        <w:rPr>
          <w:color w:val="E36C0A"/>
          <w:sz w:val="28"/>
          <w:szCs w:val="28"/>
        </w:rPr>
        <w:tab/>
      </w:r>
      <w:r>
        <w:rPr>
          <w:color w:val="E36C0A"/>
          <w:sz w:val="28"/>
          <w:szCs w:val="28"/>
        </w:rPr>
        <w:tab/>
      </w:r>
      <w:r w:rsidR="00B57EFE" w:rsidRPr="00CD488F">
        <w:rPr>
          <w:sz w:val="28"/>
          <w:szCs w:val="28"/>
        </w:rPr>
        <w:t>реалізувати в 202</w:t>
      </w:r>
      <w:r>
        <w:rPr>
          <w:sz w:val="28"/>
          <w:szCs w:val="28"/>
        </w:rPr>
        <w:t>2-2024</w:t>
      </w:r>
      <w:r w:rsidR="00B57EFE" w:rsidRPr="00CD488F">
        <w:rPr>
          <w:sz w:val="28"/>
          <w:szCs w:val="28"/>
        </w:rPr>
        <w:t xml:space="preserve"> ро</w:t>
      </w:r>
      <w:r>
        <w:rPr>
          <w:sz w:val="28"/>
          <w:szCs w:val="28"/>
        </w:rPr>
        <w:t>ках</w:t>
      </w:r>
      <w:r w:rsidR="00B57EFE" w:rsidRPr="00CD488F">
        <w:rPr>
          <w:sz w:val="28"/>
          <w:szCs w:val="28"/>
        </w:rPr>
        <w:tab/>
      </w:r>
      <w:r w:rsidR="000E0ADD" w:rsidRPr="000E0ADD">
        <w:rPr>
          <w:sz w:val="28"/>
          <w:szCs w:val="28"/>
        </w:rPr>
        <w:fldChar w:fldCharType="begin"/>
      </w:r>
      <w:r w:rsidR="00B57EFE" w:rsidRPr="00CD488F">
        <w:rPr>
          <w:sz w:val="28"/>
          <w:szCs w:val="28"/>
        </w:rPr>
        <w:instrText xml:space="preserve"> TOC \o "1-3" \h \z \u </w:instrText>
      </w:r>
      <w:r w:rsidR="000E0ADD" w:rsidRPr="000E0ADD">
        <w:rPr>
          <w:sz w:val="28"/>
          <w:szCs w:val="28"/>
        </w:rPr>
        <w:fldChar w:fldCharType="separate"/>
      </w:r>
    </w:p>
    <w:p w:rsidR="00B57EFE" w:rsidRPr="00CD488F" w:rsidRDefault="00B57EFE" w:rsidP="008B7956">
      <w:pPr>
        <w:tabs>
          <w:tab w:val="center" w:pos="9393"/>
        </w:tabs>
        <w:rPr>
          <w:sz w:val="28"/>
          <w:szCs w:val="28"/>
        </w:rPr>
      </w:pPr>
    </w:p>
    <w:p w:rsidR="00FD4551" w:rsidRPr="00B275CC" w:rsidRDefault="006B4295" w:rsidP="008B7956">
      <w:pPr>
        <w:pStyle w:val="13"/>
        <w:spacing w:line="240" w:lineRule="auto"/>
      </w:pPr>
      <w:r w:rsidRPr="00CD488F">
        <w:rPr>
          <w:sz w:val="28"/>
          <w:szCs w:val="28"/>
          <w:lang w:val="ru-RU"/>
        </w:rPr>
        <w:drawing>
          <wp:anchor distT="0" distB="0" distL="114300" distR="114300" simplePos="0" relativeHeight="251657728" behindDoc="0" locked="0" layoutInCell="1" allowOverlap="1">
            <wp:simplePos x="0" y="0"/>
            <wp:positionH relativeFrom="margin">
              <wp:posOffset>5400040</wp:posOffset>
            </wp:positionH>
            <wp:positionV relativeFrom="margin">
              <wp:posOffset>9001125</wp:posOffset>
            </wp:positionV>
            <wp:extent cx="676275" cy="654050"/>
            <wp:effectExtent l="19050" t="0" r="952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76275" cy="654050"/>
                    </a:xfrm>
                    <a:prstGeom prst="rect">
                      <a:avLst/>
                    </a:prstGeom>
                    <a:noFill/>
                    <a:ln w="9525">
                      <a:noFill/>
                      <a:miter lim="800000"/>
                      <a:headEnd/>
                      <a:tailEnd/>
                    </a:ln>
                  </pic:spPr>
                </pic:pic>
              </a:graphicData>
            </a:graphic>
          </wp:anchor>
        </w:drawing>
      </w:r>
      <w:r w:rsidR="000E0ADD" w:rsidRPr="00CD488F">
        <w:rPr>
          <w:sz w:val="28"/>
          <w:szCs w:val="28"/>
        </w:rPr>
        <w:fldChar w:fldCharType="end"/>
      </w:r>
      <w:r w:rsidR="00D36B6E" w:rsidRPr="00A804E3">
        <w:rPr>
          <w:highlight w:val="yellow"/>
        </w:rPr>
        <w:t xml:space="preserve"> </w:t>
      </w:r>
      <w:r w:rsidR="00FD4551" w:rsidRPr="00A804E3">
        <w:rPr>
          <w:highlight w:val="yellow"/>
        </w:rPr>
        <w:br w:type="page"/>
      </w:r>
      <w:r w:rsidR="00FD4551" w:rsidRPr="00B275CC">
        <w:lastRenderedPageBreak/>
        <w:t>ВСТУП</w:t>
      </w:r>
    </w:p>
    <w:p w:rsidR="00FD4551" w:rsidRDefault="00FD4551" w:rsidP="00FD4551">
      <w:pPr>
        <w:jc w:val="center"/>
        <w:rPr>
          <w:b/>
          <w:color w:val="0070C0"/>
        </w:rPr>
      </w:pPr>
    </w:p>
    <w:p w:rsidR="00FD4551" w:rsidRPr="004D564D" w:rsidRDefault="00FD4551" w:rsidP="00FD4551">
      <w:pPr>
        <w:pStyle w:val="a3"/>
        <w:ind w:firstLine="720"/>
        <w:rPr>
          <w:rFonts w:ascii="Times New Roman" w:hAnsi="Times New Roman"/>
          <w:color w:val="auto"/>
          <w:sz w:val="28"/>
          <w:szCs w:val="28"/>
        </w:rPr>
      </w:pPr>
      <w:r w:rsidRPr="004D564D">
        <w:rPr>
          <w:rFonts w:ascii="Times New Roman" w:hAnsi="Times New Roman"/>
          <w:b/>
          <w:color w:val="auto"/>
          <w:sz w:val="28"/>
          <w:szCs w:val="28"/>
        </w:rPr>
        <w:t xml:space="preserve">Програма </w:t>
      </w:r>
      <w:r w:rsidR="00A350EF" w:rsidRPr="004D564D">
        <w:rPr>
          <w:rFonts w:ascii="Times New Roman" w:hAnsi="Times New Roman"/>
          <w:b/>
          <w:color w:val="auto"/>
          <w:sz w:val="28"/>
          <w:szCs w:val="28"/>
        </w:rPr>
        <w:t xml:space="preserve">соціально - економічного </w:t>
      </w:r>
      <w:r w:rsidR="004D564D" w:rsidRPr="004D564D">
        <w:rPr>
          <w:rFonts w:ascii="Times New Roman" w:hAnsi="Times New Roman"/>
          <w:b/>
          <w:color w:val="auto"/>
          <w:sz w:val="28"/>
          <w:szCs w:val="28"/>
        </w:rPr>
        <w:t>і</w:t>
      </w:r>
      <w:r w:rsidR="00A350EF" w:rsidRPr="004D564D">
        <w:rPr>
          <w:rFonts w:ascii="Times New Roman" w:hAnsi="Times New Roman"/>
          <w:b/>
          <w:color w:val="auto"/>
          <w:sz w:val="28"/>
          <w:szCs w:val="28"/>
        </w:rPr>
        <w:t xml:space="preserve"> культурного розвитку </w:t>
      </w:r>
      <w:r w:rsidR="00BD6691">
        <w:rPr>
          <w:rFonts w:ascii="Times New Roman" w:hAnsi="Times New Roman"/>
          <w:b/>
          <w:color w:val="auto"/>
          <w:sz w:val="28"/>
          <w:szCs w:val="28"/>
        </w:rPr>
        <w:t>Сєвєродонецької міської територіальної громади</w:t>
      </w:r>
      <w:r w:rsidRPr="004D564D">
        <w:rPr>
          <w:rFonts w:ascii="Times New Roman" w:hAnsi="Times New Roman"/>
          <w:b/>
          <w:color w:val="auto"/>
          <w:sz w:val="28"/>
          <w:szCs w:val="28"/>
        </w:rPr>
        <w:t xml:space="preserve"> на 20</w:t>
      </w:r>
      <w:r w:rsidR="004C2101" w:rsidRPr="004D564D">
        <w:rPr>
          <w:rFonts w:ascii="Times New Roman" w:hAnsi="Times New Roman"/>
          <w:b/>
          <w:color w:val="auto"/>
          <w:sz w:val="28"/>
          <w:szCs w:val="28"/>
        </w:rPr>
        <w:t>2</w:t>
      </w:r>
      <w:r w:rsidR="00BD6691">
        <w:rPr>
          <w:rFonts w:ascii="Times New Roman" w:hAnsi="Times New Roman"/>
          <w:b/>
          <w:color w:val="auto"/>
          <w:sz w:val="28"/>
          <w:szCs w:val="28"/>
        </w:rPr>
        <w:t>2</w:t>
      </w:r>
      <w:r w:rsidR="00EC5D9F">
        <w:rPr>
          <w:rFonts w:ascii="Times New Roman" w:hAnsi="Times New Roman"/>
          <w:b/>
          <w:color w:val="auto"/>
          <w:sz w:val="28"/>
          <w:szCs w:val="28"/>
        </w:rPr>
        <w:t>-2024</w:t>
      </w:r>
      <w:r w:rsidRPr="004D564D">
        <w:rPr>
          <w:rFonts w:ascii="Times New Roman" w:hAnsi="Times New Roman"/>
          <w:b/>
          <w:color w:val="auto"/>
          <w:sz w:val="28"/>
          <w:szCs w:val="28"/>
        </w:rPr>
        <w:t xml:space="preserve"> р</w:t>
      </w:r>
      <w:r w:rsidR="00EC5D9F">
        <w:rPr>
          <w:rFonts w:ascii="Times New Roman" w:hAnsi="Times New Roman"/>
          <w:b/>
          <w:color w:val="auto"/>
          <w:sz w:val="28"/>
          <w:szCs w:val="28"/>
        </w:rPr>
        <w:t>оки</w:t>
      </w:r>
      <w:r w:rsidRPr="004D564D">
        <w:rPr>
          <w:rFonts w:ascii="Times New Roman" w:hAnsi="Times New Roman"/>
          <w:color w:val="auto"/>
          <w:sz w:val="28"/>
          <w:szCs w:val="28"/>
        </w:rPr>
        <w:t xml:space="preserve"> (далі – Програма) розроблена </w:t>
      </w:r>
      <w:r w:rsidR="00AF6493" w:rsidRPr="004D564D">
        <w:rPr>
          <w:rFonts w:ascii="Times New Roman" w:hAnsi="Times New Roman"/>
          <w:color w:val="auto"/>
          <w:sz w:val="28"/>
          <w:szCs w:val="28"/>
        </w:rPr>
        <w:t>управлінням</w:t>
      </w:r>
      <w:r w:rsidRPr="004D564D">
        <w:rPr>
          <w:rFonts w:ascii="Times New Roman" w:hAnsi="Times New Roman"/>
          <w:color w:val="auto"/>
          <w:sz w:val="28"/>
          <w:szCs w:val="28"/>
        </w:rPr>
        <w:t xml:space="preserve"> економічного розвитку за участю структурних підрозділів </w:t>
      </w:r>
      <w:r w:rsidR="00BD6691">
        <w:rPr>
          <w:rStyle w:val="FontStyle12"/>
          <w:color w:val="auto"/>
          <w:sz w:val="28"/>
          <w:szCs w:val="28"/>
        </w:rPr>
        <w:t>Сєвєродонецької міської військово-цивільної адміністрації Сєвєродонецького району</w:t>
      </w:r>
      <w:r w:rsidR="00AF6493" w:rsidRPr="004D564D">
        <w:rPr>
          <w:rStyle w:val="FontStyle12"/>
          <w:color w:val="auto"/>
          <w:sz w:val="28"/>
          <w:szCs w:val="28"/>
        </w:rPr>
        <w:t xml:space="preserve"> Луганської області</w:t>
      </w:r>
      <w:r w:rsidRPr="004D564D">
        <w:rPr>
          <w:rFonts w:ascii="Times New Roman" w:hAnsi="Times New Roman"/>
          <w:color w:val="auto"/>
          <w:sz w:val="28"/>
          <w:szCs w:val="28"/>
        </w:rPr>
        <w:t>.</w:t>
      </w:r>
    </w:p>
    <w:p w:rsidR="00D27722" w:rsidRPr="00273F36" w:rsidRDefault="00FD4551" w:rsidP="00FD4551">
      <w:pPr>
        <w:pStyle w:val="a3"/>
        <w:ind w:firstLine="720"/>
        <w:rPr>
          <w:rFonts w:ascii="Times New Roman" w:hAnsi="Times New Roman"/>
          <w:color w:val="auto"/>
          <w:sz w:val="28"/>
          <w:szCs w:val="28"/>
        </w:rPr>
      </w:pPr>
      <w:r w:rsidRPr="00273F36">
        <w:rPr>
          <w:rFonts w:ascii="Times New Roman" w:hAnsi="Times New Roman"/>
          <w:b/>
          <w:color w:val="auto"/>
          <w:sz w:val="28"/>
          <w:szCs w:val="28"/>
        </w:rPr>
        <w:t>Законодавчою основою</w:t>
      </w:r>
      <w:r w:rsidRPr="00273F36">
        <w:rPr>
          <w:rFonts w:ascii="Times New Roman" w:hAnsi="Times New Roman"/>
          <w:color w:val="auto"/>
          <w:sz w:val="28"/>
          <w:szCs w:val="28"/>
        </w:rPr>
        <w:t xml:space="preserve"> для розроблення Програми є</w:t>
      </w:r>
      <w:r w:rsidR="00D27722" w:rsidRPr="00273F36">
        <w:rPr>
          <w:rFonts w:ascii="Times New Roman" w:hAnsi="Times New Roman"/>
          <w:color w:val="auto"/>
          <w:sz w:val="28"/>
          <w:szCs w:val="28"/>
        </w:rPr>
        <w:t>:</w:t>
      </w:r>
    </w:p>
    <w:p w:rsidR="00675408" w:rsidRPr="00273F36" w:rsidRDefault="00675408" w:rsidP="00F55AFA">
      <w:pPr>
        <w:pStyle w:val="a3"/>
        <w:numPr>
          <w:ilvl w:val="0"/>
          <w:numId w:val="10"/>
        </w:numPr>
        <w:ind w:left="0" w:firstLine="567"/>
        <w:rPr>
          <w:rFonts w:ascii="Times New Roman" w:hAnsi="Times New Roman"/>
          <w:color w:val="auto"/>
          <w:sz w:val="28"/>
          <w:szCs w:val="28"/>
        </w:rPr>
      </w:pPr>
      <w:r w:rsidRPr="00273F36">
        <w:rPr>
          <w:rFonts w:ascii="Times New Roman" w:hAnsi="Times New Roman"/>
          <w:color w:val="auto"/>
          <w:sz w:val="28"/>
          <w:szCs w:val="28"/>
        </w:rPr>
        <w:t xml:space="preserve"> </w:t>
      </w:r>
      <w:r w:rsidR="00FE291E" w:rsidRPr="00273F36">
        <w:rPr>
          <w:rFonts w:ascii="Times New Roman" w:hAnsi="Times New Roman"/>
          <w:color w:val="auto"/>
          <w:sz w:val="28"/>
          <w:szCs w:val="28"/>
        </w:rPr>
        <w:t>Закон України</w:t>
      </w:r>
      <w:r w:rsidR="00304654">
        <w:rPr>
          <w:rFonts w:ascii="Times New Roman" w:hAnsi="Times New Roman"/>
          <w:color w:val="auto"/>
          <w:sz w:val="28"/>
          <w:szCs w:val="28"/>
        </w:rPr>
        <w:t xml:space="preserve"> </w:t>
      </w:r>
      <w:r w:rsidR="00304654" w:rsidRPr="00273F36">
        <w:rPr>
          <w:rStyle w:val="rvts23"/>
          <w:rFonts w:ascii="Times New Roman" w:hAnsi="Times New Roman"/>
          <w:color w:val="auto"/>
          <w:sz w:val="28"/>
          <w:szCs w:val="28"/>
        </w:rPr>
        <w:t>від 03 лютого 2015р</w:t>
      </w:r>
      <w:r w:rsidR="00304654">
        <w:rPr>
          <w:rStyle w:val="rvts23"/>
          <w:rFonts w:ascii="Times New Roman" w:hAnsi="Times New Roman"/>
          <w:color w:val="auto"/>
          <w:sz w:val="28"/>
          <w:szCs w:val="28"/>
        </w:rPr>
        <w:t>оку</w:t>
      </w:r>
      <w:r w:rsidR="00304654" w:rsidRPr="00273F36">
        <w:rPr>
          <w:rStyle w:val="rvts23"/>
          <w:rFonts w:ascii="Times New Roman" w:hAnsi="Times New Roman"/>
          <w:color w:val="auto"/>
          <w:sz w:val="28"/>
          <w:szCs w:val="28"/>
        </w:rPr>
        <w:t xml:space="preserve"> № 141-</w:t>
      </w:r>
      <w:r w:rsidR="00304654" w:rsidRPr="00273F36">
        <w:rPr>
          <w:rStyle w:val="rvts23"/>
          <w:rFonts w:ascii="Times New Roman" w:hAnsi="Times New Roman"/>
          <w:color w:val="auto"/>
          <w:sz w:val="28"/>
          <w:szCs w:val="28"/>
          <w:lang w:val="en-US"/>
        </w:rPr>
        <w:t>V</w:t>
      </w:r>
      <w:r w:rsidR="00304654" w:rsidRPr="00273F36">
        <w:rPr>
          <w:rStyle w:val="rvts23"/>
          <w:rFonts w:ascii="Times New Roman" w:hAnsi="Times New Roman"/>
          <w:color w:val="auto"/>
          <w:sz w:val="28"/>
          <w:szCs w:val="28"/>
        </w:rPr>
        <w:t>ІІІ»</w:t>
      </w:r>
      <w:r w:rsidR="00FE291E" w:rsidRPr="00273F36">
        <w:rPr>
          <w:rFonts w:ascii="Times New Roman" w:hAnsi="Times New Roman"/>
          <w:color w:val="auto"/>
          <w:sz w:val="28"/>
          <w:szCs w:val="28"/>
        </w:rPr>
        <w:t xml:space="preserve"> «</w:t>
      </w:r>
      <w:r w:rsidR="00FE291E" w:rsidRPr="00273F36">
        <w:rPr>
          <w:rStyle w:val="rvts23"/>
          <w:rFonts w:ascii="Times New Roman" w:hAnsi="Times New Roman"/>
          <w:color w:val="auto"/>
          <w:sz w:val="28"/>
          <w:szCs w:val="28"/>
        </w:rPr>
        <w:t>Про військово-цивільні адміністрації</w:t>
      </w:r>
      <w:r w:rsidR="006E0F74">
        <w:rPr>
          <w:rStyle w:val="rvts23"/>
          <w:rFonts w:ascii="Times New Roman" w:hAnsi="Times New Roman"/>
          <w:color w:val="auto"/>
          <w:sz w:val="28"/>
          <w:szCs w:val="28"/>
        </w:rPr>
        <w:t>» зі змінами</w:t>
      </w:r>
      <w:r w:rsidR="00FE291E" w:rsidRPr="00273F36">
        <w:rPr>
          <w:rStyle w:val="rvts23"/>
          <w:rFonts w:ascii="Times New Roman" w:hAnsi="Times New Roman"/>
          <w:color w:val="auto"/>
          <w:sz w:val="28"/>
          <w:szCs w:val="28"/>
        </w:rPr>
        <w:t>;</w:t>
      </w:r>
      <w:r w:rsidR="00FE291E" w:rsidRPr="00273F36">
        <w:rPr>
          <w:rFonts w:ascii="Times New Roman" w:hAnsi="Times New Roman"/>
          <w:color w:val="auto"/>
          <w:sz w:val="28"/>
          <w:szCs w:val="28"/>
        </w:rPr>
        <w:t xml:space="preserve">  </w:t>
      </w:r>
    </w:p>
    <w:p w:rsidR="00675408" w:rsidRPr="00273F36" w:rsidRDefault="00FE291E" w:rsidP="00F55AFA">
      <w:pPr>
        <w:pStyle w:val="a3"/>
        <w:numPr>
          <w:ilvl w:val="0"/>
          <w:numId w:val="10"/>
        </w:numPr>
        <w:ind w:left="0" w:firstLine="567"/>
        <w:rPr>
          <w:rFonts w:ascii="Times New Roman" w:hAnsi="Times New Roman"/>
          <w:color w:val="auto"/>
          <w:sz w:val="28"/>
          <w:szCs w:val="28"/>
        </w:rPr>
      </w:pPr>
      <w:r w:rsidRPr="00273F36">
        <w:rPr>
          <w:rFonts w:ascii="Times New Roman" w:hAnsi="Times New Roman"/>
          <w:color w:val="auto"/>
          <w:sz w:val="28"/>
          <w:szCs w:val="28"/>
        </w:rPr>
        <w:t xml:space="preserve"> Закон України </w:t>
      </w:r>
      <w:r w:rsidR="00304654" w:rsidRPr="00273F36">
        <w:rPr>
          <w:rFonts w:ascii="Times New Roman" w:hAnsi="Times New Roman"/>
          <w:color w:val="auto"/>
          <w:sz w:val="28"/>
          <w:szCs w:val="28"/>
        </w:rPr>
        <w:t xml:space="preserve">від </w:t>
      </w:r>
      <w:r w:rsidR="00304654" w:rsidRPr="00273F36">
        <w:rPr>
          <w:rStyle w:val="rvts44"/>
          <w:rFonts w:ascii="Times New Roman" w:hAnsi="Times New Roman"/>
          <w:color w:val="auto"/>
          <w:sz w:val="28"/>
          <w:szCs w:val="28"/>
        </w:rPr>
        <w:t>21 травня 1997 року №280/97-ВР</w:t>
      </w:r>
      <w:r w:rsidR="00304654" w:rsidRPr="00273F36">
        <w:rPr>
          <w:rFonts w:ascii="Times New Roman" w:hAnsi="Times New Roman"/>
          <w:color w:val="auto"/>
          <w:sz w:val="28"/>
          <w:szCs w:val="28"/>
        </w:rPr>
        <w:t xml:space="preserve"> </w:t>
      </w:r>
      <w:r w:rsidRPr="00273F36">
        <w:rPr>
          <w:rFonts w:ascii="Times New Roman" w:hAnsi="Times New Roman"/>
          <w:color w:val="auto"/>
          <w:sz w:val="28"/>
          <w:szCs w:val="28"/>
        </w:rPr>
        <w:t>«Про місцеве самоврядування в Україні»;</w:t>
      </w:r>
    </w:p>
    <w:p w:rsidR="00D316E3" w:rsidRPr="00273F36" w:rsidRDefault="009530E5" w:rsidP="00F55AFA">
      <w:pPr>
        <w:pStyle w:val="HTML"/>
        <w:numPr>
          <w:ilvl w:val="0"/>
          <w:numId w:val="10"/>
        </w:numPr>
        <w:tabs>
          <w:tab w:val="clear" w:pos="916"/>
          <w:tab w:val="left" w:pos="709"/>
        </w:tabs>
        <w:ind w:left="0" w:firstLine="567"/>
        <w:rPr>
          <w:rFonts w:ascii="Times New Roman" w:eastAsia="Times New Roman" w:hAnsi="Times New Roman"/>
          <w:color w:val="auto"/>
          <w:sz w:val="28"/>
          <w:szCs w:val="28"/>
          <w:lang w:eastAsia="uk-UA"/>
        </w:rPr>
      </w:pPr>
      <w:r>
        <w:rPr>
          <w:rFonts w:ascii="Times New Roman" w:hAnsi="Times New Roman"/>
          <w:color w:val="auto"/>
          <w:sz w:val="28"/>
          <w:szCs w:val="28"/>
        </w:rPr>
        <w:t xml:space="preserve"> </w:t>
      </w:r>
      <w:r w:rsidR="00FD4551" w:rsidRPr="00273F36">
        <w:rPr>
          <w:rFonts w:ascii="Times New Roman" w:hAnsi="Times New Roman"/>
          <w:color w:val="auto"/>
          <w:sz w:val="28"/>
          <w:szCs w:val="28"/>
        </w:rPr>
        <w:t xml:space="preserve">Закон України </w:t>
      </w:r>
      <w:r w:rsidR="00304654">
        <w:rPr>
          <w:rFonts w:ascii="Times New Roman" w:hAnsi="Times New Roman"/>
          <w:color w:val="auto"/>
          <w:sz w:val="28"/>
          <w:szCs w:val="28"/>
        </w:rPr>
        <w:t xml:space="preserve">від </w:t>
      </w:r>
      <w:r w:rsidR="00304654" w:rsidRPr="00273F36">
        <w:rPr>
          <w:rFonts w:ascii="Times New Roman" w:eastAsia="Times New Roman" w:hAnsi="Times New Roman"/>
          <w:color w:val="auto"/>
          <w:sz w:val="28"/>
          <w:szCs w:val="28"/>
          <w:lang w:eastAsia="uk-UA"/>
        </w:rPr>
        <w:t>23 березня 2000 року № 1602-III</w:t>
      </w:r>
      <w:r w:rsidR="00304654" w:rsidRPr="00273F36">
        <w:rPr>
          <w:rFonts w:ascii="Times New Roman" w:hAnsi="Times New Roman"/>
          <w:color w:val="auto"/>
          <w:sz w:val="28"/>
          <w:szCs w:val="28"/>
        </w:rPr>
        <w:t xml:space="preserve"> </w:t>
      </w:r>
      <w:r w:rsidR="00FD4551" w:rsidRPr="00273F36">
        <w:rPr>
          <w:rFonts w:ascii="Times New Roman" w:hAnsi="Times New Roman"/>
          <w:color w:val="auto"/>
          <w:sz w:val="28"/>
          <w:szCs w:val="28"/>
        </w:rPr>
        <w:t>«Про державне прогнозування та розроблення програм економічного і соціального розвитку України»</w:t>
      </w:r>
      <w:r w:rsidR="00D316E3" w:rsidRPr="00273F36">
        <w:rPr>
          <w:rFonts w:ascii="Times New Roman" w:eastAsia="Times New Roman" w:hAnsi="Times New Roman"/>
          <w:color w:val="auto"/>
          <w:sz w:val="28"/>
          <w:szCs w:val="28"/>
          <w:lang w:eastAsia="uk-UA"/>
        </w:rPr>
        <w:t>;</w:t>
      </w:r>
    </w:p>
    <w:p w:rsidR="00D316E3" w:rsidRPr="00273F36" w:rsidRDefault="009530E5" w:rsidP="00F55AFA">
      <w:pPr>
        <w:pStyle w:val="a3"/>
        <w:numPr>
          <w:ilvl w:val="0"/>
          <w:numId w:val="10"/>
        </w:numPr>
        <w:ind w:left="0" w:firstLine="567"/>
        <w:rPr>
          <w:rFonts w:ascii="Times New Roman" w:hAnsi="Times New Roman"/>
          <w:color w:val="auto"/>
          <w:sz w:val="28"/>
          <w:szCs w:val="28"/>
        </w:rPr>
      </w:pPr>
      <w:r>
        <w:rPr>
          <w:rFonts w:ascii="Times New Roman" w:hAnsi="Times New Roman"/>
          <w:color w:val="auto"/>
          <w:sz w:val="28"/>
          <w:szCs w:val="28"/>
        </w:rPr>
        <w:t xml:space="preserve"> П</w:t>
      </w:r>
      <w:r w:rsidR="00D316E3" w:rsidRPr="00273F36">
        <w:rPr>
          <w:rFonts w:ascii="Times New Roman" w:hAnsi="Times New Roman"/>
          <w:color w:val="auto"/>
          <w:sz w:val="28"/>
          <w:szCs w:val="28"/>
        </w:rPr>
        <w:t>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w:t>
      </w:r>
      <w:r w:rsidR="00BE5EAE" w:rsidRPr="00273F36">
        <w:rPr>
          <w:rFonts w:ascii="Times New Roman" w:hAnsi="Times New Roman"/>
          <w:color w:val="auto"/>
          <w:sz w:val="28"/>
          <w:szCs w:val="28"/>
        </w:rPr>
        <w:t xml:space="preserve"> (зі змінами)</w:t>
      </w:r>
      <w:r w:rsidR="00D316E3" w:rsidRPr="00273F36">
        <w:rPr>
          <w:rFonts w:ascii="Times New Roman" w:hAnsi="Times New Roman"/>
          <w:color w:val="auto"/>
          <w:sz w:val="28"/>
          <w:szCs w:val="28"/>
        </w:rPr>
        <w:t xml:space="preserve">; </w:t>
      </w:r>
    </w:p>
    <w:p w:rsidR="00FD4551" w:rsidRDefault="009530E5" w:rsidP="00F55AFA">
      <w:pPr>
        <w:pStyle w:val="a3"/>
        <w:numPr>
          <w:ilvl w:val="0"/>
          <w:numId w:val="10"/>
        </w:numPr>
        <w:ind w:left="0" w:firstLine="567"/>
        <w:rPr>
          <w:rStyle w:val="rvts23"/>
          <w:rFonts w:ascii="Times New Roman" w:hAnsi="Times New Roman"/>
          <w:color w:val="auto"/>
          <w:sz w:val="28"/>
          <w:szCs w:val="28"/>
        </w:rPr>
      </w:pPr>
      <w:r>
        <w:rPr>
          <w:rFonts w:ascii="Times New Roman" w:hAnsi="Times New Roman"/>
          <w:color w:val="auto"/>
          <w:sz w:val="28"/>
          <w:szCs w:val="28"/>
        </w:rPr>
        <w:t xml:space="preserve"> П</w:t>
      </w:r>
      <w:r w:rsidR="00ED7E1B" w:rsidRPr="00517B0B">
        <w:rPr>
          <w:rFonts w:ascii="Times New Roman" w:hAnsi="Times New Roman"/>
          <w:color w:val="auto"/>
          <w:sz w:val="28"/>
          <w:szCs w:val="28"/>
        </w:rPr>
        <w:t xml:space="preserve">останова Кабінету Міністрів України від </w:t>
      </w:r>
      <w:r w:rsidR="00517B0B">
        <w:rPr>
          <w:rFonts w:ascii="Times New Roman" w:hAnsi="Times New Roman"/>
          <w:color w:val="auto"/>
          <w:sz w:val="28"/>
          <w:szCs w:val="28"/>
        </w:rPr>
        <w:t>29</w:t>
      </w:r>
      <w:r w:rsidR="00ED7E1B" w:rsidRPr="00517B0B">
        <w:rPr>
          <w:rFonts w:ascii="Times New Roman" w:hAnsi="Times New Roman"/>
          <w:color w:val="auto"/>
          <w:sz w:val="28"/>
          <w:szCs w:val="28"/>
        </w:rPr>
        <w:t>.0</w:t>
      </w:r>
      <w:r w:rsidR="00517B0B">
        <w:rPr>
          <w:rFonts w:ascii="Times New Roman" w:hAnsi="Times New Roman"/>
          <w:color w:val="auto"/>
          <w:sz w:val="28"/>
          <w:szCs w:val="28"/>
        </w:rPr>
        <w:t>7</w:t>
      </w:r>
      <w:r w:rsidR="00ED7E1B" w:rsidRPr="00517B0B">
        <w:rPr>
          <w:rFonts w:ascii="Times New Roman" w:hAnsi="Times New Roman"/>
          <w:color w:val="auto"/>
          <w:sz w:val="28"/>
          <w:szCs w:val="28"/>
        </w:rPr>
        <w:t>.20</w:t>
      </w:r>
      <w:r w:rsidR="00517B0B">
        <w:rPr>
          <w:rFonts w:ascii="Times New Roman" w:hAnsi="Times New Roman"/>
          <w:color w:val="auto"/>
          <w:sz w:val="28"/>
          <w:szCs w:val="28"/>
        </w:rPr>
        <w:t>20</w:t>
      </w:r>
      <w:r w:rsidR="00ED7E1B" w:rsidRPr="00517B0B">
        <w:rPr>
          <w:rFonts w:ascii="Times New Roman" w:hAnsi="Times New Roman"/>
          <w:color w:val="auto"/>
          <w:sz w:val="28"/>
          <w:szCs w:val="28"/>
        </w:rPr>
        <w:t xml:space="preserve"> №</w:t>
      </w:r>
      <w:r w:rsidR="00D316E3" w:rsidRPr="00517B0B">
        <w:rPr>
          <w:rFonts w:ascii="Times New Roman" w:hAnsi="Times New Roman"/>
          <w:color w:val="auto"/>
          <w:sz w:val="28"/>
          <w:szCs w:val="28"/>
        </w:rPr>
        <w:t xml:space="preserve"> </w:t>
      </w:r>
      <w:r w:rsidR="00517B0B">
        <w:rPr>
          <w:rFonts w:ascii="Times New Roman" w:hAnsi="Times New Roman"/>
          <w:color w:val="auto"/>
          <w:sz w:val="28"/>
          <w:szCs w:val="28"/>
        </w:rPr>
        <w:t>671</w:t>
      </w:r>
      <w:r w:rsidR="00ED7E1B" w:rsidRPr="00517B0B">
        <w:rPr>
          <w:rFonts w:ascii="Times New Roman" w:hAnsi="Times New Roman"/>
          <w:color w:val="auto"/>
          <w:sz w:val="28"/>
          <w:szCs w:val="28"/>
        </w:rPr>
        <w:t xml:space="preserve"> «Про </w:t>
      </w:r>
      <w:r w:rsidR="00ED7E1B" w:rsidRPr="00517B0B">
        <w:rPr>
          <w:rStyle w:val="rvts23"/>
          <w:rFonts w:ascii="Times New Roman" w:hAnsi="Times New Roman"/>
          <w:color w:val="auto"/>
          <w:sz w:val="28"/>
          <w:szCs w:val="28"/>
        </w:rPr>
        <w:t>схвалення Прогнозу економічного і соціального розвитку України на 202</w:t>
      </w:r>
      <w:r w:rsidR="00517B0B">
        <w:rPr>
          <w:rStyle w:val="rvts23"/>
          <w:rFonts w:ascii="Times New Roman" w:hAnsi="Times New Roman"/>
          <w:color w:val="auto"/>
          <w:sz w:val="28"/>
          <w:szCs w:val="28"/>
        </w:rPr>
        <w:t>1</w:t>
      </w:r>
      <w:r w:rsidR="00ED7E1B" w:rsidRPr="00517B0B">
        <w:rPr>
          <w:rStyle w:val="rvts23"/>
          <w:rFonts w:ascii="Times New Roman" w:hAnsi="Times New Roman"/>
          <w:color w:val="auto"/>
          <w:sz w:val="28"/>
          <w:szCs w:val="28"/>
        </w:rPr>
        <w:t>-2022 роки»</w:t>
      </w:r>
      <w:r w:rsidR="00304654">
        <w:rPr>
          <w:rStyle w:val="rvts23"/>
          <w:rFonts w:ascii="Times New Roman" w:hAnsi="Times New Roman"/>
          <w:color w:val="auto"/>
          <w:sz w:val="28"/>
          <w:szCs w:val="28"/>
        </w:rPr>
        <w:t>;</w:t>
      </w:r>
    </w:p>
    <w:p w:rsidR="00304654" w:rsidRDefault="009530E5" w:rsidP="00F55AFA">
      <w:pPr>
        <w:pStyle w:val="a3"/>
        <w:numPr>
          <w:ilvl w:val="0"/>
          <w:numId w:val="10"/>
        </w:numPr>
        <w:ind w:left="0" w:firstLine="567"/>
        <w:rPr>
          <w:rStyle w:val="rvts23"/>
          <w:rFonts w:ascii="Times New Roman" w:hAnsi="Times New Roman"/>
          <w:color w:val="auto"/>
          <w:sz w:val="28"/>
          <w:szCs w:val="28"/>
        </w:rPr>
      </w:pPr>
      <w:r>
        <w:rPr>
          <w:rStyle w:val="rvts23"/>
          <w:rFonts w:ascii="Times New Roman" w:hAnsi="Times New Roman"/>
          <w:color w:val="auto"/>
          <w:sz w:val="28"/>
          <w:szCs w:val="28"/>
        </w:rPr>
        <w:t xml:space="preserve"> П</w:t>
      </w:r>
      <w:r w:rsidR="00304654" w:rsidRPr="00304654">
        <w:rPr>
          <w:rStyle w:val="rvts23"/>
          <w:rFonts w:ascii="Times New Roman" w:hAnsi="Times New Roman"/>
          <w:color w:val="auto"/>
          <w:sz w:val="28"/>
          <w:szCs w:val="28"/>
        </w:rPr>
        <w:t xml:space="preserve">останова Кабінету Міністрів України від 31.05.2021 № 586 </w:t>
      </w:r>
      <w:r w:rsidR="00304654" w:rsidRPr="00273F36">
        <w:rPr>
          <w:rFonts w:ascii="Times New Roman" w:hAnsi="Times New Roman"/>
          <w:color w:val="auto"/>
          <w:sz w:val="28"/>
          <w:szCs w:val="28"/>
        </w:rPr>
        <w:t xml:space="preserve">«Про </w:t>
      </w:r>
      <w:r w:rsidR="00304654" w:rsidRPr="00273F36">
        <w:rPr>
          <w:rStyle w:val="rvts23"/>
          <w:rFonts w:ascii="Times New Roman" w:hAnsi="Times New Roman"/>
          <w:color w:val="auto"/>
          <w:sz w:val="28"/>
          <w:szCs w:val="28"/>
        </w:rPr>
        <w:t>схвалення Прогнозу економічного і соціального розвитку України на 20</w:t>
      </w:r>
      <w:r w:rsidR="00304654">
        <w:rPr>
          <w:rStyle w:val="rvts23"/>
          <w:rFonts w:ascii="Times New Roman" w:hAnsi="Times New Roman"/>
          <w:color w:val="auto"/>
          <w:sz w:val="28"/>
          <w:szCs w:val="28"/>
        </w:rPr>
        <w:t>22</w:t>
      </w:r>
      <w:r w:rsidR="00304654" w:rsidRPr="00273F36">
        <w:rPr>
          <w:rStyle w:val="rvts23"/>
          <w:rFonts w:ascii="Times New Roman" w:hAnsi="Times New Roman"/>
          <w:color w:val="auto"/>
          <w:sz w:val="28"/>
          <w:szCs w:val="28"/>
        </w:rPr>
        <w:t>-202</w:t>
      </w:r>
      <w:r w:rsidR="00517B0B">
        <w:rPr>
          <w:rStyle w:val="rvts23"/>
          <w:rFonts w:ascii="Times New Roman" w:hAnsi="Times New Roman"/>
          <w:color w:val="auto"/>
          <w:sz w:val="28"/>
          <w:szCs w:val="28"/>
        </w:rPr>
        <w:t>3</w:t>
      </w:r>
      <w:r w:rsidR="00304654" w:rsidRPr="00273F36">
        <w:rPr>
          <w:rStyle w:val="rvts23"/>
          <w:rFonts w:ascii="Times New Roman" w:hAnsi="Times New Roman"/>
          <w:color w:val="auto"/>
          <w:sz w:val="28"/>
          <w:szCs w:val="28"/>
        </w:rPr>
        <w:t xml:space="preserve"> роки»</w:t>
      </w:r>
    </w:p>
    <w:p w:rsidR="00FD4551" w:rsidRPr="00304654" w:rsidRDefault="00FD4551" w:rsidP="00304654">
      <w:pPr>
        <w:pStyle w:val="a3"/>
        <w:ind w:left="720"/>
        <w:rPr>
          <w:rFonts w:ascii="Times New Roman" w:hAnsi="Times New Roman"/>
          <w:color w:val="auto"/>
          <w:sz w:val="28"/>
          <w:szCs w:val="28"/>
        </w:rPr>
      </w:pPr>
      <w:r w:rsidRPr="00304654">
        <w:rPr>
          <w:rFonts w:ascii="Times New Roman" w:hAnsi="Times New Roman"/>
          <w:b/>
          <w:color w:val="auto"/>
          <w:sz w:val="28"/>
          <w:szCs w:val="28"/>
        </w:rPr>
        <w:t>Програму розроблено</w:t>
      </w:r>
      <w:r w:rsidRPr="00304654">
        <w:rPr>
          <w:rFonts w:ascii="Times New Roman" w:hAnsi="Times New Roman"/>
          <w:color w:val="auto"/>
          <w:sz w:val="28"/>
          <w:szCs w:val="28"/>
        </w:rPr>
        <w:t xml:space="preserve"> з урахуванням завдань і положень:</w:t>
      </w:r>
    </w:p>
    <w:p w:rsidR="00FD4551" w:rsidRPr="005E5506"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lang w:eastAsia="uk-UA"/>
        </w:rPr>
        <w:t xml:space="preserve"> </w:t>
      </w:r>
      <w:r w:rsidR="008D10E4">
        <w:rPr>
          <w:rFonts w:ascii="Times New Roman" w:hAnsi="Times New Roman"/>
          <w:color w:val="auto"/>
          <w:sz w:val="28"/>
          <w:szCs w:val="28"/>
          <w:lang w:eastAsia="uk-UA"/>
        </w:rPr>
        <w:t>П</w:t>
      </w:r>
      <w:r w:rsidR="006C11FE">
        <w:rPr>
          <w:rFonts w:ascii="Times New Roman" w:hAnsi="Times New Roman"/>
          <w:color w:val="auto"/>
          <w:sz w:val="28"/>
          <w:szCs w:val="28"/>
          <w:lang w:eastAsia="uk-UA"/>
        </w:rPr>
        <w:t xml:space="preserve">останови Кабінету Міністрів України від 05.08.2020 № 695 «Про затвердження </w:t>
      </w:r>
      <w:r w:rsidR="00D83CF9" w:rsidRPr="005E5506">
        <w:rPr>
          <w:rFonts w:ascii="Times New Roman" w:hAnsi="Times New Roman"/>
          <w:color w:val="auto"/>
          <w:sz w:val="28"/>
          <w:szCs w:val="28"/>
          <w:lang w:eastAsia="uk-UA"/>
        </w:rPr>
        <w:t xml:space="preserve">Державної стратегії регіонального розвитку на </w:t>
      </w:r>
      <w:r w:rsidR="006C11FE">
        <w:rPr>
          <w:rFonts w:ascii="Times New Roman" w:hAnsi="Times New Roman"/>
          <w:color w:val="auto"/>
          <w:sz w:val="28"/>
          <w:szCs w:val="28"/>
          <w:lang w:eastAsia="uk-UA"/>
        </w:rPr>
        <w:t>2021-</w:t>
      </w:r>
      <w:r w:rsidR="00D83CF9" w:rsidRPr="005E5506">
        <w:rPr>
          <w:rFonts w:ascii="Times New Roman" w:hAnsi="Times New Roman"/>
          <w:color w:val="auto"/>
          <w:sz w:val="28"/>
          <w:szCs w:val="28"/>
          <w:lang w:eastAsia="uk-UA"/>
        </w:rPr>
        <w:t>2027 року</w:t>
      </w:r>
      <w:r w:rsidR="00FD4551" w:rsidRPr="005E5506">
        <w:rPr>
          <w:rFonts w:ascii="Times New Roman" w:hAnsi="Times New Roman"/>
          <w:color w:val="auto"/>
          <w:sz w:val="28"/>
          <w:szCs w:val="28"/>
        </w:rPr>
        <w:t>;</w:t>
      </w:r>
    </w:p>
    <w:p w:rsidR="00FD4551" w:rsidRPr="005E5506"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lang w:eastAsia="uk-UA"/>
        </w:rPr>
        <w:t xml:space="preserve"> </w:t>
      </w:r>
      <w:r w:rsidR="00FF6DEA" w:rsidRPr="005E5506">
        <w:rPr>
          <w:rFonts w:ascii="Times New Roman" w:hAnsi="Times New Roman"/>
          <w:color w:val="auto"/>
          <w:sz w:val="28"/>
          <w:szCs w:val="28"/>
          <w:lang w:eastAsia="uk-UA"/>
        </w:rPr>
        <w:t xml:space="preserve">Стратегії розвитку Луганської області на 2021-2027 роки, затвердженої розпорядженням керівника обласної військово-цивільної адміністрації </w:t>
      </w:r>
      <w:r w:rsidR="00FF6DEA" w:rsidRPr="005E5506">
        <w:rPr>
          <w:rFonts w:ascii="Times New Roman" w:hAnsi="Times New Roman"/>
          <w:color w:val="auto"/>
          <w:sz w:val="28"/>
          <w:szCs w:val="28"/>
          <w:lang w:eastAsia="uk-UA"/>
        </w:rPr>
        <w:br/>
        <w:t>від 26.03.2015 № 246</w:t>
      </w:r>
      <w:r w:rsidR="00FD4551" w:rsidRPr="005E5506">
        <w:rPr>
          <w:rFonts w:ascii="Times New Roman" w:hAnsi="Times New Roman"/>
          <w:color w:val="auto"/>
          <w:sz w:val="28"/>
          <w:szCs w:val="28"/>
        </w:rPr>
        <w:t>;</w:t>
      </w:r>
    </w:p>
    <w:p w:rsidR="003E1F1F"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lang w:eastAsia="uk-UA"/>
        </w:rPr>
        <w:t xml:space="preserve"> </w:t>
      </w:r>
      <w:r w:rsidR="00D037C5" w:rsidRPr="005E5506">
        <w:rPr>
          <w:rFonts w:ascii="Times New Roman" w:hAnsi="Times New Roman"/>
          <w:color w:val="auto"/>
          <w:sz w:val="28"/>
          <w:szCs w:val="28"/>
          <w:lang w:eastAsia="uk-UA"/>
        </w:rPr>
        <w:t>Плану заходів на 2021-2023 роки з реалізації Стратегії розвитку Луганської області на 2021-2027 роки, затвердженого розпорядженням голови обласної державної адміністрації – керівника обласної військово-цивільної адміністрації від 01.04.2020 № 262</w:t>
      </w:r>
      <w:r w:rsidR="003E1F1F" w:rsidRPr="005E5506">
        <w:rPr>
          <w:rFonts w:ascii="Times New Roman" w:hAnsi="Times New Roman"/>
          <w:color w:val="auto"/>
          <w:sz w:val="28"/>
          <w:szCs w:val="28"/>
        </w:rPr>
        <w:t>;</w:t>
      </w:r>
    </w:p>
    <w:p w:rsidR="008D10E4" w:rsidRPr="005E5506"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rPr>
        <w:t xml:space="preserve"> </w:t>
      </w:r>
      <w:r w:rsidR="008D10E4">
        <w:rPr>
          <w:rFonts w:ascii="Times New Roman" w:hAnsi="Times New Roman"/>
          <w:color w:val="auto"/>
          <w:sz w:val="28"/>
          <w:szCs w:val="28"/>
        </w:rPr>
        <w:t xml:space="preserve">Заходи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w:t>
      </w:r>
      <w:r w:rsidR="008D10E4" w:rsidRPr="008D10E4">
        <w:rPr>
          <w:rFonts w:ascii="Times New Roman" w:hAnsi="Times New Roman"/>
          <w:color w:val="auto"/>
          <w:sz w:val="28"/>
          <w:szCs w:val="28"/>
        </w:rPr>
        <w:t>COVID-19, спричиненої корона вірусом SARS-CoV-2, на 2020-2022 роки (Постанова Кабінету Міністрів України від 27.05.20220 № 534</w:t>
      </w:r>
      <w:r w:rsidR="008D10E4">
        <w:rPr>
          <w:rFonts w:ascii="Times New Roman" w:hAnsi="Times New Roman"/>
          <w:color w:val="auto"/>
          <w:sz w:val="28"/>
          <w:szCs w:val="28"/>
        </w:rPr>
        <w:t>);</w:t>
      </w:r>
    </w:p>
    <w:p w:rsidR="00FD4551" w:rsidRPr="005E5506"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rPr>
        <w:t xml:space="preserve"> </w:t>
      </w:r>
      <w:r w:rsidR="00FD4551" w:rsidRPr="005E5506">
        <w:rPr>
          <w:rFonts w:ascii="Times New Roman" w:hAnsi="Times New Roman"/>
          <w:color w:val="auto"/>
          <w:sz w:val="28"/>
          <w:szCs w:val="28"/>
        </w:rPr>
        <w:t>Стратегії розвитку Сєвєродонецьк</w:t>
      </w:r>
      <w:r w:rsidR="00A65965" w:rsidRPr="005E5506">
        <w:rPr>
          <w:rFonts w:ascii="Times New Roman" w:hAnsi="Times New Roman"/>
          <w:color w:val="auto"/>
          <w:sz w:val="28"/>
          <w:szCs w:val="28"/>
        </w:rPr>
        <w:t>ої</w:t>
      </w:r>
      <w:r w:rsidR="00FD4551" w:rsidRPr="005E5506">
        <w:rPr>
          <w:rFonts w:ascii="Times New Roman" w:hAnsi="Times New Roman"/>
          <w:color w:val="auto"/>
          <w:sz w:val="28"/>
          <w:szCs w:val="28"/>
        </w:rPr>
        <w:t xml:space="preserve"> </w:t>
      </w:r>
      <w:r w:rsidR="00A65965" w:rsidRPr="005E5506">
        <w:rPr>
          <w:rFonts w:ascii="Times New Roman" w:hAnsi="Times New Roman"/>
          <w:color w:val="auto"/>
          <w:sz w:val="28"/>
          <w:szCs w:val="28"/>
        </w:rPr>
        <w:t>міської територіальної громади</w:t>
      </w:r>
      <w:r w:rsidR="003A30CF" w:rsidRPr="005E5506">
        <w:rPr>
          <w:rFonts w:ascii="Times New Roman" w:hAnsi="Times New Roman"/>
          <w:color w:val="auto"/>
          <w:sz w:val="28"/>
          <w:szCs w:val="28"/>
        </w:rPr>
        <w:t xml:space="preserve"> </w:t>
      </w:r>
      <w:r w:rsidR="00FD4551" w:rsidRPr="005E5506">
        <w:rPr>
          <w:rFonts w:ascii="Times New Roman" w:hAnsi="Times New Roman"/>
          <w:color w:val="auto"/>
          <w:sz w:val="28"/>
          <w:szCs w:val="28"/>
        </w:rPr>
        <w:t xml:space="preserve">на </w:t>
      </w:r>
      <w:r w:rsidR="002A3333" w:rsidRPr="005E5506">
        <w:rPr>
          <w:rFonts w:ascii="Times New Roman" w:hAnsi="Times New Roman"/>
          <w:color w:val="auto"/>
          <w:sz w:val="28"/>
          <w:szCs w:val="28"/>
        </w:rPr>
        <w:t xml:space="preserve"> </w:t>
      </w:r>
      <w:r w:rsidR="00FD4551" w:rsidRPr="005E5506">
        <w:rPr>
          <w:rFonts w:ascii="Times New Roman" w:hAnsi="Times New Roman"/>
          <w:color w:val="auto"/>
          <w:sz w:val="28"/>
          <w:szCs w:val="28"/>
        </w:rPr>
        <w:t>період 202</w:t>
      </w:r>
      <w:r w:rsidR="004B4671" w:rsidRPr="005E5506">
        <w:rPr>
          <w:rFonts w:ascii="Times New Roman" w:hAnsi="Times New Roman"/>
          <w:color w:val="auto"/>
          <w:sz w:val="28"/>
          <w:szCs w:val="28"/>
        </w:rPr>
        <w:t>1-2027</w:t>
      </w:r>
      <w:r w:rsidR="00FD4551" w:rsidRPr="005E5506">
        <w:rPr>
          <w:rFonts w:ascii="Times New Roman" w:hAnsi="Times New Roman"/>
          <w:color w:val="auto"/>
          <w:sz w:val="28"/>
          <w:szCs w:val="28"/>
        </w:rPr>
        <w:t xml:space="preserve"> рок</w:t>
      </w:r>
      <w:r w:rsidR="004B4671" w:rsidRPr="005E5506">
        <w:rPr>
          <w:rFonts w:ascii="Times New Roman" w:hAnsi="Times New Roman"/>
          <w:color w:val="auto"/>
          <w:sz w:val="28"/>
          <w:szCs w:val="28"/>
        </w:rPr>
        <w:t>и</w:t>
      </w:r>
      <w:r w:rsidR="003E1F1F" w:rsidRPr="005E5506">
        <w:rPr>
          <w:rFonts w:ascii="Times New Roman" w:hAnsi="Times New Roman"/>
          <w:color w:val="auto"/>
          <w:sz w:val="28"/>
          <w:szCs w:val="28"/>
        </w:rPr>
        <w:t>;</w:t>
      </w:r>
    </w:p>
    <w:p w:rsidR="003E1F1F" w:rsidRPr="00BA3984"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rPr>
        <w:t xml:space="preserve"> </w:t>
      </w:r>
      <w:r w:rsidR="003E1F1F" w:rsidRPr="00BA3984">
        <w:rPr>
          <w:rFonts w:ascii="Times New Roman" w:hAnsi="Times New Roman"/>
          <w:color w:val="auto"/>
          <w:sz w:val="28"/>
          <w:szCs w:val="28"/>
        </w:rPr>
        <w:t xml:space="preserve">Плану </w:t>
      </w:r>
      <w:r w:rsidR="00BA3984" w:rsidRPr="00BA3984">
        <w:rPr>
          <w:rFonts w:ascii="Times New Roman" w:hAnsi="Times New Roman"/>
          <w:color w:val="auto"/>
          <w:sz w:val="28"/>
          <w:szCs w:val="28"/>
        </w:rPr>
        <w:t>реалізації</w:t>
      </w:r>
      <w:r w:rsidR="003E1F1F" w:rsidRPr="00BA3984">
        <w:rPr>
          <w:rFonts w:ascii="Times New Roman" w:hAnsi="Times New Roman"/>
          <w:color w:val="auto"/>
          <w:sz w:val="28"/>
          <w:szCs w:val="28"/>
        </w:rPr>
        <w:t xml:space="preserve"> </w:t>
      </w:r>
      <w:r w:rsidR="004B4671" w:rsidRPr="00BA3984">
        <w:rPr>
          <w:rFonts w:ascii="Times New Roman" w:hAnsi="Times New Roman"/>
          <w:color w:val="auto"/>
          <w:sz w:val="28"/>
          <w:szCs w:val="28"/>
        </w:rPr>
        <w:t>Стратегії розвитку Сєвєродонецької міської територіальної громади</w:t>
      </w:r>
      <w:r w:rsidR="00BA3984" w:rsidRPr="00BA3984">
        <w:rPr>
          <w:rFonts w:ascii="Times New Roman" w:hAnsi="Times New Roman"/>
          <w:color w:val="auto"/>
          <w:sz w:val="28"/>
          <w:szCs w:val="28"/>
        </w:rPr>
        <w:t xml:space="preserve"> </w:t>
      </w:r>
      <w:r w:rsidR="004B4671" w:rsidRPr="00BA3984">
        <w:rPr>
          <w:rFonts w:ascii="Times New Roman" w:hAnsi="Times New Roman"/>
          <w:color w:val="auto"/>
          <w:sz w:val="28"/>
          <w:szCs w:val="28"/>
        </w:rPr>
        <w:t>на 2021-202</w:t>
      </w:r>
      <w:r w:rsidR="00BA3984" w:rsidRPr="00BA3984">
        <w:rPr>
          <w:rFonts w:ascii="Times New Roman" w:hAnsi="Times New Roman"/>
          <w:color w:val="auto"/>
          <w:sz w:val="28"/>
          <w:szCs w:val="28"/>
        </w:rPr>
        <w:t>3</w:t>
      </w:r>
      <w:r w:rsidR="004B4671" w:rsidRPr="00BA3984">
        <w:rPr>
          <w:rFonts w:ascii="Times New Roman" w:hAnsi="Times New Roman"/>
          <w:color w:val="auto"/>
          <w:sz w:val="28"/>
          <w:szCs w:val="28"/>
        </w:rPr>
        <w:t xml:space="preserve"> роки</w:t>
      </w:r>
      <w:r w:rsidR="003E1F1F" w:rsidRPr="00BA3984">
        <w:rPr>
          <w:rFonts w:ascii="Times New Roman" w:hAnsi="Times New Roman"/>
          <w:color w:val="auto"/>
          <w:sz w:val="28"/>
          <w:szCs w:val="28"/>
        </w:rPr>
        <w:t>.</w:t>
      </w:r>
    </w:p>
    <w:p w:rsidR="00696887" w:rsidRDefault="007864E3" w:rsidP="007864E3">
      <w:pPr>
        <w:pStyle w:val="a3"/>
        <w:ind w:left="1" w:firstLine="708"/>
        <w:rPr>
          <w:rFonts w:ascii="Times New Roman" w:hAnsi="Times New Roman"/>
          <w:color w:val="auto"/>
          <w:sz w:val="28"/>
          <w:szCs w:val="28"/>
        </w:rPr>
      </w:pPr>
      <w:r w:rsidRPr="005E5506">
        <w:rPr>
          <w:rFonts w:ascii="Times New Roman" w:hAnsi="Times New Roman"/>
          <w:b/>
          <w:color w:val="auto"/>
          <w:sz w:val="28"/>
          <w:szCs w:val="28"/>
        </w:rPr>
        <w:lastRenderedPageBreak/>
        <w:t>Програма визначає мету та пріоритетні напрями дій на 20</w:t>
      </w:r>
      <w:r w:rsidR="004C2101" w:rsidRPr="005E5506">
        <w:rPr>
          <w:rFonts w:ascii="Times New Roman" w:hAnsi="Times New Roman"/>
          <w:b/>
          <w:color w:val="auto"/>
          <w:sz w:val="28"/>
          <w:szCs w:val="28"/>
        </w:rPr>
        <w:t>2</w:t>
      </w:r>
      <w:r w:rsidR="001F034C">
        <w:rPr>
          <w:rFonts w:ascii="Times New Roman" w:hAnsi="Times New Roman"/>
          <w:b/>
          <w:color w:val="auto"/>
          <w:sz w:val="28"/>
          <w:szCs w:val="28"/>
        </w:rPr>
        <w:t>2</w:t>
      </w:r>
      <w:r w:rsidR="00EA1C3F">
        <w:rPr>
          <w:rFonts w:ascii="Times New Roman" w:hAnsi="Times New Roman"/>
          <w:b/>
          <w:color w:val="auto"/>
          <w:sz w:val="28"/>
          <w:szCs w:val="28"/>
        </w:rPr>
        <w:t>-2024</w:t>
      </w:r>
      <w:r w:rsidRPr="005E5506">
        <w:rPr>
          <w:rFonts w:ascii="Times New Roman" w:hAnsi="Times New Roman"/>
          <w:b/>
          <w:color w:val="auto"/>
          <w:sz w:val="28"/>
          <w:szCs w:val="28"/>
        </w:rPr>
        <w:t xml:space="preserve"> р</w:t>
      </w:r>
      <w:r w:rsidR="00EA1C3F">
        <w:rPr>
          <w:rFonts w:ascii="Times New Roman" w:hAnsi="Times New Roman"/>
          <w:b/>
          <w:color w:val="auto"/>
          <w:sz w:val="28"/>
          <w:szCs w:val="28"/>
        </w:rPr>
        <w:t xml:space="preserve">оки  </w:t>
      </w:r>
      <w:r w:rsidRPr="005E5506">
        <w:rPr>
          <w:rFonts w:ascii="Times New Roman" w:hAnsi="Times New Roman"/>
          <w:color w:val="auto"/>
          <w:sz w:val="28"/>
          <w:szCs w:val="28"/>
        </w:rPr>
        <w:t>поліпшення якості життя населення, максимально можливого зменшення негативних соціально-екон</w:t>
      </w:r>
      <w:r w:rsidR="001F034C">
        <w:rPr>
          <w:rFonts w:ascii="Times New Roman" w:hAnsi="Times New Roman"/>
          <w:color w:val="auto"/>
          <w:sz w:val="28"/>
          <w:szCs w:val="28"/>
        </w:rPr>
        <w:t>омічних наслідків, які виникли на території Сєвєродонецької міської територіальної громади</w:t>
      </w:r>
      <w:r w:rsidR="00D1739C">
        <w:rPr>
          <w:rFonts w:ascii="Times New Roman" w:hAnsi="Times New Roman"/>
          <w:color w:val="auto"/>
          <w:sz w:val="28"/>
          <w:szCs w:val="28"/>
        </w:rPr>
        <w:t xml:space="preserve">, яка була утворена </w:t>
      </w:r>
      <w:r w:rsidR="00F86500">
        <w:rPr>
          <w:rFonts w:ascii="Times New Roman" w:hAnsi="Times New Roman"/>
          <w:color w:val="auto"/>
          <w:sz w:val="28"/>
          <w:szCs w:val="28"/>
        </w:rPr>
        <w:t>згідно</w:t>
      </w:r>
      <w:r w:rsidR="00696887">
        <w:rPr>
          <w:rFonts w:ascii="Times New Roman" w:hAnsi="Times New Roman"/>
          <w:color w:val="auto"/>
          <w:sz w:val="28"/>
          <w:szCs w:val="28"/>
        </w:rPr>
        <w:t xml:space="preserve"> розпорядження КМУ від 12 червня 2020 року № 717-р. Територіальна громада</w:t>
      </w:r>
    </w:p>
    <w:p w:rsidR="00696887" w:rsidRPr="00696887" w:rsidRDefault="00696887" w:rsidP="00696887">
      <w:pPr>
        <w:pStyle w:val="a3"/>
        <w:ind w:left="1" w:hanging="1"/>
        <w:rPr>
          <w:rFonts w:ascii="Times New Roman" w:hAnsi="Times New Roman"/>
          <w:color w:val="auto"/>
          <w:sz w:val="28"/>
          <w:szCs w:val="28"/>
        </w:rPr>
      </w:pPr>
      <w:r w:rsidRPr="00696887">
        <w:rPr>
          <w:rFonts w:ascii="Times New Roman" w:hAnsi="Times New Roman"/>
          <w:color w:val="auto"/>
          <w:sz w:val="28"/>
          <w:szCs w:val="28"/>
        </w:rPr>
        <w:t>об’</w:t>
      </w:r>
      <w:r>
        <w:rPr>
          <w:rFonts w:ascii="Times New Roman" w:hAnsi="Times New Roman"/>
          <w:color w:val="auto"/>
          <w:sz w:val="28"/>
          <w:szCs w:val="28"/>
        </w:rPr>
        <w:t>єднала</w:t>
      </w:r>
      <w:r w:rsidR="00D80176">
        <w:rPr>
          <w:rFonts w:ascii="Times New Roman" w:hAnsi="Times New Roman"/>
          <w:color w:val="auto"/>
          <w:sz w:val="28"/>
          <w:szCs w:val="28"/>
        </w:rPr>
        <w:t xml:space="preserve"> -</w:t>
      </w:r>
      <w:r>
        <w:rPr>
          <w:rFonts w:ascii="Times New Roman" w:hAnsi="Times New Roman"/>
          <w:color w:val="auto"/>
          <w:sz w:val="28"/>
          <w:szCs w:val="28"/>
        </w:rPr>
        <w:t xml:space="preserve"> </w:t>
      </w:r>
      <w:r w:rsidRPr="00696887">
        <w:rPr>
          <w:rFonts w:ascii="Times New Roman" w:hAnsi="Times New Roman"/>
          <w:sz w:val="28"/>
          <w:szCs w:val="28"/>
          <w:lang w:eastAsia="uk-UA"/>
        </w:rPr>
        <w:t>м. Сєвєродонецьк</w:t>
      </w:r>
      <w:r>
        <w:rPr>
          <w:rFonts w:ascii="Times New Roman" w:hAnsi="Times New Roman"/>
          <w:sz w:val="28"/>
          <w:szCs w:val="28"/>
          <w:lang w:eastAsia="uk-UA"/>
        </w:rPr>
        <w:t xml:space="preserve"> (з прилеглими селищами)</w:t>
      </w:r>
      <w:r w:rsidRPr="00696887">
        <w:rPr>
          <w:rFonts w:ascii="Times New Roman" w:hAnsi="Times New Roman"/>
          <w:sz w:val="28"/>
          <w:szCs w:val="28"/>
          <w:lang w:eastAsia="uk-UA"/>
        </w:rPr>
        <w:t>, Борівський старостинський округ,</w:t>
      </w:r>
      <w:r>
        <w:rPr>
          <w:rFonts w:ascii="Times New Roman" w:hAnsi="Times New Roman"/>
          <w:sz w:val="28"/>
          <w:szCs w:val="28"/>
          <w:lang w:eastAsia="uk-UA"/>
        </w:rPr>
        <w:t xml:space="preserve"> </w:t>
      </w:r>
      <w:r w:rsidRPr="00696887">
        <w:rPr>
          <w:rFonts w:ascii="Times New Roman" w:hAnsi="Times New Roman"/>
          <w:sz w:val="28"/>
          <w:szCs w:val="28"/>
          <w:lang w:eastAsia="uk-UA"/>
        </w:rPr>
        <w:t>Сиротинський старостинський округ, Боровенський старостинський округ, Єпіфанівський старостинський округ,</w:t>
      </w:r>
      <w:r>
        <w:rPr>
          <w:rFonts w:ascii="Times New Roman" w:hAnsi="Times New Roman"/>
          <w:sz w:val="28"/>
          <w:szCs w:val="28"/>
          <w:lang w:eastAsia="uk-UA"/>
        </w:rPr>
        <w:t xml:space="preserve"> </w:t>
      </w:r>
      <w:r w:rsidRPr="00696887">
        <w:rPr>
          <w:rFonts w:ascii="Times New Roman" w:hAnsi="Times New Roman"/>
          <w:sz w:val="28"/>
          <w:szCs w:val="28"/>
          <w:lang w:eastAsia="uk-UA"/>
        </w:rPr>
        <w:t>Смолянинівський старостинський округ, Чабанівський старостинський округ, Новоастраханський старостинський округ.</w:t>
      </w:r>
    </w:p>
    <w:p w:rsidR="007864E3" w:rsidRPr="005E5506" w:rsidRDefault="007864E3" w:rsidP="004D58E4">
      <w:pPr>
        <w:pStyle w:val="32"/>
        <w:spacing w:after="0"/>
        <w:ind w:left="0" w:firstLine="709"/>
        <w:rPr>
          <w:sz w:val="28"/>
          <w:szCs w:val="28"/>
        </w:rPr>
      </w:pPr>
      <w:r w:rsidRPr="005E5506">
        <w:rPr>
          <w:b/>
          <w:sz w:val="28"/>
          <w:szCs w:val="28"/>
        </w:rPr>
        <w:t>Прогнозні розрахунки і заходи Програми розроблені на основі</w:t>
      </w:r>
      <w:r w:rsidRPr="005E5506">
        <w:rPr>
          <w:sz w:val="28"/>
          <w:szCs w:val="28"/>
        </w:rPr>
        <w:t xml:space="preserve"> аналізу поточної соціально-економічної ситуації у господарському комплексі </w:t>
      </w:r>
      <w:r w:rsidR="00B5453E">
        <w:rPr>
          <w:sz w:val="28"/>
          <w:szCs w:val="28"/>
        </w:rPr>
        <w:t>Сєвєродонецької</w:t>
      </w:r>
      <w:r w:rsidR="00024E9D">
        <w:rPr>
          <w:sz w:val="28"/>
          <w:szCs w:val="28"/>
        </w:rPr>
        <w:t xml:space="preserve"> міської</w:t>
      </w:r>
      <w:r w:rsidR="00B5453E">
        <w:rPr>
          <w:sz w:val="28"/>
          <w:szCs w:val="28"/>
        </w:rPr>
        <w:t xml:space="preserve"> територіальної громади</w:t>
      </w:r>
      <w:r w:rsidRPr="005E5506">
        <w:rPr>
          <w:sz w:val="28"/>
          <w:szCs w:val="28"/>
        </w:rPr>
        <w:t>, з урахуванням тенденцій останніх місяців, показників провідних підприємств базових галузей економіки</w:t>
      </w:r>
      <w:r w:rsidR="003E1F1F" w:rsidRPr="005E5506">
        <w:rPr>
          <w:sz w:val="28"/>
          <w:szCs w:val="28"/>
        </w:rPr>
        <w:t xml:space="preserve">, пропозицій структурних підрозділів </w:t>
      </w:r>
      <w:r w:rsidR="001F034C">
        <w:rPr>
          <w:sz w:val="28"/>
          <w:szCs w:val="28"/>
        </w:rPr>
        <w:t>Сєвєродонецької міської військово-цивільної адміністрації Сєвєродонецького району Луганської області</w:t>
      </w:r>
      <w:r w:rsidR="007B59BF" w:rsidRPr="005E5506">
        <w:rPr>
          <w:sz w:val="28"/>
          <w:szCs w:val="28"/>
        </w:rPr>
        <w:t xml:space="preserve"> </w:t>
      </w:r>
      <w:r w:rsidR="003E1F1F" w:rsidRPr="005E5506">
        <w:rPr>
          <w:sz w:val="28"/>
          <w:szCs w:val="28"/>
        </w:rPr>
        <w:t>та інших державних установ</w:t>
      </w:r>
      <w:r w:rsidRPr="005E5506">
        <w:rPr>
          <w:sz w:val="28"/>
          <w:szCs w:val="28"/>
        </w:rPr>
        <w:t>.</w:t>
      </w:r>
    </w:p>
    <w:p w:rsidR="007864E3" w:rsidRDefault="007864E3" w:rsidP="004D58E4">
      <w:pPr>
        <w:pStyle w:val="32"/>
        <w:spacing w:after="0"/>
        <w:ind w:left="0" w:firstLine="709"/>
        <w:rPr>
          <w:sz w:val="28"/>
          <w:szCs w:val="28"/>
        </w:rPr>
      </w:pPr>
      <w:r w:rsidRPr="00C119FB">
        <w:rPr>
          <w:b/>
          <w:sz w:val="28"/>
          <w:szCs w:val="28"/>
        </w:rPr>
        <w:t>Фінансування передбачених Програмою заходів</w:t>
      </w:r>
      <w:r w:rsidRPr="00C119FB">
        <w:rPr>
          <w:sz w:val="28"/>
          <w:szCs w:val="28"/>
        </w:rPr>
        <w:t xml:space="preserve"> буде здійснюватися за рахунок коштів суб’єктів господарювання,</w:t>
      </w:r>
      <w:r w:rsidR="00525D5F">
        <w:rPr>
          <w:sz w:val="28"/>
          <w:szCs w:val="28"/>
        </w:rPr>
        <w:t xml:space="preserve"> </w:t>
      </w:r>
      <w:r w:rsidRPr="00C119FB">
        <w:rPr>
          <w:sz w:val="28"/>
          <w:szCs w:val="28"/>
        </w:rPr>
        <w:t>бюджету</w:t>
      </w:r>
      <w:r w:rsidR="00900582">
        <w:rPr>
          <w:sz w:val="28"/>
          <w:szCs w:val="28"/>
        </w:rPr>
        <w:t xml:space="preserve"> Сєвєродонецької міської територіальної громади</w:t>
      </w:r>
      <w:r w:rsidRPr="00C119FB">
        <w:rPr>
          <w:sz w:val="28"/>
          <w:szCs w:val="28"/>
        </w:rPr>
        <w:t xml:space="preserve">, інвесторів, міжнародної технічної допомоги, а також коштів державного бюджету, що спрямовуються на вирішення нагальних проблем </w:t>
      </w:r>
      <w:r w:rsidR="00B5453E">
        <w:rPr>
          <w:sz w:val="28"/>
          <w:szCs w:val="28"/>
        </w:rPr>
        <w:t>Сєвєродонецької міської територіальної громади</w:t>
      </w:r>
      <w:r w:rsidRPr="00C119FB">
        <w:rPr>
          <w:sz w:val="28"/>
          <w:szCs w:val="28"/>
        </w:rPr>
        <w:t>.</w:t>
      </w:r>
    </w:p>
    <w:p w:rsidR="00223F48" w:rsidRPr="00C119FB" w:rsidRDefault="00223F48" w:rsidP="004D58E4">
      <w:pPr>
        <w:pStyle w:val="32"/>
        <w:spacing w:after="0"/>
        <w:ind w:left="0" w:firstLine="709"/>
        <w:rPr>
          <w:sz w:val="28"/>
          <w:szCs w:val="28"/>
        </w:rPr>
      </w:pPr>
      <w:r>
        <w:rPr>
          <w:sz w:val="28"/>
          <w:szCs w:val="28"/>
        </w:rPr>
        <w:t>Програма реалізовуватиметься шляхом співпраці С</w:t>
      </w:r>
      <w:r w:rsidR="00D80176">
        <w:rPr>
          <w:sz w:val="28"/>
          <w:szCs w:val="28"/>
        </w:rPr>
        <w:t>є</w:t>
      </w:r>
      <w:r>
        <w:rPr>
          <w:sz w:val="28"/>
          <w:szCs w:val="28"/>
        </w:rPr>
        <w:t>вєродонецької міської територіальної громади спільно</w:t>
      </w:r>
      <w:r w:rsidR="001325B1">
        <w:rPr>
          <w:sz w:val="28"/>
          <w:szCs w:val="28"/>
        </w:rPr>
        <w:t xml:space="preserve"> </w:t>
      </w:r>
      <w:r>
        <w:rPr>
          <w:sz w:val="28"/>
          <w:szCs w:val="28"/>
        </w:rPr>
        <w:t>з підприємствами та організаціями, роботодавцями та громадськими організаціями, установами. З метою оцінки наслідків виконання Прог</w:t>
      </w:r>
      <w:r w:rsidR="001325B1">
        <w:rPr>
          <w:sz w:val="28"/>
          <w:szCs w:val="28"/>
        </w:rPr>
        <w:t>ра</w:t>
      </w:r>
      <w:r>
        <w:rPr>
          <w:sz w:val="28"/>
          <w:szCs w:val="28"/>
        </w:rPr>
        <w:t xml:space="preserve">ми на довкілля, у  тому числі на здоров’я населення, відповідно до положень Закону України «Про стратегічну екологічну </w:t>
      </w:r>
      <w:r w:rsidR="001325B1">
        <w:rPr>
          <w:sz w:val="28"/>
          <w:szCs w:val="28"/>
        </w:rPr>
        <w:t>о</w:t>
      </w:r>
      <w:r>
        <w:rPr>
          <w:sz w:val="28"/>
          <w:szCs w:val="28"/>
        </w:rPr>
        <w:t xml:space="preserve">цінку» проведено процедуру стратегічної екологічної оцінки (далі </w:t>
      </w:r>
      <w:r w:rsidR="001325B1">
        <w:rPr>
          <w:sz w:val="28"/>
          <w:szCs w:val="28"/>
        </w:rPr>
        <w:t>-</w:t>
      </w:r>
      <w:r>
        <w:rPr>
          <w:sz w:val="28"/>
          <w:szCs w:val="28"/>
        </w:rPr>
        <w:t>СЕО), зокрема підготовлено Звіт про СЕО до про</w:t>
      </w:r>
      <w:r w:rsidR="001325B1">
        <w:rPr>
          <w:sz w:val="28"/>
          <w:szCs w:val="28"/>
        </w:rPr>
        <w:t>є</w:t>
      </w:r>
      <w:r>
        <w:rPr>
          <w:sz w:val="28"/>
          <w:szCs w:val="28"/>
        </w:rPr>
        <w:t>кту Прог</w:t>
      </w:r>
      <w:r w:rsidR="001325B1">
        <w:rPr>
          <w:sz w:val="28"/>
          <w:szCs w:val="28"/>
        </w:rPr>
        <w:t>ра</w:t>
      </w:r>
      <w:r>
        <w:rPr>
          <w:sz w:val="28"/>
          <w:szCs w:val="28"/>
        </w:rPr>
        <w:t xml:space="preserve">ми. </w:t>
      </w:r>
    </w:p>
    <w:p w:rsidR="004D58E4" w:rsidRPr="004D58E4" w:rsidRDefault="004D58E4" w:rsidP="004D58E4">
      <w:pPr>
        <w:pStyle w:val="32"/>
        <w:spacing w:after="0"/>
        <w:ind w:left="0" w:firstLine="709"/>
        <w:rPr>
          <w:color w:val="0070C0"/>
          <w:sz w:val="28"/>
          <w:szCs w:val="28"/>
        </w:rPr>
      </w:pPr>
    </w:p>
    <w:p w:rsidR="00223F48" w:rsidRDefault="00FD4551" w:rsidP="00F55AFA">
      <w:pPr>
        <w:pStyle w:val="1"/>
        <w:numPr>
          <w:ilvl w:val="0"/>
          <w:numId w:val="3"/>
        </w:numPr>
        <w:spacing w:before="0" w:after="0"/>
        <w:ind w:left="714" w:right="23" w:hanging="357"/>
        <w:jc w:val="center"/>
        <w:rPr>
          <w:rFonts w:ascii="Times New Roman" w:hAnsi="Times New Roman" w:cs="Times New Roman"/>
        </w:rPr>
      </w:pPr>
      <w:r w:rsidRPr="004D58E4">
        <w:rPr>
          <w:rFonts w:ascii="Times New Roman" w:hAnsi="Times New Roman" w:cs="Times New Roman"/>
        </w:rPr>
        <w:t>АНАЛІЗ ЕКОНОМІЧНОГО І СОЦІАЛЬНОГО РОЗВИТКУ</w:t>
      </w:r>
    </w:p>
    <w:p w:rsidR="00C46ACD" w:rsidRDefault="00FD4551" w:rsidP="00223F48">
      <w:pPr>
        <w:pStyle w:val="1"/>
        <w:spacing w:before="0" w:after="0"/>
        <w:ind w:left="714" w:right="23"/>
        <w:rPr>
          <w:rFonts w:ascii="Times New Roman" w:hAnsi="Times New Roman" w:cs="Times New Roman"/>
        </w:rPr>
      </w:pPr>
      <w:r w:rsidRPr="004D58E4">
        <w:rPr>
          <w:rFonts w:ascii="Times New Roman" w:hAnsi="Times New Roman" w:cs="Times New Roman"/>
        </w:rPr>
        <w:t xml:space="preserve"> </w:t>
      </w:r>
    </w:p>
    <w:p w:rsidR="00FD4551" w:rsidRDefault="00C46ACD" w:rsidP="00533E65">
      <w:pPr>
        <w:pStyle w:val="1"/>
        <w:numPr>
          <w:ilvl w:val="1"/>
          <w:numId w:val="46"/>
        </w:numPr>
        <w:spacing w:before="0" w:after="0"/>
        <w:ind w:right="23"/>
        <w:rPr>
          <w:rFonts w:ascii="Times New Roman" w:hAnsi="Times New Roman" w:cs="Times New Roman"/>
        </w:rPr>
      </w:pPr>
      <w:r>
        <w:rPr>
          <w:rFonts w:ascii="Times New Roman" w:hAnsi="Times New Roman" w:cs="Times New Roman"/>
        </w:rPr>
        <w:t>Загальна характеристика економічного, виробничого  та трудового потенціалу, динаміка та аналіз розвитку</w:t>
      </w:r>
    </w:p>
    <w:p w:rsidR="00C46ACD" w:rsidRPr="00C46ACD" w:rsidRDefault="00C46ACD" w:rsidP="00765FA5">
      <w:pPr>
        <w:jc w:val="center"/>
      </w:pPr>
    </w:p>
    <w:p w:rsidR="008B7A5F" w:rsidRPr="008B7A5F" w:rsidRDefault="008B7A5F" w:rsidP="00911371">
      <w:pPr>
        <w:ind w:left="2" w:firstLine="849"/>
        <w:rPr>
          <w:b/>
          <w:color w:val="000000"/>
          <w:sz w:val="28"/>
          <w:szCs w:val="28"/>
        </w:rPr>
      </w:pPr>
      <w:r w:rsidRPr="008B7A5F">
        <w:rPr>
          <w:b/>
          <w:color w:val="000000"/>
          <w:sz w:val="28"/>
          <w:szCs w:val="28"/>
        </w:rPr>
        <w:t>1.1</w:t>
      </w:r>
      <w:r w:rsidR="00C46ACD">
        <w:rPr>
          <w:b/>
          <w:color w:val="000000"/>
          <w:sz w:val="28"/>
          <w:szCs w:val="28"/>
        </w:rPr>
        <w:t>.1</w:t>
      </w:r>
      <w:r w:rsidRPr="008B7A5F">
        <w:rPr>
          <w:b/>
          <w:color w:val="000000"/>
          <w:sz w:val="28"/>
          <w:szCs w:val="28"/>
        </w:rPr>
        <w:t xml:space="preserve"> Промисловість</w:t>
      </w:r>
    </w:p>
    <w:p w:rsidR="008D10E4" w:rsidRPr="00911371" w:rsidRDefault="00911371" w:rsidP="00911371">
      <w:pPr>
        <w:ind w:left="2" w:firstLine="849"/>
      </w:pPr>
      <w:r w:rsidRPr="00520096">
        <w:rPr>
          <w:color w:val="000000"/>
          <w:sz w:val="28"/>
          <w:szCs w:val="28"/>
        </w:rPr>
        <w:t xml:space="preserve">За своїм промисловим, науковим розвитком сьогодні Сєвєродонецька </w:t>
      </w:r>
      <w:r>
        <w:rPr>
          <w:color w:val="000000"/>
          <w:sz w:val="28"/>
          <w:szCs w:val="28"/>
        </w:rPr>
        <w:t>міська</w:t>
      </w:r>
      <w:r w:rsidRPr="00520096">
        <w:rPr>
          <w:color w:val="000000"/>
          <w:sz w:val="28"/>
          <w:szCs w:val="28"/>
        </w:rPr>
        <w:t xml:space="preserve"> територіальна громада - од</w:t>
      </w:r>
      <w:r w:rsidR="00024E9D">
        <w:rPr>
          <w:color w:val="000000"/>
          <w:sz w:val="28"/>
          <w:szCs w:val="28"/>
        </w:rPr>
        <w:t>на</w:t>
      </w:r>
      <w:r w:rsidRPr="00520096">
        <w:rPr>
          <w:color w:val="000000"/>
          <w:sz w:val="28"/>
          <w:szCs w:val="28"/>
        </w:rPr>
        <w:t xml:space="preserve"> з провідних </w:t>
      </w:r>
      <w:r w:rsidR="00024E9D">
        <w:rPr>
          <w:color w:val="000000"/>
          <w:sz w:val="28"/>
          <w:szCs w:val="28"/>
        </w:rPr>
        <w:t>громад</w:t>
      </w:r>
      <w:r w:rsidRPr="00520096">
        <w:rPr>
          <w:color w:val="000000"/>
          <w:sz w:val="28"/>
          <w:szCs w:val="28"/>
        </w:rPr>
        <w:t xml:space="preserve"> регіону. </w:t>
      </w:r>
      <w:r w:rsidR="008D10E4" w:rsidRPr="00911371">
        <w:t>У 2021 році одним із основних чинників формування економічного та соціального розвитку виявився фактор розповсюдження пандемії COVID-19. В  територіальних громадах, як і майже у всіх країнах, запроваджено ряд санітарно-епідемічних заходів. Ці кроки обумовили падіння економічного розвитку в Україні</w:t>
      </w:r>
      <w:r w:rsidR="00D10753" w:rsidRPr="00911371">
        <w:t>,</w:t>
      </w:r>
      <w:r w:rsidR="008D10E4" w:rsidRPr="00911371">
        <w:t xml:space="preserve"> зокрема у Луганській області</w:t>
      </w:r>
      <w:r w:rsidR="00D10753" w:rsidRPr="00911371">
        <w:t xml:space="preserve"> та Сєвєродонецькій міській територіальній громаді</w:t>
      </w:r>
      <w:r w:rsidR="008D10E4" w:rsidRPr="00911371">
        <w:t xml:space="preserve">. У цілому економічний та </w:t>
      </w:r>
      <w:r w:rsidR="008D10E4" w:rsidRPr="00911371">
        <w:lastRenderedPageBreak/>
        <w:t>соціальний розвиток територіальної громади характеризується наступними тенденціями:</w:t>
      </w:r>
    </w:p>
    <w:p w:rsidR="00C504C3" w:rsidRPr="00911371" w:rsidRDefault="00C504C3" w:rsidP="00911371">
      <w:pPr>
        <w:shd w:val="clear" w:color="auto" w:fill="FFFFFF" w:themeFill="background1"/>
        <w:ind w:firstLine="849"/>
        <w:rPr>
          <w:sz w:val="28"/>
          <w:szCs w:val="28"/>
        </w:rPr>
      </w:pPr>
      <w:r w:rsidRPr="00911371">
        <w:rPr>
          <w:b/>
          <w:sz w:val="28"/>
          <w:szCs w:val="28"/>
        </w:rPr>
        <w:t>Електроенергетичну галузь</w:t>
      </w:r>
      <w:r w:rsidRPr="00911371">
        <w:rPr>
          <w:sz w:val="28"/>
          <w:szCs w:val="28"/>
        </w:rPr>
        <w:t xml:space="preserve"> економіки </w:t>
      </w:r>
      <w:r w:rsidR="007A37C0" w:rsidRPr="00911371">
        <w:rPr>
          <w:sz w:val="28"/>
          <w:szCs w:val="28"/>
        </w:rPr>
        <w:t>Сєвєродонецької міської територіальної громади</w:t>
      </w:r>
      <w:r w:rsidRPr="00911371">
        <w:rPr>
          <w:sz w:val="28"/>
          <w:szCs w:val="28"/>
        </w:rPr>
        <w:t xml:space="preserve"> представляють</w:t>
      </w:r>
      <w:r w:rsidR="00233C2A" w:rsidRPr="00911371">
        <w:rPr>
          <w:sz w:val="28"/>
          <w:szCs w:val="28"/>
        </w:rPr>
        <w:t xml:space="preserve"> підприємства</w:t>
      </w:r>
      <w:r w:rsidRPr="00911371">
        <w:rPr>
          <w:sz w:val="28"/>
          <w:szCs w:val="28"/>
        </w:rPr>
        <w:t>:</w:t>
      </w:r>
    </w:p>
    <w:p w:rsidR="00C504C3" w:rsidRPr="00911371" w:rsidRDefault="00233C2A" w:rsidP="00911371">
      <w:pPr>
        <w:numPr>
          <w:ilvl w:val="0"/>
          <w:numId w:val="12"/>
        </w:numPr>
        <w:shd w:val="clear" w:color="auto" w:fill="FFFFFF" w:themeFill="background1"/>
        <w:tabs>
          <w:tab w:val="left" w:pos="709"/>
          <w:tab w:val="left" w:pos="1276"/>
          <w:tab w:val="left" w:pos="3544"/>
        </w:tabs>
        <w:ind w:left="0" w:firstLine="851"/>
        <w:rPr>
          <w:sz w:val="28"/>
          <w:szCs w:val="28"/>
        </w:rPr>
      </w:pPr>
      <w:r w:rsidRPr="00911371">
        <w:rPr>
          <w:sz w:val="28"/>
          <w:szCs w:val="28"/>
        </w:rPr>
        <w:t>е</w:t>
      </w:r>
      <w:r w:rsidR="00C504C3" w:rsidRPr="00911371">
        <w:rPr>
          <w:sz w:val="28"/>
          <w:szCs w:val="28"/>
        </w:rPr>
        <w:t>нергогенеруюч</w:t>
      </w:r>
      <w:r w:rsidRPr="00911371">
        <w:rPr>
          <w:sz w:val="28"/>
          <w:szCs w:val="28"/>
        </w:rPr>
        <w:t>е</w:t>
      </w:r>
      <w:r w:rsidR="000D2788" w:rsidRPr="00911371">
        <w:rPr>
          <w:sz w:val="28"/>
          <w:szCs w:val="28"/>
        </w:rPr>
        <w:t xml:space="preserve"> - </w:t>
      </w:r>
      <w:r w:rsidR="00C504C3" w:rsidRPr="00911371">
        <w:rPr>
          <w:sz w:val="28"/>
          <w:szCs w:val="28"/>
        </w:rPr>
        <w:t>ДП «Сєвєродонецька ТЕЦ»</w:t>
      </w:r>
      <w:r w:rsidR="000D2788" w:rsidRPr="00911371">
        <w:rPr>
          <w:sz w:val="28"/>
          <w:szCs w:val="28"/>
        </w:rPr>
        <w:t>;</w:t>
      </w:r>
    </w:p>
    <w:p w:rsidR="00233C2A" w:rsidRPr="00911371" w:rsidRDefault="00233C2A" w:rsidP="00911371">
      <w:pPr>
        <w:numPr>
          <w:ilvl w:val="0"/>
          <w:numId w:val="12"/>
        </w:numPr>
        <w:shd w:val="clear" w:color="auto" w:fill="FFFFFF" w:themeFill="background1"/>
        <w:tabs>
          <w:tab w:val="left" w:pos="709"/>
          <w:tab w:val="left" w:pos="1276"/>
        </w:tabs>
        <w:ind w:left="0" w:firstLine="851"/>
        <w:rPr>
          <w:sz w:val="28"/>
          <w:szCs w:val="28"/>
        </w:rPr>
      </w:pPr>
      <w:r w:rsidRPr="00911371">
        <w:rPr>
          <w:sz w:val="28"/>
          <w:szCs w:val="28"/>
        </w:rPr>
        <w:t>енерготранспортуюче</w:t>
      </w:r>
      <w:r w:rsidR="000D2788" w:rsidRPr="00911371">
        <w:rPr>
          <w:sz w:val="28"/>
          <w:szCs w:val="28"/>
        </w:rPr>
        <w:t xml:space="preserve"> </w:t>
      </w:r>
      <w:r w:rsidRPr="00911371">
        <w:rPr>
          <w:sz w:val="28"/>
          <w:szCs w:val="28"/>
        </w:rPr>
        <w:t>- ВП «Луганська ТЕС»</w:t>
      </w:r>
      <w:r w:rsidR="000D2788" w:rsidRPr="00911371">
        <w:rPr>
          <w:sz w:val="28"/>
          <w:szCs w:val="28"/>
        </w:rPr>
        <w:t xml:space="preserve"> ТОВ ДТЕК «Східенерго»;</w:t>
      </w:r>
      <w:r w:rsidR="0092197F" w:rsidRPr="00911371">
        <w:rPr>
          <w:sz w:val="28"/>
          <w:szCs w:val="28"/>
        </w:rPr>
        <w:t xml:space="preserve"> </w:t>
      </w:r>
    </w:p>
    <w:p w:rsidR="0092197F" w:rsidRPr="00911371" w:rsidRDefault="00911371" w:rsidP="00911371">
      <w:pPr>
        <w:numPr>
          <w:ilvl w:val="0"/>
          <w:numId w:val="12"/>
        </w:numPr>
        <w:shd w:val="clear" w:color="auto" w:fill="FFFFFF" w:themeFill="background1"/>
        <w:tabs>
          <w:tab w:val="left" w:pos="0"/>
          <w:tab w:val="left" w:pos="709"/>
        </w:tabs>
        <w:ind w:left="0" w:firstLine="849"/>
        <w:rPr>
          <w:sz w:val="28"/>
          <w:szCs w:val="28"/>
          <w:lang w:eastAsia="uk-UA"/>
        </w:rPr>
      </w:pPr>
      <w:r w:rsidRPr="00911371">
        <w:rPr>
          <w:sz w:val="28"/>
          <w:szCs w:val="28"/>
          <w:shd w:val="clear" w:color="auto" w:fill="FFFFFF" w:themeFill="background1"/>
        </w:rPr>
        <w:t xml:space="preserve"> </w:t>
      </w:r>
      <w:r w:rsidRPr="00911371">
        <w:rPr>
          <w:sz w:val="28"/>
          <w:szCs w:val="28"/>
        </w:rPr>
        <w:t xml:space="preserve">  </w:t>
      </w:r>
      <w:r w:rsidR="00233C2A" w:rsidRPr="00911371">
        <w:rPr>
          <w:sz w:val="28"/>
          <w:szCs w:val="28"/>
        </w:rPr>
        <w:t>е</w:t>
      </w:r>
      <w:r w:rsidR="00C504C3" w:rsidRPr="00911371">
        <w:rPr>
          <w:sz w:val="28"/>
          <w:szCs w:val="28"/>
        </w:rPr>
        <w:t>нергорозподільчі</w:t>
      </w:r>
      <w:r w:rsidR="000D2788" w:rsidRPr="00911371">
        <w:rPr>
          <w:sz w:val="28"/>
          <w:szCs w:val="28"/>
        </w:rPr>
        <w:t xml:space="preserve"> </w:t>
      </w:r>
      <w:r w:rsidR="00233C2A" w:rsidRPr="00911371">
        <w:rPr>
          <w:sz w:val="28"/>
          <w:szCs w:val="28"/>
        </w:rPr>
        <w:t>-</w:t>
      </w:r>
      <w:r w:rsidR="00C504C3" w:rsidRPr="00911371">
        <w:rPr>
          <w:sz w:val="28"/>
          <w:szCs w:val="28"/>
        </w:rPr>
        <w:t xml:space="preserve"> </w:t>
      </w:r>
      <w:r w:rsidR="0092197F" w:rsidRPr="00911371">
        <w:rPr>
          <w:sz w:val="28"/>
          <w:szCs w:val="28"/>
          <w:lang w:eastAsia="uk-UA"/>
        </w:rPr>
        <w:t xml:space="preserve">Сєверодонецький РЕМ </w:t>
      </w:r>
      <w:r w:rsidR="00C504C3" w:rsidRPr="00911371">
        <w:rPr>
          <w:sz w:val="28"/>
          <w:szCs w:val="28"/>
        </w:rPr>
        <w:t xml:space="preserve">ТОВ «Луганське енергетичне об’єднання» </w:t>
      </w:r>
      <w:r w:rsidR="0092197F" w:rsidRPr="00911371">
        <w:rPr>
          <w:sz w:val="28"/>
          <w:szCs w:val="28"/>
          <w:lang w:eastAsia="uk-UA"/>
        </w:rPr>
        <w:t xml:space="preserve">надає послуги оператора системи розподілу електричної енергії </w:t>
      </w:r>
      <w:r w:rsidR="00C504C3" w:rsidRPr="00911371">
        <w:rPr>
          <w:sz w:val="28"/>
          <w:szCs w:val="28"/>
        </w:rPr>
        <w:t>та ТОВ «ЕНЕРА СХІД»</w:t>
      </w:r>
      <w:r w:rsidR="0092197F" w:rsidRPr="00911371">
        <w:rPr>
          <w:sz w:val="28"/>
          <w:szCs w:val="28"/>
        </w:rPr>
        <w:t xml:space="preserve"> </w:t>
      </w:r>
      <w:r w:rsidR="0092197F" w:rsidRPr="00911371">
        <w:rPr>
          <w:sz w:val="28"/>
          <w:szCs w:val="28"/>
          <w:lang w:eastAsia="uk-UA"/>
        </w:rPr>
        <w:t>є постачальником електричної енергії.</w:t>
      </w:r>
    </w:p>
    <w:p w:rsidR="00C504C3" w:rsidRPr="00911371" w:rsidRDefault="00233C2A" w:rsidP="00911371">
      <w:pPr>
        <w:shd w:val="clear" w:color="auto" w:fill="FFFFFF" w:themeFill="background1"/>
        <w:ind w:left="1" w:firstLine="850"/>
        <w:rPr>
          <w:sz w:val="28"/>
          <w:szCs w:val="28"/>
        </w:rPr>
      </w:pPr>
      <w:r w:rsidRPr="00911371">
        <w:rPr>
          <w:sz w:val="28"/>
          <w:szCs w:val="28"/>
        </w:rPr>
        <w:t>Свою діяльність підприємства галузі здійснюють у рамках оптового ринку електроенергії України.</w:t>
      </w:r>
      <w:r w:rsidR="0099587E" w:rsidRPr="00911371">
        <w:rPr>
          <w:sz w:val="28"/>
          <w:szCs w:val="28"/>
        </w:rPr>
        <w:t xml:space="preserve"> </w:t>
      </w:r>
      <w:r w:rsidRPr="00911371">
        <w:rPr>
          <w:sz w:val="28"/>
          <w:szCs w:val="28"/>
        </w:rPr>
        <w:tab/>
      </w:r>
      <w:r w:rsidRPr="00911371">
        <w:rPr>
          <w:sz w:val="28"/>
          <w:szCs w:val="28"/>
        </w:rPr>
        <w:tab/>
      </w:r>
      <w:r w:rsidR="00577577" w:rsidRPr="00911371">
        <w:rPr>
          <w:sz w:val="28"/>
          <w:szCs w:val="28"/>
        </w:rPr>
        <w:t>Д</w:t>
      </w:r>
      <w:r w:rsidR="000D2788" w:rsidRPr="00911371">
        <w:rPr>
          <w:sz w:val="28"/>
          <w:szCs w:val="28"/>
        </w:rPr>
        <w:t>жерелом енергозабезпечення регіону є відокремлений підрозділ «Луганська ТЕС» ТОВ ДТЕК «Східенерго».</w:t>
      </w:r>
    </w:p>
    <w:p w:rsidR="00AD4E9E" w:rsidRPr="00911371" w:rsidRDefault="00AD4E9E" w:rsidP="00911371">
      <w:pPr>
        <w:shd w:val="clear" w:color="auto" w:fill="FFFFFF" w:themeFill="background1"/>
        <w:ind w:left="1" w:firstLine="850"/>
        <w:rPr>
          <w:sz w:val="28"/>
          <w:szCs w:val="28"/>
        </w:rPr>
      </w:pPr>
      <w:r w:rsidRPr="00911371">
        <w:rPr>
          <w:sz w:val="28"/>
          <w:szCs w:val="28"/>
        </w:rPr>
        <w:t>З метою підвищення надійності енергозабезпечення області, встановлення надійного електропостачання та відновлення сталої роботи провідн</w:t>
      </w:r>
      <w:r w:rsidR="004B0EED" w:rsidRPr="00911371">
        <w:rPr>
          <w:sz w:val="28"/>
          <w:szCs w:val="28"/>
        </w:rPr>
        <w:t>ого</w:t>
      </w:r>
      <w:r w:rsidRPr="00911371">
        <w:rPr>
          <w:sz w:val="28"/>
          <w:szCs w:val="28"/>
        </w:rPr>
        <w:t xml:space="preserve"> підприємств</w:t>
      </w:r>
      <w:r w:rsidR="004B0EED" w:rsidRPr="00911371">
        <w:rPr>
          <w:sz w:val="28"/>
          <w:szCs w:val="28"/>
        </w:rPr>
        <w:t>а</w:t>
      </w:r>
      <w:r w:rsidRPr="00911371">
        <w:rPr>
          <w:sz w:val="28"/>
          <w:szCs w:val="28"/>
        </w:rPr>
        <w:t xml:space="preserve"> міста </w:t>
      </w:r>
      <w:r w:rsidR="004B0EED" w:rsidRPr="00911371">
        <w:rPr>
          <w:sz w:val="28"/>
          <w:szCs w:val="28"/>
        </w:rPr>
        <w:t>(ПрАТ «Сєвєродонецьке об’єднання «Азот»)</w:t>
      </w:r>
      <w:r w:rsidR="004B0EED" w:rsidRPr="00911371">
        <w:rPr>
          <w:b/>
          <w:sz w:val="28"/>
          <w:szCs w:val="28"/>
        </w:rPr>
        <w:t xml:space="preserve"> </w:t>
      </w:r>
      <w:r w:rsidR="004B0EED" w:rsidRPr="00911371">
        <w:rPr>
          <w:sz w:val="28"/>
          <w:szCs w:val="28"/>
        </w:rPr>
        <w:t>у 2020 році завершено будівництво електропідстанції ПС 500 кВ «Кремінська» із заходами ПЛ 500 кВ «Донбаська-Донська» та ПЛ 220 кВ «Кремінська-Ювілейна».</w:t>
      </w:r>
      <w:r w:rsidR="0001208B">
        <w:rPr>
          <w:sz w:val="28"/>
          <w:szCs w:val="28"/>
        </w:rPr>
        <w:t xml:space="preserve">  </w:t>
      </w:r>
      <w:r w:rsidR="00AE4C81" w:rsidRPr="00911371">
        <w:rPr>
          <w:sz w:val="28"/>
          <w:szCs w:val="28"/>
        </w:rPr>
        <w:t xml:space="preserve">Необхідність </w:t>
      </w:r>
      <w:r w:rsidR="0001208B">
        <w:rPr>
          <w:sz w:val="28"/>
          <w:szCs w:val="28"/>
        </w:rPr>
        <w:t xml:space="preserve"> </w:t>
      </w:r>
      <w:r w:rsidR="00AE4C81" w:rsidRPr="00911371">
        <w:rPr>
          <w:sz w:val="28"/>
          <w:szCs w:val="28"/>
        </w:rPr>
        <w:t>будівництва</w:t>
      </w:r>
      <w:r w:rsidR="0001208B">
        <w:rPr>
          <w:sz w:val="28"/>
          <w:szCs w:val="28"/>
        </w:rPr>
        <w:t xml:space="preserve"> </w:t>
      </w:r>
      <w:r w:rsidR="00AE4C81" w:rsidRPr="00911371">
        <w:rPr>
          <w:sz w:val="28"/>
          <w:szCs w:val="28"/>
        </w:rPr>
        <w:t xml:space="preserve"> підстанції </w:t>
      </w:r>
      <w:r w:rsidR="0001208B">
        <w:rPr>
          <w:sz w:val="28"/>
          <w:szCs w:val="28"/>
        </w:rPr>
        <w:t xml:space="preserve"> </w:t>
      </w:r>
      <w:r w:rsidR="00AE4C81" w:rsidRPr="00911371">
        <w:rPr>
          <w:sz w:val="28"/>
          <w:szCs w:val="28"/>
        </w:rPr>
        <w:t>обумовлена тим, що Луганська область після окупації частини території перебувала на «енергетичному острові», тобто не була з’єднана з єдиною енергосистемою України.</w:t>
      </w:r>
      <w:r w:rsidR="00FC316F" w:rsidRPr="00911371">
        <w:rPr>
          <w:sz w:val="28"/>
          <w:szCs w:val="28"/>
        </w:rPr>
        <w:t xml:space="preserve"> Будів</w:t>
      </w:r>
      <w:r w:rsidR="003767AB" w:rsidRPr="00911371">
        <w:rPr>
          <w:sz w:val="28"/>
          <w:szCs w:val="28"/>
        </w:rPr>
        <w:t>ництво охоплювало підстанцію «Кремінська» 500 кВ потужністю 500:МВ</w:t>
      </w:r>
      <w:r w:rsidR="00B04235" w:rsidRPr="00911371">
        <w:rPr>
          <w:sz w:val="28"/>
          <w:szCs w:val="28"/>
        </w:rPr>
        <w:t>т</w:t>
      </w:r>
      <w:r w:rsidR="003767AB" w:rsidRPr="00911371">
        <w:rPr>
          <w:sz w:val="28"/>
          <w:szCs w:val="28"/>
        </w:rPr>
        <w:t xml:space="preserve">. </w:t>
      </w:r>
      <w:r w:rsidR="00AE4C81" w:rsidRPr="00911371">
        <w:rPr>
          <w:sz w:val="28"/>
          <w:szCs w:val="28"/>
        </w:rPr>
        <w:t xml:space="preserve"> </w:t>
      </w:r>
      <w:r w:rsidR="00F309EC" w:rsidRPr="00911371">
        <w:rPr>
          <w:sz w:val="28"/>
          <w:szCs w:val="28"/>
        </w:rPr>
        <w:t>Ця підстанція – остання важлива віха, яка вже дозволила вибудувати інфраструктуру, яка гарантує надійне живлення для споживачів у 2022 році</w:t>
      </w:r>
      <w:r w:rsidR="00FE0419" w:rsidRPr="00911371">
        <w:rPr>
          <w:sz w:val="28"/>
          <w:szCs w:val="28"/>
        </w:rPr>
        <w:t xml:space="preserve">, коли українська енергосистема по графіку має бути </w:t>
      </w:r>
      <w:r w:rsidR="0001208B" w:rsidRPr="00911371">
        <w:rPr>
          <w:sz w:val="28"/>
          <w:szCs w:val="28"/>
        </w:rPr>
        <w:t>від’єдна</w:t>
      </w:r>
      <w:r w:rsidR="0001208B">
        <w:rPr>
          <w:sz w:val="28"/>
          <w:szCs w:val="28"/>
        </w:rPr>
        <w:t>н</w:t>
      </w:r>
      <w:r w:rsidR="0001208B" w:rsidRPr="00911371">
        <w:rPr>
          <w:sz w:val="28"/>
          <w:szCs w:val="28"/>
        </w:rPr>
        <w:t>а</w:t>
      </w:r>
      <w:r w:rsidR="00FE0419" w:rsidRPr="00911371">
        <w:rPr>
          <w:sz w:val="28"/>
          <w:szCs w:val="28"/>
        </w:rPr>
        <w:t xml:space="preserve"> від Росії та Республіки Білорусь.</w:t>
      </w:r>
    </w:p>
    <w:p w:rsidR="0001053E" w:rsidRPr="00911371" w:rsidRDefault="003C2A5F" w:rsidP="00911371">
      <w:pPr>
        <w:pStyle w:val="Default"/>
        <w:shd w:val="clear" w:color="auto" w:fill="FFFFFF" w:themeFill="background1"/>
        <w:ind w:left="3" w:firstLine="850"/>
        <w:jc w:val="both"/>
        <w:rPr>
          <w:bCs/>
          <w:color w:val="auto"/>
          <w:sz w:val="28"/>
          <w:szCs w:val="28"/>
          <w:lang w:val="uk-UA"/>
        </w:rPr>
      </w:pPr>
      <w:r w:rsidRPr="00911371">
        <w:rPr>
          <w:color w:val="auto"/>
          <w:sz w:val="28"/>
          <w:szCs w:val="28"/>
          <w:lang w:val="uk-UA"/>
        </w:rPr>
        <w:t>За 20</w:t>
      </w:r>
      <w:r w:rsidR="00366D5C" w:rsidRPr="00911371">
        <w:rPr>
          <w:color w:val="auto"/>
          <w:sz w:val="28"/>
          <w:szCs w:val="28"/>
          <w:lang w:val="uk-UA"/>
        </w:rPr>
        <w:t>20</w:t>
      </w:r>
      <w:r w:rsidRPr="00911371">
        <w:rPr>
          <w:color w:val="auto"/>
          <w:sz w:val="28"/>
          <w:szCs w:val="28"/>
          <w:lang w:val="uk-UA"/>
        </w:rPr>
        <w:t xml:space="preserve"> рік кількість </w:t>
      </w:r>
      <w:r w:rsidR="00366D5C" w:rsidRPr="00911371">
        <w:rPr>
          <w:color w:val="auto"/>
          <w:sz w:val="28"/>
          <w:szCs w:val="28"/>
          <w:lang w:val="uk-UA"/>
        </w:rPr>
        <w:t>поставленої</w:t>
      </w:r>
      <w:r w:rsidRPr="00911371">
        <w:rPr>
          <w:color w:val="auto"/>
          <w:sz w:val="28"/>
          <w:szCs w:val="28"/>
          <w:lang w:val="uk-UA"/>
        </w:rPr>
        <w:t xml:space="preserve"> електр</w:t>
      </w:r>
      <w:r w:rsidR="00366D5C" w:rsidRPr="00911371">
        <w:rPr>
          <w:color w:val="auto"/>
          <w:sz w:val="28"/>
          <w:szCs w:val="28"/>
          <w:lang w:val="uk-UA"/>
        </w:rPr>
        <w:t xml:space="preserve">ичної </w:t>
      </w:r>
      <w:r w:rsidRPr="00911371">
        <w:rPr>
          <w:color w:val="auto"/>
          <w:sz w:val="28"/>
          <w:szCs w:val="28"/>
          <w:lang w:val="uk-UA"/>
        </w:rPr>
        <w:t xml:space="preserve">енергії склало </w:t>
      </w:r>
      <w:r w:rsidR="00366D5C" w:rsidRPr="00911371">
        <w:rPr>
          <w:color w:val="auto"/>
          <w:sz w:val="28"/>
          <w:szCs w:val="28"/>
          <w:lang w:val="uk-UA"/>
        </w:rPr>
        <w:t>666957,17</w:t>
      </w:r>
      <w:r w:rsidRPr="00911371">
        <w:rPr>
          <w:color w:val="auto"/>
          <w:sz w:val="28"/>
          <w:szCs w:val="28"/>
          <w:lang w:val="uk-UA"/>
        </w:rPr>
        <w:t xml:space="preserve"> </w:t>
      </w:r>
      <w:r w:rsidR="00366D5C" w:rsidRPr="00911371">
        <w:rPr>
          <w:bCs/>
          <w:color w:val="auto"/>
          <w:sz w:val="28"/>
          <w:szCs w:val="28"/>
          <w:lang w:val="uk-UA"/>
        </w:rPr>
        <w:t>МВт*год</w:t>
      </w:r>
      <w:r w:rsidR="00082266" w:rsidRPr="00911371">
        <w:rPr>
          <w:bCs/>
          <w:color w:val="auto"/>
          <w:sz w:val="28"/>
          <w:szCs w:val="28"/>
          <w:lang w:val="uk-UA"/>
        </w:rPr>
        <w:t xml:space="preserve"> по </w:t>
      </w:r>
      <w:r w:rsidR="00082266" w:rsidRPr="00911371">
        <w:rPr>
          <w:sz w:val="28"/>
          <w:szCs w:val="28"/>
        </w:rPr>
        <w:t>ТОВ «ЕНЕРА СХІД</w:t>
      </w:r>
      <w:r w:rsidR="0001208B">
        <w:rPr>
          <w:sz w:val="28"/>
          <w:szCs w:val="28"/>
          <w:lang w:val="uk-UA"/>
        </w:rPr>
        <w:t>»</w:t>
      </w:r>
      <w:r w:rsidR="00082266" w:rsidRPr="00911371">
        <w:rPr>
          <w:sz w:val="28"/>
          <w:szCs w:val="28"/>
          <w:lang w:val="uk-UA"/>
        </w:rPr>
        <w:t xml:space="preserve">. Підприємство ДП «Сєвєродонецька ТЕЦ» виробляло електричну енергію у 2020 році – 136,4 млн. кВ годин у 2021 році 111,679 млн. кВ годин,  </w:t>
      </w:r>
      <w:r w:rsidR="00B04235" w:rsidRPr="00911371">
        <w:rPr>
          <w:sz w:val="28"/>
          <w:szCs w:val="28"/>
          <w:lang w:val="uk-UA"/>
        </w:rPr>
        <w:t>в планах на</w:t>
      </w:r>
      <w:r w:rsidR="00082266" w:rsidRPr="00911371">
        <w:rPr>
          <w:sz w:val="28"/>
          <w:szCs w:val="28"/>
          <w:lang w:val="uk-UA"/>
        </w:rPr>
        <w:t xml:space="preserve"> 2022</w:t>
      </w:r>
      <w:r w:rsidR="00B04235" w:rsidRPr="00911371">
        <w:rPr>
          <w:sz w:val="28"/>
          <w:szCs w:val="28"/>
          <w:lang w:val="uk-UA"/>
        </w:rPr>
        <w:t xml:space="preserve"> рік виробництво електричної енергії</w:t>
      </w:r>
      <w:r w:rsidR="00082266" w:rsidRPr="00911371">
        <w:rPr>
          <w:sz w:val="28"/>
          <w:szCs w:val="28"/>
          <w:lang w:val="uk-UA"/>
        </w:rPr>
        <w:t xml:space="preserve"> не планується</w:t>
      </w:r>
      <w:r w:rsidR="00366D5C" w:rsidRPr="00911371">
        <w:rPr>
          <w:bCs/>
          <w:color w:val="auto"/>
          <w:sz w:val="28"/>
          <w:szCs w:val="28"/>
          <w:lang w:val="uk-UA"/>
        </w:rPr>
        <w:t>.</w:t>
      </w:r>
    </w:p>
    <w:p w:rsidR="003C2A5F" w:rsidRPr="00911371" w:rsidRDefault="0001053E" w:rsidP="00911371">
      <w:pPr>
        <w:pStyle w:val="Default"/>
        <w:shd w:val="clear" w:color="auto" w:fill="FFFFFF" w:themeFill="background1"/>
        <w:ind w:left="3" w:firstLine="850"/>
        <w:jc w:val="both"/>
        <w:rPr>
          <w:color w:val="auto"/>
          <w:sz w:val="28"/>
          <w:szCs w:val="28"/>
          <w:lang w:val="uk-UA"/>
        </w:rPr>
      </w:pPr>
      <w:r w:rsidRPr="00911371">
        <w:rPr>
          <w:bCs/>
          <w:color w:val="auto"/>
          <w:sz w:val="28"/>
          <w:szCs w:val="28"/>
          <w:lang w:val="uk-UA"/>
        </w:rPr>
        <w:t>Обсяг реалізованої продукції за 9 місяців 2021 року по КП «Сєвєродонецьктеплокомуненерго»</w:t>
      </w:r>
      <w:r w:rsidR="0001208B">
        <w:rPr>
          <w:bCs/>
          <w:color w:val="auto"/>
          <w:sz w:val="28"/>
          <w:szCs w:val="28"/>
          <w:lang w:val="uk-UA"/>
        </w:rPr>
        <w:t xml:space="preserve"> </w:t>
      </w:r>
      <w:r w:rsidRPr="00911371">
        <w:rPr>
          <w:bCs/>
          <w:color w:val="auto"/>
          <w:sz w:val="28"/>
          <w:szCs w:val="28"/>
          <w:lang w:val="uk-UA"/>
        </w:rPr>
        <w:t xml:space="preserve"> склало 104002 тис. грн. у порівнянні з 2020 роком за аналогічний період 68147,2 тис. </w:t>
      </w:r>
      <w:r w:rsidR="0001208B">
        <w:rPr>
          <w:bCs/>
          <w:color w:val="auto"/>
          <w:sz w:val="28"/>
          <w:szCs w:val="28"/>
          <w:lang w:val="uk-UA"/>
        </w:rPr>
        <w:t>грн.</w:t>
      </w:r>
      <w:r w:rsidRPr="00024E9D">
        <w:rPr>
          <w:bCs/>
          <w:color w:val="auto"/>
          <w:sz w:val="28"/>
          <w:szCs w:val="28"/>
          <w:lang w:val="uk-UA"/>
        </w:rPr>
        <w:t>,</w:t>
      </w:r>
      <w:r w:rsidRPr="00911371">
        <w:rPr>
          <w:b/>
          <w:bCs/>
          <w:color w:val="auto"/>
          <w:sz w:val="28"/>
          <w:szCs w:val="28"/>
          <w:lang w:val="uk-UA"/>
        </w:rPr>
        <w:t xml:space="preserve"> </w:t>
      </w:r>
      <w:r w:rsidRPr="00911371">
        <w:rPr>
          <w:bCs/>
          <w:color w:val="auto"/>
          <w:sz w:val="28"/>
          <w:szCs w:val="28"/>
          <w:lang w:val="uk-UA"/>
        </w:rPr>
        <w:t>зріст на 52,6 %.</w:t>
      </w:r>
    </w:p>
    <w:p w:rsidR="00E624DA" w:rsidRPr="00911371" w:rsidRDefault="003C2A5F" w:rsidP="00911371">
      <w:pPr>
        <w:shd w:val="clear" w:color="auto" w:fill="FFFFFF" w:themeFill="background1"/>
        <w:ind w:left="1" w:firstLine="850"/>
        <w:rPr>
          <w:sz w:val="28"/>
          <w:szCs w:val="28"/>
        </w:rPr>
      </w:pPr>
      <w:r w:rsidRPr="00911371">
        <w:rPr>
          <w:color w:val="FF0000"/>
          <w:sz w:val="28"/>
          <w:szCs w:val="28"/>
        </w:rPr>
        <w:t xml:space="preserve"> </w:t>
      </w:r>
      <w:r w:rsidR="00E624DA" w:rsidRPr="00911371">
        <w:rPr>
          <w:b/>
          <w:sz w:val="28"/>
          <w:szCs w:val="28"/>
        </w:rPr>
        <w:t>Газова промисловість</w:t>
      </w:r>
      <w:r w:rsidR="00E624DA" w:rsidRPr="00911371">
        <w:rPr>
          <w:sz w:val="28"/>
          <w:szCs w:val="28"/>
        </w:rPr>
        <w:t xml:space="preserve"> представлена підприємствами:</w:t>
      </w:r>
    </w:p>
    <w:p w:rsidR="00E624DA" w:rsidRPr="00911371" w:rsidRDefault="00911371" w:rsidP="00911371">
      <w:pPr>
        <w:numPr>
          <w:ilvl w:val="0"/>
          <w:numId w:val="11"/>
        </w:numPr>
        <w:shd w:val="clear" w:color="auto" w:fill="FFFFFF" w:themeFill="background1"/>
        <w:tabs>
          <w:tab w:val="left" w:pos="426"/>
          <w:tab w:val="left" w:pos="709"/>
        </w:tabs>
        <w:ind w:left="0" w:firstLine="850"/>
        <w:rPr>
          <w:sz w:val="28"/>
          <w:szCs w:val="28"/>
        </w:rPr>
      </w:pPr>
      <w:r>
        <w:rPr>
          <w:sz w:val="28"/>
          <w:szCs w:val="28"/>
        </w:rPr>
        <w:t xml:space="preserve"> </w:t>
      </w:r>
      <w:r w:rsidR="00E624DA" w:rsidRPr="00911371">
        <w:rPr>
          <w:sz w:val="28"/>
          <w:szCs w:val="28"/>
        </w:rPr>
        <w:t>Сєвєродонецький цех з видобутку нафти, газу та конденсату філії «Газопромислове управління «Шебелинкагазвидобування»</w:t>
      </w:r>
      <w:r w:rsidR="00B04235" w:rsidRPr="00911371">
        <w:rPr>
          <w:sz w:val="28"/>
          <w:szCs w:val="28"/>
        </w:rPr>
        <w:t>,</w:t>
      </w:r>
      <w:r w:rsidR="00E624DA" w:rsidRPr="00911371">
        <w:rPr>
          <w:sz w:val="28"/>
          <w:szCs w:val="28"/>
        </w:rPr>
        <w:t xml:space="preserve"> АТ «Укргазвидобування»</w:t>
      </w:r>
      <w:r w:rsidR="00B04235" w:rsidRPr="00911371">
        <w:rPr>
          <w:sz w:val="28"/>
          <w:szCs w:val="28"/>
        </w:rPr>
        <w:t>,</w:t>
      </w:r>
      <w:r w:rsidR="003C3FAF" w:rsidRPr="00911371">
        <w:rPr>
          <w:sz w:val="28"/>
          <w:szCs w:val="28"/>
        </w:rPr>
        <w:t xml:space="preserve"> НАК НАФТОГАЗ</w:t>
      </w:r>
      <w:r w:rsidR="00DA0D6A">
        <w:rPr>
          <w:sz w:val="28"/>
          <w:szCs w:val="28"/>
        </w:rPr>
        <w:t>. В</w:t>
      </w:r>
      <w:r w:rsidR="007D6495" w:rsidRPr="00911371">
        <w:rPr>
          <w:sz w:val="28"/>
          <w:szCs w:val="28"/>
        </w:rPr>
        <w:t>идобуток ГПУ у 2020 році склав 7,552 млрд м</w:t>
      </w:r>
      <w:r w:rsidR="007D6495" w:rsidRPr="00911371">
        <w:rPr>
          <w:sz w:val="28"/>
          <w:szCs w:val="28"/>
          <w:vertAlign w:val="superscript"/>
        </w:rPr>
        <w:t xml:space="preserve">3 </w:t>
      </w:r>
      <w:r w:rsidR="007D6495" w:rsidRPr="00911371">
        <w:rPr>
          <w:sz w:val="28"/>
          <w:szCs w:val="28"/>
        </w:rPr>
        <w:t>газу, понад 128,04 тис. тонн газового конденсату та нафти</w:t>
      </w:r>
      <w:r w:rsidR="00E2032C" w:rsidRPr="00911371">
        <w:rPr>
          <w:sz w:val="28"/>
          <w:szCs w:val="28"/>
        </w:rPr>
        <w:t xml:space="preserve"> </w:t>
      </w:r>
      <w:r w:rsidR="00DA0D6A">
        <w:rPr>
          <w:sz w:val="28"/>
          <w:szCs w:val="28"/>
        </w:rPr>
        <w:t>(</w:t>
      </w:r>
      <w:r w:rsidR="00E2032C" w:rsidRPr="00911371">
        <w:rPr>
          <w:sz w:val="28"/>
          <w:szCs w:val="28"/>
        </w:rPr>
        <w:t>інформація з сайту Нафтогаз</w:t>
      </w:r>
      <w:r w:rsidR="00B04235" w:rsidRPr="00911371">
        <w:rPr>
          <w:sz w:val="28"/>
          <w:szCs w:val="28"/>
        </w:rPr>
        <w:t>,</w:t>
      </w:r>
      <w:r w:rsidR="00E2032C" w:rsidRPr="00911371">
        <w:rPr>
          <w:sz w:val="28"/>
          <w:szCs w:val="28"/>
        </w:rPr>
        <w:t xml:space="preserve"> Укр</w:t>
      </w:r>
      <w:r w:rsidR="00B04235" w:rsidRPr="00911371">
        <w:rPr>
          <w:sz w:val="28"/>
          <w:szCs w:val="28"/>
        </w:rPr>
        <w:t>газ</w:t>
      </w:r>
      <w:r w:rsidR="00E2032C" w:rsidRPr="00911371">
        <w:rPr>
          <w:sz w:val="28"/>
          <w:szCs w:val="28"/>
        </w:rPr>
        <w:t>видобування</w:t>
      </w:r>
      <w:r w:rsidR="00DA0D6A">
        <w:rPr>
          <w:sz w:val="28"/>
          <w:szCs w:val="28"/>
        </w:rPr>
        <w:t>)</w:t>
      </w:r>
      <w:r w:rsidR="00E624DA" w:rsidRPr="00911371">
        <w:rPr>
          <w:sz w:val="28"/>
          <w:szCs w:val="28"/>
        </w:rPr>
        <w:t>;</w:t>
      </w:r>
    </w:p>
    <w:p w:rsidR="00E624DA" w:rsidRPr="00911371" w:rsidRDefault="00911371" w:rsidP="00911371">
      <w:pPr>
        <w:numPr>
          <w:ilvl w:val="0"/>
          <w:numId w:val="11"/>
        </w:numPr>
        <w:shd w:val="clear" w:color="auto" w:fill="FFFFFF" w:themeFill="background1"/>
        <w:tabs>
          <w:tab w:val="left" w:pos="426"/>
          <w:tab w:val="left" w:pos="709"/>
        </w:tabs>
        <w:ind w:left="0" w:firstLine="850"/>
        <w:rPr>
          <w:sz w:val="28"/>
          <w:szCs w:val="28"/>
        </w:rPr>
      </w:pPr>
      <w:r>
        <w:rPr>
          <w:sz w:val="28"/>
          <w:szCs w:val="28"/>
        </w:rPr>
        <w:t xml:space="preserve"> </w:t>
      </w:r>
      <w:r w:rsidR="00E624DA" w:rsidRPr="00911371">
        <w:rPr>
          <w:sz w:val="28"/>
          <w:szCs w:val="28"/>
        </w:rPr>
        <w:t>Сєвєродонець</w:t>
      </w:r>
      <w:r w:rsidR="003C3FAF" w:rsidRPr="00911371">
        <w:rPr>
          <w:sz w:val="28"/>
          <w:szCs w:val="28"/>
        </w:rPr>
        <w:t>кий промисловий майданчик Краматорського ЛВУМГ ТОВ «Оператор газотранспортної системи України»</w:t>
      </w:r>
      <w:r w:rsidR="00E624DA" w:rsidRPr="00911371">
        <w:rPr>
          <w:sz w:val="28"/>
          <w:szCs w:val="28"/>
        </w:rPr>
        <w:t>;</w:t>
      </w:r>
    </w:p>
    <w:p w:rsidR="003C3FAF" w:rsidRPr="00911371" w:rsidRDefault="00911371" w:rsidP="00911371">
      <w:pPr>
        <w:numPr>
          <w:ilvl w:val="0"/>
          <w:numId w:val="11"/>
        </w:numPr>
        <w:shd w:val="clear" w:color="auto" w:fill="FFFFFF" w:themeFill="background1"/>
        <w:tabs>
          <w:tab w:val="left" w:pos="426"/>
          <w:tab w:val="left" w:pos="709"/>
        </w:tabs>
        <w:ind w:left="0" w:firstLine="850"/>
        <w:rPr>
          <w:sz w:val="28"/>
          <w:szCs w:val="28"/>
        </w:rPr>
      </w:pPr>
      <w:r>
        <w:rPr>
          <w:sz w:val="28"/>
          <w:szCs w:val="28"/>
        </w:rPr>
        <w:t xml:space="preserve"> </w:t>
      </w:r>
      <w:r w:rsidR="003C3FAF" w:rsidRPr="00911371">
        <w:rPr>
          <w:sz w:val="28"/>
          <w:szCs w:val="28"/>
        </w:rPr>
        <w:t>БМУ-3 АТ</w:t>
      </w:r>
      <w:r w:rsidR="005A63FC" w:rsidRPr="00911371">
        <w:rPr>
          <w:sz w:val="28"/>
          <w:szCs w:val="28"/>
        </w:rPr>
        <w:t xml:space="preserve"> «</w:t>
      </w:r>
      <w:r w:rsidR="003C3FAF" w:rsidRPr="00911371">
        <w:rPr>
          <w:sz w:val="28"/>
          <w:szCs w:val="28"/>
        </w:rPr>
        <w:t>Укргазвидобування» НАК НАФТОГАЗ</w:t>
      </w:r>
      <w:r w:rsidR="004A3B1F">
        <w:rPr>
          <w:sz w:val="28"/>
          <w:szCs w:val="28"/>
        </w:rPr>
        <w:t>;</w:t>
      </w:r>
    </w:p>
    <w:p w:rsidR="00E624DA" w:rsidRPr="00911371" w:rsidRDefault="00911371" w:rsidP="00911371">
      <w:pPr>
        <w:numPr>
          <w:ilvl w:val="0"/>
          <w:numId w:val="11"/>
        </w:numPr>
        <w:shd w:val="clear" w:color="auto" w:fill="FFFFFF" w:themeFill="background1"/>
        <w:tabs>
          <w:tab w:val="left" w:pos="426"/>
          <w:tab w:val="left" w:pos="709"/>
        </w:tabs>
        <w:ind w:left="0" w:firstLine="850"/>
        <w:rPr>
          <w:sz w:val="28"/>
          <w:szCs w:val="28"/>
        </w:rPr>
      </w:pPr>
      <w:r>
        <w:rPr>
          <w:sz w:val="28"/>
          <w:szCs w:val="28"/>
        </w:rPr>
        <w:lastRenderedPageBreak/>
        <w:t xml:space="preserve"> </w:t>
      </w:r>
      <w:r w:rsidR="00E624DA" w:rsidRPr="00911371">
        <w:rPr>
          <w:sz w:val="28"/>
          <w:szCs w:val="28"/>
        </w:rPr>
        <w:t xml:space="preserve">Сєвєродонецьке міжрайонне управління експлуатації газового господарства </w:t>
      </w:r>
      <w:r w:rsidR="00C804B9" w:rsidRPr="00911371">
        <w:rPr>
          <w:sz w:val="28"/>
          <w:szCs w:val="28"/>
        </w:rPr>
        <w:t xml:space="preserve"> - філія акціонерного товариства оператор газорозподільної системи «</w:t>
      </w:r>
      <w:r w:rsidR="00E624DA" w:rsidRPr="00911371">
        <w:rPr>
          <w:sz w:val="28"/>
          <w:szCs w:val="28"/>
        </w:rPr>
        <w:t>Луганськгаз</w:t>
      </w:r>
      <w:r w:rsidR="00C804B9" w:rsidRPr="00911371">
        <w:rPr>
          <w:sz w:val="28"/>
          <w:szCs w:val="28"/>
        </w:rPr>
        <w:t>»</w:t>
      </w:r>
      <w:r w:rsidR="00E624DA" w:rsidRPr="00911371">
        <w:rPr>
          <w:sz w:val="28"/>
          <w:szCs w:val="28"/>
        </w:rPr>
        <w:t xml:space="preserve"> - транспортування та постачання природного газу розподільними газовими мережами</w:t>
      </w:r>
      <w:r w:rsidR="00BB29EC" w:rsidRPr="00911371">
        <w:rPr>
          <w:sz w:val="28"/>
          <w:szCs w:val="28"/>
        </w:rPr>
        <w:t xml:space="preserve"> </w:t>
      </w:r>
      <w:r w:rsidR="00910A0D" w:rsidRPr="00911371">
        <w:rPr>
          <w:sz w:val="28"/>
          <w:szCs w:val="28"/>
        </w:rPr>
        <w:t>територіальної громади</w:t>
      </w:r>
      <w:r w:rsidR="00BB29EC" w:rsidRPr="00911371">
        <w:rPr>
          <w:sz w:val="28"/>
          <w:szCs w:val="28"/>
        </w:rPr>
        <w:t xml:space="preserve">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BE409E" w:rsidRPr="00911371" w:rsidRDefault="00BE409E" w:rsidP="00911371">
      <w:pPr>
        <w:shd w:val="clear" w:color="auto" w:fill="FFFFFF" w:themeFill="background1"/>
        <w:ind w:firstLine="850"/>
        <w:rPr>
          <w:sz w:val="28"/>
          <w:szCs w:val="28"/>
          <w:lang w:eastAsia="uk-UA"/>
        </w:rPr>
      </w:pPr>
      <w:r w:rsidRPr="00911371">
        <w:rPr>
          <w:b/>
          <w:sz w:val="28"/>
          <w:szCs w:val="28"/>
          <w:lang w:eastAsia="uk-UA"/>
        </w:rPr>
        <w:t>Хімічна промисловість</w:t>
      </w:r>
      <w:r w:rsidRPr="00911371">
        <w:rPr>
          <w:sz w:val="28"/>
          <w:szCs w:val="28"/>
          <w:lang w:eastAsia="uk-UA"/>
        </w:rPr>
        <w:t xml:space="preserve"> є одною з пріоритетних у господарському комплексі Сєвєродонецької міської територіальної</w:t>
      </w:r>
      <w:r w:rsidR="00D448F7">
        <w:rPr>
          <w:sz w:val="28"/>
          <w:szCs w:val="28"/>
          <w:lang w:eastAsia="uk-UA"/>
        </w:rPr>
        <w:t xml:space="preserve"> </w:t>
      </w:r>
      <w:r w:rsidRPr="00911371">
        <w:rPr>
          <w:sz w:val="28"/>
          <w:szCs w:val="28"/>
          <w:lang w:eastAsia="uk-UA"/>
        </w:rPr>
        <w:t>громади.</w:t>
      </w:r>
    </w:p>
    <w:p w:rsidR="00BE409E" w:rsidRPr="00911371" w:rsidRDefault="00BE409E" w:rsidP="00911371">
      <w:pPr>
        <w:shd w:val="clear" w:color="auto" w:fill="FFFFFF" w:themeFill="background1"/>
        <w:ind w:firstLine="851"/>
        <w:rPr>
          <w:sz w:val="28"/>
          <w:szCs w:val="28"/>
        </w:rPr>
      </w:pPr>
      <w:r w:rsidRPr="00911371">
        <w:rPr>
          <w:sz w:val="28"/>
          <w:szCs w:val="28"/>
          <w:lang w:eastAsia="uk-UA"/>
        </w:rPr>
        <w:t xml:space="preserve">Провідними підприємствами галузі є ПрАТ «Сєвєродонецьке об’єднання Азот», ТОВ НВО «Сєвєродонецький Склопластик», </w:t>
      </w:r>
      <w:r w:rsidRPr="00911371">
        <w:rPr>
          <w:sz w:val="28"/>
          <w:szCs w:val="28"/>
        </w:rPr>
        <w:t>ВКФ ТОВ «ТАНА», ПП «Хімпостачальник»,</w:t>
      </w:r>
      <w:r w:rsidR="00553371">
        <w:rPr>
          <w:sz w:val="28"/>
          <w:szCs w:val="28"/>
        </w:rPr>
        <w:t xml:space="preserve"> </w:t>
      </w:r>
      <w:r w:rsidRPr="00911371">
        <w:rPr>
          <w:sz w:val="28"/>
          <w:szCs w:val="28"/>
        </w:rPr>
        <w:t xml:space="preserve"> ПНВ КП «Інкор+», ТОВ «СЄВЄРОДОНЕЦЬК А-ПЛАСТ».</w:t>
      </w:r>
    </w:p>
    <w:p w:rsidR="00BE409E" w:rsidRPr="000B1DAC" w:rsidRDefault="00BE409E" w:rsidP="00911371">
      <w:pPr>
        <w:shd w:val="clear" w:color="auto" w:fill="FFFFFF" w:themeFill="background1"/>
        <w:ind w:firstLine="851"/>
        <w:rPr>
          <w:sz w:val="28"/>
          <w:szCs w:val="28"/>
        </w:rPr>
      </w:pPr>
      <w:r w:rsidRPr="00911371">
        <w:rPr>
          <w:sz w:val="28"/>
          <w:szCs w:val="28"/>
        </w:rPr>
        <w:t xml:space="preserve">За 6 місяців 2021 року </w:t>
      </w:r>
      <w:r w:rsidRPr="00911371">
        <w:rPr>
          <w:sz w:val="28"/>
          <w:szCs w:val="28"/>
          <w:lang w:eastAsia="uk-UA"/>
        </w:rPr>
        <w:t>ПрАТ «Сєвєродонецьке об’єднання Азот» випустило 534,7 тис.</w:t>
      </w:r>
      <w:r w:rsidR="00024E9D">
        <w:rPr>
          <w:sz w:val="28"/>
          <w:szCs w:val="28"/>
          <w:lang w:eastAsia="uk-UA"/>
        </w:rPr>
        <w:t xml:space="preserve"> </w:t>
      </w:r>
      <w:r w:rsidRPr="00911371">
        <w:rPr>
          <w:sz w:val="28"/>
          <w:szCs w:val="28"/>
          <w:lang w:eastAsia="uk-UA"/>
        </w:rPr>
        <w:t>тон мінеральних добрив, у тому числі: 226,67 тон аміачної селітри, 236,55 тис. тон карбаміду, 1,27 тис. тон аміаку водного технічного, 70,21 тис. тон карбамітно-аміачної суміші. Також підприємство виготовило 355,54 тис. тон аміаку (проміжний продукт, який використовується для виробництва інших азотних добрив), 5,32 тис. тон діоксиду вуглецю рідкого, 82,39 тис. метрів кубічних кисню медичного у балонах, що наразі є гостро необхідним в умовах пандемії. За I півріччя 2021 року виробництво мінеральних добрив збільшилось на 61 %.</w:t>
      </w:r>
    </w:p>
    <w:p w:rsidR="00BE409E" w:rsidRPr="000B1DAC" w:rsidRDefault="00BE409E" w:rsidP="00911371">
      <w:pPr>
        <w:shd w:val="clear" w:color="auto" w:fill="FFFFFF" w:themeFill="background1"/>
        <w:ind w:firstLine="851"/>
        <w:rPr>
          <w:sz w:val="28"/>
          <w:szCs w:val="28"/>
        </w:rPr>
      </w:pPr>
      <w:r w:rsidRPr="000B1DAC">
        <w:rPr>
          <w:sz w:val="28"/>
          <w:szCs w:val="28"/>
        </w:rPr>
        <w:t xml:space="preserve">Основні підприємства </w:t>
      </w:r>
      <w:r w:rsidRPr="009336D7">
        <w:rPr>
          <w:b/>
          <w:sz w:val="28"/>
          <w:szCs w:val="28"/>
        </w:rPr>
        <w:t>галузі машинобудування</w:t>
      </w:r>
      <w:r w:rsidRPr="000B1DAC">
        <w:rPr>
          <w:sz w:val="28"/>
          <w:szCs w:val="28"/>
        </w:rPr>
        <w:t>: ПрАТ «СНВО «Імпульс», ТОВ НВП «Мікротерм», ТДВ «Сєвєродонецький завод хімічного нестандартизованого обладнання».</w:t>
      </w:r>
    </w:p>
    <w:p w:rsidR="00BE409E" w:rsidRPr="00385A17" w:rsidRDefault="00BE409E" w:rsidP="00911371">
      <w:pPr>
        <w:shd w:val="clear" w:color="auto" w:fill="FFFFFF" w:themeFill="background1"/>
        <w:ind w:firstLine="851"/>
        <w:rPr>
          <w:sz w:val="28"/>
          <w:szCs w:val="28"/>
        </w:rPr>
      </w:pPr>
      <w:r w:rsidRPr="00385A17">
        <w:rPr>
          <w:sz w:val="28"/>
          <w:szCs w:val="28"/>
        </w:rPr>
        <w:t>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 На підприємстві 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 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BE409E" w:rsidRPr="00B22BF6" w:rsidRDefault="00BE409E" w:rsidP="00911371">
      <w:pPr>
        <w:shd w:val="clear" w:color="auto" w:fill="FFFFFF" w:themeFill="background1"/>
        <w:ind w:firstLine="851"/>
        <w:contextualSpacing/>
        <w:rPr>
          <w:sz w:val="28"/>
          <w:szCs w:val="28"/>
        </w:rPr>
      </w:pPr>
      <w:r w:rsidRPr="00B22BF6">
        <w:rPr>
          <w:sz w:val="28"/>
          <w:szCs w:val="28"/>
        </w:rPr>
        <w:t xml:space="preserve">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 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w:t>
      </w:r>
      <w:r w:rsidRPr="00B22BF6">
        <w:rPr>
          <w:sz w:val="28"/>
          <w:szCs w:val="28"/>
        </w:rPr>
        <w:lastRenderedPageBreak/>
        <w:t>номенклатури</w:t>
      </w:r>
      <w:r w:rsidR="007F0304">
        <w:rPr>
          <w:sz w:val="28"/>
          <w:szCs w:val="28"/>
        </w:rPr>
        <w:t xml:space="preserve">  </w:t>
      </w:r>
      <w:r w:rsidRPr="00B22BF6">
        <w:rPr>
          <w:sz w:val="28"/>
          <w:szCs w:val="28"/>
        </w:rPr>
        <w:t xml:space="preserve">пневмо-електричних </w:t>
      </w:r>
      <w:r w:rsidR="007F0304">
        <w:rPr>
          <w:sz w:val="28"/>
          <w:szCs w:val="28"/>
        </w:rPr>
        <w:t xml:space="preserve"> </w:t>
      </w:r>
      <w:r w:rsidRPr="00B22BF6">
        <w:rPr>
          <w:sz w:val="28"/>
          <w:szCs w:val="28"/>
        </w:rPr>
        <w:t xml:space="preserve">та </w:t>
      </w:r>
      <w:r w:rsidR="007F0304">
        <w:rPr>
          <w:sz w:val="28"/>
          <w:szCs w:val="28"/>
        </w:rPr>
        <w:t xml:space="preserve">  </w:t>
      </w:r>
      <w:r w:rsidRPr="00B22BF6">
        <w:rPr>
          <w:sz w:val="28"/>
          <w:szCs w:val="28"/>
        </w:rPr>
        <w:t xml:space="preserve">електропневматичних </w:t>
      </w:r>
      <w:r w:rsidR="007F0304">
        <w:rPr>
          <w:sz w:val="28"/>
          <w:szCs w:val="28"/>
        </w:rPr>
        <w:t xml:space="preserve">  </w:t>
      </w:r>
      <w:r w:rsidRPr="00B22BF6">
        <w:rPr>
          <w:sz w:val="28"/>
          <w:szCs w:val="28"/>
        </w:rPr>
        <w:t>пристроїв, бар’єрів</w:t>
      </w:r>
      <w:r w:rsidR="007F0304">
        <w:rPr>
          <w:sz w:val="28"/>
          <w:szCs w:val="28"/>
        </w:rPr>
        <w:t xml:space="preserve"> </w:t>
      </w:r>
      <w:r w:rsidRPr="00B22BF6">
        <w:rPr>
          <w:sz w:val="28"/>
          <w:szCs w:val="28"/>
        </w:rPr>
        <w:t xml:space="preserve"> іскробезпеки, </w:t>
      </w:r>
      <w:r w:rsidR="007F0304">
        <w:rPr>
          <w:sz w:val="28"/>
          <w:szCs w:val="28"/>
        </w:rPr>
        <w:t xml:space="preserve"> </w:t>
      </w:r>
      <w:r w:rsidRPr="00B22BF6">
        <w:rPr>
          <w:sz w:val="28"/>
          <w:szCs w:val="28"/>
        </w:rPr>
        <w:t>цифрових</w:t>
      </w:r>
      <w:r w:rsidR="007F0304">
        <w:rPr>
          <w:sz w:val="28"/>
          <w:szCs w:val="28"/>
        </w:rPr>
        <w:t xml:space="preserve"> </w:t>
      </w:r>
      <w:r w:rsidRPr="00B22BF6">
        <w:rPr>
          <w:sz w:val="28"/>
          <w:szCs w:val="28"/>
        </w:rPr>
        <w:t>індикаторів, реєстраторів та інших пристроїв.</w:t>
      </w:r>
    </w:p>
    <w:p w:rsidR="00BE409E" w:rsidRDefault="007052F0" w:rsidP="00911371">
      <w:pPr>
        <w:pStyle w:val="a8"/>
        <w:shd w:val="clear" w:color="auto" w:fill="FFFFFF"/>
        <w:spacing w:before="0" w:beforeAutospacing="0" w:after="0" w:afterAutospacing="0"/>
        <w:ind w:firstLine="851"/>
        <w:contextualSpacing/>
        <w:rPr>
          <w:sz w:val="28"/>
          <w:szCs w:val="28"/>
          <w:lang w:eastAsia="uk-UA"/>
        </w:rPr>
      </w:pPr>
      <w:r w:rsidRPr="00911371">
        <w:rPr>
          <w:sz w:val="28"/>
          <w:szCs w:val="28"/>
          <w:lang w:eastAsia="uk-UA"/>
        </w:rPr>
        <w:t xml:space="preserve">ТДВ «Сєвєродонецький завод хімічного нестандартизованого обладнання» </w:t>
      </w:r>
      <w:r>
        <w:rPr>
          <w:sz w:val="28"/>
          <w:szCs w:val="28"/>
          <w:lang w:eastAsia="uk-UA"/>
        </w:rPr>
        <w:t>- т</w:t>
      </w:r>
      <w:r w:rsidR="00BE409E" w:rsidRPr="00911371">
        <w:rPr>
          <w:sz w:val="28"/>
          <w:szCs w:val="28"/>
          <w:lang w:eastAsia="uk-UA"/>
        </w:rPr>
        <w:t xml:space="preserve">ехнологічні можливості і технічне оснащення </w:t>
      </w:r>
      <w:r w:rsidR="00252271">
        <w:rPr>
          <w:sz w:val="28"/>
          <w:szCs w:val="28"/>
          <w:lang w:eastAsia="uk-UA"/>
        </w:rPr>
        <w:t xml:space="preserve">підприємства </w:t>
      </w:r>
      <w:r w:rsidR="00BE409E" w:rsidRPr="00911371">
        <w:rPr>
          <w:sz w:val="28"/>
          <w:szCs w:val="28"/>
          <w:lang w:eastAsia="uk-UA"/>
        </w:rPr>
        <w:t>дозволяють випускати наукомістке обладнання будь-якої складності</w:t>
      </w:r>
      <w:r w:rsidR="00F74DB2" w:rsidRPr="00F74DB2">
        <w:rPr>
          <w:sz w:val="28"/>
          <w:szCs w:val="28"/>
          <w:lang w:eastAsia="uk-UA"/>
        </w:rPr>
        <w:t xml:space="preserve"> </w:t>
      </w:r>
      <w:r w:rsidR="00F74DB2" w:rsidRPr="00911371">
        <w:rPr>
          <w:sz w:val="28"/>
          <w:szCs w:val="28"/>
          <w:lang w:eastAsia="uk-UA"/>
        </w:rPr>
        <w:t>на сучасному рівні з вуглецевих, низьколегованих, корозійностійких сталей і сплавів на залізонікелевій основі, а також сплавів титану, цирконію, алюмінію.</w:t>
      </w:r>
      <w:r w:rsidR="00BE409E" w:rsidRPr="00911371">
        <w:rPr>
          <w:sz w:val="28"/>
          <w:szCs w:val="28"/>
          <w:lang w:eastAsia="uk-UA"/>
        </w:rPr>
        <w:t xml:space="preserve"> </w:t>
      </w:r>
    </w:p>
    <w:p w:rsidR="00911371" w:rsidRPr="0043422D" w:rsidRDefault="00911371" w:rsidP="00911371">
      <w:pPr>
        <w:pStyle w:val="a8"/>
        <w:shd w:val="clear" w:color="auto" w:fill="FFFFFF"/>
        <w:spacing w:before="0" w:beforeAutospacing="0" w:after="0" w:afterAutospacing="0"/>
        <w:ind w:firstLine="851"/>
        <w:contextualSpacing/>
        <w:rPr>
          <w:sz w:val="28"/>
          <w:szCs w:val="28"/>
          <w:lang w:eastAsia="uk-UA"/>
        </w:rPr>
      </w:pPr>
    </w:p>
    <w:p w:rsidR="008B7A5F" w:rsidRPr="008B7A5F" w:rsidRDefault="008B7A5F" w:rsidP="008B7A5F">
      <w:pPr>
        <w:ind w:firstLine="851"/>
        <w:rPr>
          <w:b/>
          <w:sz w:val="28"/>
          <w:szCs w:val="28"/>
          <w:lang w:eastAsia="uk-UA"/>
        </w:rPr>
      </w:pPr>
      <w:r w:rsidRPr="008B7A5F">
        <w:rPr>
          <w:b/>
          <w:sz w:val="28"/>
          <w:szCs w:val="28"/>
          <w:lang w:eastAsia="uk-UA"/>
        </w:rPr>
        <w:t>1.</w:t>
      </w:r>
      <w:r w:rsidR="00C46ACD">
        <w:rPr>
          <w:b/>
          <w:sz w:val="28"/>
          <w:szCs w:val="28"/>
          <w:lang w:eastAsia="uk-UA"/>
        </w:rPr>
        <w:t>1.</w:t>
      </w:r>
      <w:r w:rsidRPr="008B7A5F">
        <w:rPr>
          <w:b/>
          <w:sz w:val="28"/>
          <w:szCs w:val="28"/>
          <w:lang w:eastAsia="uk-UA"/>
        </w:rPr>
        <w:t>2 Підприємництво</w:t>
      </w:r>
    </w:p>
    <w:p w:rsidR="00BE409E" w:rsidRPr="008B7A5F" w:rsidRDefault="00BE409E" w:rsidP="008B7A5F">
      <w:pPr>
        <w:ind w:firstLine="851"/>
        <w:rPr>
          <w:sz w:val="28"/>
          <w:szCs w:val="28"/>
          <w:lang w:eastAsia="uk-UA"/>
        </w:rPr>
      </w:pPr>
      <w:r w:rsidRPr="006D4E1D">
        <w:rPr>
          <w:sz w:val="28"/>
          <w:szCs w:val="28"/>
          <w:lang w:eastAsia="uk-UA"/>
        </w:rPr>
        <w:t>Підприємництво</w:t>
      </w:r>
      <w:r w:rsidRPr="008B7A5F">
        <w:rPr>
          <w:sz w:val="28"/>
          <w:szCs w:val="28"/>
          <w:lang w:eastAsia="uk-UA"/>
        </w:rPr>
        <w:t xml:space="preserve">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BE409E" w:rsidRPr="008B7A5F" w:rsidRDefault="00BE409E" w:rsidP="008B7A5F">
      <w:pPr>
        <w:ind w:left="3" w:firstLine="848"/>
        <w:rPr>
          <w:sz w:val="28"/>
          <w:szCs w:val="28"/>
          <w:lang w:eastAsia="uk-UA"/>
        </w:rPr>
      </w:pPr>
      <w:r w:rsidRPr="008B7A5F">
        <w:rPr>
          <w:sz w:val="28"/>
          <w:szCs w:val="28"/>
          <w:lang w:eastAsia="uk-UA"/>
        </w:rPr>
        <w:t>Мале та середнє підприємництво (МСП), що здійснює діяльність в  Сєвєродонецької міської територіальної громаді, станом на 01.10.2021 представлено 6638 суб’єктами,  порівняно до 2020 року (5716 суб’єктами), що складає 14% зросту, із них:</w:t>
      </w:r>
    </w:p>
    <w:p w:rsidR="00BE409E" w:rsidRPr="008B7A5F" w:rsidRDefault="00BE409E" w:rsidP="008B7A5F">
      <w:pPr>
        <w:numPr>
          <w:ilvl w:val="0"/>
          <w:numId w:val="15"/>
        </w:numPr>
        <w:ind w:hanging="191"/>
        <w:rPr>
          <w:sz w:val="28"/>
          <w:szCs w:val="28"/>
          <w:lang w:eastAsia="uk-UA"/>
        </w:rPr>
      </w:pPr>
      <w:r w:rsidRPr="008B7A5F">
        <w:rPr>
          <w:sz w:val="28"/>
          <w:szCs w:val="28"/>
          <w:lang w:eastAsia="uk-UA"/>
        </w:rPr>
        <w:t>64 середніх підприємств;</w:t>
      </w:r>
    </w:p>
    <w:p w:rsidR="00BE409E" w:rsidRPr="008B7A5F" w:rsidRDefault="00BE409E" w:rsidP="008B7A5F">
      <w:pPr>
        <w:numPr>
          <w:ilvl w:val="0"/>
          <w:numId w:val="15"/>
        </w:numPr>
        <w:ind w:left="896" w:hanging="187"/>
        <w:rPr>
          <w:sz w:val="28"/>
          <w:szCs w:val="28"/>
          <w:lang w:eastAsia="uk-UA"/>
        </w:rPr>
      </w:pPr>
      <w:r w:rsidRPr="008B7A5F">
        <w:rPr>
          <w:sz w:val="28"/>
          <w:szCs w:val="28"/>
          <w:lang w:eastAsia="uk-UA"/>
        </w:rPr>
        <w:t>1355 малих підприємств;</w:t>
      </w:r>
    </w:p>
    <w:p w:rsidR="00BE409E" w:rsidRPr="008B7A5F" w:rsidRDefault="00BE409E" w:rsidP="008B7A5F">
      <w:pPr>
        <w:numPr>
          <w:ilvl w:val="0"/>
          <w:numId w:val="15"/>
        </w:numPr>
        <w:ind w:hanging="191"/>
        <w:rPr>
          <w:sz w:val="28"/>
          <w:szCs w:val="28"/>
          <w:lang w:eastAsia="uk-UA"/>
        </w:rPr>
      </w:pPr>
      <w:r w:rsidRPr="008B7A5F">
        <w:rPr>
          <w:sz w:val="28"/>
          <w:szCs w:val="28"/>
          <w:lang w:eastAsia="uk-UA"/>
        </w:rPr>
        <w:t>5219 фізичних осіб-підприємців.</w:t>
      </w:r>
    </w:p>
    <w:p w:rsidR="00BE409E" w:rsidRPr="008B7A5F" w:rsidRDefault="00BE409E" w:rsidP="008B7A5F">
      <w:pPr>
        <w:ind w:firstLine="851"/>
        <w:rPr>
          <w:sz w:val="28"/>
          <w:szCs w:val="28"/>
          <w:lang w:eastAsia="uk-UA"/>
        </w:rPr>
      </w:pPr>
      <w:r w:rsidRPr="008B7A5F">
        <w:rPr>
          <w:sz w:val="28"/>
          <w:szCs w:val="28"/>
          <w:lang w:eastAsia="uk-UA"/>
        </w:rPr>
        <w:t>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w:t>
      </w:r>
      <w:r w:rsidR="007F0304">
        <w:rPr>
          <w:sz w:val="28"/>
          <w:szCs w:val="28"/>
          <w:lang w:eastAsia="uk-UA"/>
        </w:rPr>
        <w:t xml:space="preserve"> </w:t>
      </w:r>
      <w:r w:rsidRPr="008B7A5F">
        <w:rPr>
          <w:sz w:val="28"/>
          <w:szCs w:val="28"/>
          <w:lang w:eastAsia="uk-UA"/>
        </w:rPr>
        <w:t xml:space="preserve"> пов’язану з безробіттям.</w:t>
      </w:r>
      <w:r w:rsidR="007F0304">
        <w:rPr>
          <w:sz w:val="28"/>
          <w:szCs w:val="28"/>
          <w:lang w:eastAsia="uk-UA"/>
        </w:rPr>
        <w:t xml:space="preserve"> </w:t>
      </w:r>
      <w:r w:rsidRPr="008B7A5F">
        <w:rPr>
          <w:sz w:val="28"/>
          <w:szCs w:val="28"/>
          <w:lang w:eastAsia="uk-UA"/>
        </w:rPr>
        <w:t>Кількість зайнятих у МСП складає 19358 осіб, проти 12287 осіб – на великих підприємствах. В тому числі зайнято:</w:t>
      </w:r>
    </w:p>
    <w:p w:rsidR="00BE409E" w:rsidRPr="008B7A5F" w:rsidRDefault="00BE409E" w:rsidP="008B7A5F">
      <w:pPr>
        <w:numPr>
          <w:ilvl w:val="0"/>
          <w:numId w:val="15"/>
        </w:numPr>
        <w:ind w:hanging="191"/>
        <w:rPr>
          <w:sz w:val="28"/>
          <w:szCs w:val="28"/>
          <w:lang w:eastAsia="uk-UA"/>
        </w:rPr>
      </w:pPr>
      <w:r w:rsidRPr="008B7A5F">
        <w:rPr>
          <w:sz w:val="28"/>
          <w:szCs w:val="28"/>
          <w:lang w:eastAsia="uk-UA"/>
        </w:rPr>
        <w:t>на середніх підприємствах – 9589 осіб;</w:t>
      </w:r>
    </w:p>
    <w:p w:rsidR="00BE409E" w:rsidRPr="008B7A5F" w:rsidRDefault="00BE409E" w:rsidP="008B7A5F">
      <w:pPr>
        <w:numPr>
          <w:ilvl w:val="0"/>
          <w:numId w:val="15"/>
        </w:numPr>
        <w:ind w:left="896" w:hanging="187"/>
        <w:rPr>
          <w:sz w:val="28"/>
          <w:szCs w:val="28"/>
          <w:lang w:eastAsia="uk-UA"/>
        </w:rPr>
      </w:pPr>
      <w:r w:rsidRPr="008B7A5F">
        <w:rPr>
          <w:sz w:val="28"/>
          <w:szCs w:val="28"/>
          <w:lang w:eastAsia="uk-UA"/>
        </w:rPr>
        <w:t>на малих підприємствах – 5672 осіб.</w:t>
      </w:r>
    </w:p>
    <w:p w:rsidR="00BE409E" w:rsidRDefault="00BE409E" w:rsidP="00BE409E">
      <w:pPr>
        <w:ind w:left="2" w:firstLine="849"/>
        <w:rPr>
          <w:sz w:val="28"/>
          <w:szCs w:val="28"/>
        </w:rPr>
      </w:pPr>
      <w:r w:rsidRPr="008B7A5F">
        <w:rPr>
          <w:sz w:val="28"/>
          <w:szCs w:val="28"/>
        </w:rPr>
        <w:t>Підтримка підприємництва здійснюється відповідно до заходів Програми розвитку малого і середнього підприємництва в Сєвєродонецькій міській військово-цивільній адміністрації на 2021 рік, затвердженої розпорядженням керівника ВЦА м. Сєвєродонецька від 22.12.2020 № 1252.</w:t>
      </w:r>
    </w:p>
    <w:p w:rsidR="00F86500" w:rsidRPr="00CC1177" w:rsidRDefault="00F86500" w:rsidP="00BE409E">
      <w:pPr>
        <w:ind w:left="2" w:firstLine="849"/>
        <w:rPr>
          <w:sz w:val="28"/>
          <w:szCs w:val="28"/>
          <w:lang w:eastAsia="uk-UA"/>
        </w:rPr>
      </w:pPr>
    </w:p>
    <w:p w:rsidR="008B7A5F" w:rsidRPr="00F86500" w:rsidRDefault="00F86500" w:rsidP="00726696">
      <w:pPr>
        <w:spacing w:after="40"/>
        <w:ind w:left="3" w:firstLine="564"/>
        <w:rPr>
          <w:b/>
          <w:sz w:val="28"/>
          <w:szCs w:val="28"/>
        </w:rPr>
      </w:pPr>
      <w:r>
        <w:rPr>
          <w:b/>
        </w:rPr>
        <w:t xml:space="preserve">    </w:t>
      </w:r>
      <w:r w:rsidRPr="00F86500">
        <w:rPr>
          <w:b/>
          <w:sz w:val="28"/>
          <w:szCs w:val="28"/>
        </w:rPr>
        <w:t>1.1.3 Розвиток сільського господарства.</w:t>
      </w:r>
    </w:p>
    <w:p w:rsidR="00F86500" w:rsidRPr="000E669F" w:rsidRDefault="005F03E2" w:rsidP="00552330">
      <w:pPr>
        <w:widowControl w:val="0"/>
        <w:ind w:right="20" w:firstLine="851"/>
      </w:pPr>
      <w:r>
        <w:t xml:space="preserve">Створення </w:t>
      </w:r>
      <w:r w:rsidR="00F86500">
        <w:t xml:space="preserve">Сєвєродонецької </w:t>
      </w:r>
      <w:r w:rsidR="0007398F">
        <w:t xml:space="preserve">міської </w:t>
      </w:r>
      <w:r w:rsidR="00F86500">
        <w:t>територіальної громади</w:t>
      </w:r>
      <w:r w:rsidR="00F86500" w:rsidRPr="000E669F">
        <w:t xml:space="preserve"> зумовило необхідність проведення аналізу роботи агропромислового </w:t>
      </w:r>
      <w:r w:rsidR="00BC31B8">
        <w:t>сектору</w:t>
      </w:r>
      <w:r w:rsidR="00F86500" w:rsidRPr="000E669F">
        <w:t xml:space="preserve"> та врахування його показників в роботі територіальної громади по наповненню бюджету.</w:t>
      </w:r>
      <w:r w:rsidR="00F86500">
        <w:t xml:space="preserve"> Так станом на 2021 рік </w:t>
      </w:r>
      <w:r>
        <w:t>через децентралізацію громада отримала</w:t>
      </w:r>
      <w:r w:rsidR="0007398F">
        <w:t xml:space="preserve"> 34 діючих фермерських господарств та 300 осіб, які самостійно обробляють земельні ділянки, 35 господарств, які є власниками бджолосімей. </w:t>
      </w:r>
      <w:r>
        <w:t xml:space="preserve"> Площа земельних </w:t>
      </w:r>
      <w:r w:rsidR="00500DFD">
        <w:t>сільгосп</w:t>
      </w:r>
      <w:r>
        <w:t>ділянок, які обробляються</w:t>
      </w:r>
      <w:r w:rsidR="00500DFD">
        <w:t xml:space="preserve"> складає 14424,01 га.</w:t>
      </w:r>
      <w:r>
        <w:t xml:space="preserve"> </w:t>
      </w:r>
    </w:p>
    <w:p w:rsidR="00F86500" w:rsidRDefault="00F86500" w:rsidP="00726696">
      <w:pPr>
        <w:spacing w:after="40"/>
        <w:ind w:left="3" w:firstLine="564"/>
        <w:rPr>
          <w:b/>
          <w:sz w:val="28"/>
          <w:szCs w:val="28"/>
          <w:highlight w:val="green"/>
        </w:rPr>
      </w:pPr>
    </w:p>
    <w:p w:rsidR="0089017B" w:rsidRPr="008B7A5F" w:rsidRDefault="008B7A5F" w:rsidP="008B7A5F">
      <w:pPr>
        <w:spacing w:after="40"/>
        <w:ind w:left="3" w:firstLine="848"/>
        <w:rPr>
          <w:b/>
          <w:sz w:val="28"/>
          <w:szCs w:val="28"/>
        </w:rPr>
      </w:pPr>
      <w:r w:rsidRPr="008B7A5F">
        <w:rPr>
          <w:b/>
          <w:sz w:val="28"/>
          <w:szCs w:val="28"/>
        </w:rPr>
        <w:t>1.</w:t>
      </w:r>
      <w:r w:rsidR="00C46ACD">
        <w:rPr>
          <w:b/>
          <w:sz w:val="28"/>
          <w:szCs w:val="28"/>
        </w:rPr>
        <w:t>1.</w:t>
      </w:r>
      <w:r w:rsidR="005F03E2">
        <w:rPr>
          <w:b/>
          <w:sz w:val="28"/>
          <w:szCs w:val="28"/>
        </w:rPr>
        <w:t>4</w:t>
      </w:r>
      <w:r w:rsidRPr="008B7A5F">
        <w:rPr>
          <w:b/>
          <w:sz w:val="28"/>
          <w:szCs w:val="28"/>
        </w:rPr>
        <w:t xml:space="preserve"> </w:t>
      </w:r>
      <w:r w:rsidR="0089017B" w:rsidRPr="008B7A5F">
        <w:rPr>
          <w:b/>
          <w:sz w:val="28"/>
          <w:szCs w:val="28"/>
        </w:rPr>
        <w:t>Інвестиційна діяльність.</w:t>
      </w:r>
    </w:p>
    <w:p w:rsidR="0089017B" w:rsidRPr="008B7A5F" w:rsidRDefault="0089017B" w:rsidP="00293CDE">
      <w:pPr>
        <w:pStyle w:val="21"/>
        <w:tabs>
          <w:tab w:val="left" w:pos="709"/>
        </w:tabs>
        <w:spacing w:after="0" w:line="240" w:lineRule="auto"/>
        <w:ind w:left="0" w:firstLine="851"/>
        <w:contextualSpacing/>
        <w:rPr>
          <w:rFonts w:eastAsia="MS Mincho"/>
          <w:sz w:val="28"/>
          <w:szCs w:val="28"/>
        </w:rPr>
      </w:pPr>
      <w:r w:rsidRPr="008B7A5F">
        <w:rPr>
          <w:rFonts w:eastAsia="MS Mincho"/>
          <w:sz w:val="28"/>
          <w:szCs w:val="28"/>
        </w:rPr>
        <w:lastRenderedPageBreak/>
        <w:t>Одним із стратегічних завдань громади, як і в цілому для держави, є створення сприятливого клімату для здійснення інвестиційної діяльності.</w:t>
      </w:r>
    </w:p>
    <w:p w:rsidR="0089017B" w:rsidRPr="008B7A5F" w:rsidRDefault="0089017B" w:rsidP="00293CDE">
      <w:pPr>
        <w:pStyle w:val="21"/>
        <w:tabs>
          <w:tab w:val="left" w:pos="709"/>
        </w:tabs>
        <w:spacing w:after="0" w:line="240" w:lineRule="auto"/>
        <w:ind w:left="0" w:firstLine="851"/>
        <w:contextualSpacing/>
        <w:rPr>
          <w:rFonts w:eastAsia="MS Mincho"/>
          <w:sz w:val="28"/>
          <w:szCs w:val="28"/>
        </w:rPr>
      </w:pPr>
      <w:r w:rsidRPr="008B7A5F">
        <w:rPr>
          <w:rFonts w:eastAsia="MS Mincho"/>
          <w:sz w:val="28"/>
          <w:szCs w:val="28"/>
        </w:rPr>
        <w:t>Залучення іноземних інвестицій (акціонерного капіталу) в економіку громади можливе за умови стабілізації економіки та фінансової системи, активізації євро</w:t>
      </w:r>
      <w:r w:rsidR="00024E9D">
        <w:rPr>
          <w:rFonts w:eastAsia="MS Mincho"/>
          <w:sz w:val="28"/>
          <w:szCs w:val="28"/>
        </w:rPr>
        <w:t xml:space="preserve"> </w:t>
      </w:r>
      <w:r w:rsidRPr="008B7A5F">
        <w:rPr>
          <w:rFonts w:eastAsia="MS Mincho"/>
          <w:sz w:val="28"/>
          <w:szCs w:val="28"/>
        </w:rPr>
        <w:t xml:space="preserve">- інтеграційних процесів в Україні, забезпечення сталого соціально-економічного розвитку та привабливих умов ведення бізнесу в Сєвєродонецькій міській територіальній громаді. </w:t>
      </w:r>
    </w:p>
    <w:p w:rsidR="0089017B" w:rsidRPr="008B7A5F" w:rsidRDefault="0089017B" w:rsidP="00293CDE">
      <w:pPr>
        <w:ind w:left="3" w:firstLine="706"/>
        <w:contextualSpacing/>
        <w:rPr>
          <w:sz w:val="28"/>
          <w:szCs w:val="28"/>
        </w:rPr>
      </w:pPr>
      <w:r w:rsidRPr="008B7A5F">
        <w:rPr>
          <w:sz w:val="28"/>
          <w:szCs w:val="28"/>
        </w:rPr>
        <w:t>У 2021 році Сєвєродонецька громада отримала значну фінансову підтримку держави на реалізацію інвестиційних проєктів соціального спрямування, у тому числі фінансування з бюджету Сєвєродонецької міської територіальної громади, в загальному обсязі 264 658,785 тис. грн.:</w:t>
      </w:r>
    </w:p>
    <w:p w:rsidR="0089017B" w:rsidRPr="008B7A5F" w:rsidRDefault="008B7A5F"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 xml:space="preserve">субвенція з державного бюджету місцевим бюджетам на </w:t>
      </w:r>
      <w:r w:rsidR="0089017B" w:rsidRPr="008B7A5F">
        <w:rPr>
          <w:rFonts w:ascii="Times New Roman" w:hAnsi="Times New Roman"/>
          <w:bCs/>
          <w:szCs w:val="28"/>
          <w:shd w:val="clear" w:color="auto" w:fill="FFFFFF"/>
        </w:rPr>
        <w:t>здійснення заходів щодо соціально-економічного розвитку окремих територій – 24 934,592 тис.грн.;</w:t>
      </w:r>
    </w:p>
    <w:p w:rsidR="0089017B" w:rsidRPr="008B7A5F" w:rsidRDefault="008B7A5F"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 1250,00 тис.грн.;</w:t>
      </w:r>
    </w:p>
    <w:p w:rsidR="0089017B" w:rsidRPr="008B7A5F" w:rsidRDefault="008B7A5F"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 xml:space="preserve">субвенція з державного бюджету місцевим бюджетам на </w:t>
      </w:r>
      <w:r w:rsidR="0089017B" w:rsidRPr="008B7A5F">
        <w:rPr>
          <w:rFonts w:ascii="Times New Roman" w:hAnsi="Times New Roman"/>
          <w:bCs/>
          <w:szCs w:val="28"/>
          <w:shd w:val="clear" w:color="auto" w:fill="FFFFFF"/>
        </w:rPr>
        <w:t>інфраструктурні проєкти – 3 213,100 тис.грн.;</w:t>
      </w:r>
    </w:p>
    <w:p w:rsidR="0089017B" w:rsidRPr="008B7A5F" w:rsidRDefault="00D563CD" w:rsidP="00293CDE">
      <w:pPr>
        <w:pStyle w:val="3"/>
        <w:keepNext w:val="0"/>
        <w:numPr>
          <w:ilvl w:val="0"/>
          <w:numId w:val="40"/>
        </w:numPr>
        <w:spacing w:before="0" w:after="0"/>
        <w:ind w:left="142" w:firstLine="567"/>
        <w:contextualSpacing/>
        <w:rPr>
          <w:rFonts w:ascii="Times New Roman" w:hAnsi="Times New Roman"/>
          <w:b w:val="0"/>
          <w:sz w:val="28"/>
          <w:szCs w:val="28"/>
        </w:rPr>
      </w:pPr>
      <w:r>
        <w:rPr>
          <w:rFonts w:ascii="Times New Roman" w:hAnsi="Times New Roman"/>
          <w:b w:val="0"/>
          <w:sz w:val="28"/>
          <w:szCs w:val="28"/>
        </w:rPr>
        <w:t xml:space="preserve"> </w:t>
      </w:r>
      <w:r w:rsidR="0089017B" w:rsidRPr="008B7A5F">
        <w:rPr>
          <w:rFonts w:ascii="Times New Roman" w:hAnsi="Times New Roman"/>
          <w:b w:val="0"/>
          <w:sz w:val="28"/>
          <w:szCs w:val="28"/>
        </w:rPr>
        <w:t>субвенція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 8 413,900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додатковий проєкт за підтримки Офісу Президента –  загальна вартість проєктів – 222 895,17 тис.грн., фінансування проєктів на 2021 рік – 187 268,17;</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програма підтримки секторальної політики – підтримка регіональної політики України – 13 913,645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державний фонд регіонального розвитку – загальна вартість проєктів – 87 233,521 тис.грн., фінансування проєктів на 2021 рік - 25 665,378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УФСІ VІІІ (Український фонд соціальних інвестицій).</w:t>
      </w:r>
    </w:p>
    <w:p w:rsidR="0089017B" w:rsidRPr="008B7A5F" w:rsidRDefault="0089017B" w:rsidP="00293CDE">
      <w:pPr>
        <w:ind w:firstLine="851"/>
        <w:contextualSpacing/>
        <w:rPr>
          <w:sz w:val="28"/>
          <w:szCs w:val="28"/>
        </w:rPr>
      </w:pPr>
      <w:r w:rsidRPr="008B7A5F">
        <w:rPr>
          <w:sz w:val="28"/>
          <w:szCs w:val="28"/>
        </w:rPr>
        <w:t>За рахунок коштів ДФРР у 2021 році профінансовано та реалізуються 3 проєкти, у тому числі фінансування з бюджету Сєвєродонецької міської територіальної громади на загальну суму 25 665,378 тис. грн., з яких:</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в галузі освіти – 1 проєкт на суму 12 768,848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в галузі будівельної інфраструктури – 1 проєкт на суму 2961,953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в галузі розвитку спортивної інфраструктури – 1 проєкт на суму 9 934,577 тис.грн.</w:t>
      </w:r>
    </w:p>
    <w:p w:rsidR="0089017B" w:rsidRPr="008B7A5F" w:rsidRDefault="0089017B" w:rsidP="00293CDE">
      <w:pPr>
        <w:ind w:firstLine="851"/>
        <w:contextualSpacing/>
        <w:rPr>
          <w:rStyle w:val="FontStyle12"/>
          <w:sz w:val="28"/>
          <w:szCs w:val="28"/>
        </w:rPr>
      </w:pPr>
      <w:r w:rsidRPr="008B7A5F">
        <w:rPr>
          <w:sz w:val="28"/>
          <w:szCs w:val="28"/>
        </w:rPr>
        <w:t>Суттєвим внеском в підтримку інвестиційного клімату</w:t>
      </w:r>
      <w:r w:rsidRPr="008B7A5F">
        <w:rPr>
          <w:rStyle w:val="FontStyle12"/>
          <w:sz w:val="28"/>
          <w:szCs w:val="28"/>
        </w:rPr>
        <w:t xml:space="preserve"> є діяльність міжнародних організацій, допомога яких сприяє вирішенню економічних та соціальних проблем громади, зменшує навантаження на бюджет Сєвєродонецької міської територіальної громади, покращує умови життя населення, створює умови для збереження кваліфікованих трудових ресурсів.</w:t>
      </w:r>
    </w:p>
    <w:p w:rsidR="0089017B" w:rsidRPr="008B7A5F" w:rsidRDefault="0089017B" w:rsidP="00293CDE">
      <w:pPr>
        <w:pStyle w:val="af8"/>
        <w:tabs>
          <w:tab w:val="left" w:pos="0"/>
        </w:tabs>
        <w:ind w:firstLine="851"/>
        <w:contextualSpacing/>
        <w:jc w:val="both"/>
        <w:rPr>
          <w:rStyle w:val="aff0"/>
          <w:b w:val="0"/>
          <w:bCs w:val="0"/>
        </w:rPr>
      </w:pPr>
      <w:r w:rsidRPr="008B7A5F">
        <w:rPr>
          <w:rStyle w:val="aff0"/>
          <w:b w:val="0"/>
        </w:rPr>
        <w:t>Також в 2021 році був розроблений та представлений громадськості  унікальний бренд Сєвєродонецької</w:t>
      </w:r>
      <w:r w:rsidR="00405708">
        <w:rPr>
          <w:rStyle w:val="aff0"/>
          <w:b w:val="0"/>
        </w:rPr>
        <w:t xml:space="preserve"> міської</w:t>
      </w:r>
      <w:r w:rsidRPr="008B7A5F">
        <w:rPr>
          <w:rStyle w:val="aff0"/>
          <w:b w:val="0"/>
        </w:rPr>
        <w:t xml:space="preserve"> територіальної громади. Бренд </w:t>
      </w:r>
      <w:r w:rsidRPr="008B7A5F">
        <w:rPr>
          <w:rStyle w:val="aff0"/>
          <w:b w:val="0"/>
        </w:rPr>
        <w:lastRenderedPageBreak/>
        <w:t>розроблявся за підтримкою Програми розвитку ООН з відновлення та розбудови миру та за підтримкою проєкту</w:t>
      </w:r>
      <w:r w:rsidRPr="008B7A5F">
        <w:rPr>
          <w:rStyle w:val="aff0"/>
        </w:rPr>
        <w:t xml:space="preserve"> </w:t>
      </w:r>
      <w:r w:rsidRPr="008B7A5F">
        <w:t>Brandville</w:t>
      </w:r>
      <w:r w:rsidR="00293CDE">
        <w:t xml:space="preserve"> </w:t>
      </w:r>
      <w:r w:rsidRPr="008B7A5F">
        <w:t xml:space="preserve"> -</w:t>
      </w:r>
      <w:r w:rsidR="00293CDE">
        <w:t xml:space="preserve"> </w:t>
      </w:r>
      <w:r w:rsidRPr="008B7A5F">
        <w:t xml:space="preserve"> це соціальний проєкт студії дизайну Logogo та Congress of Cultural Activists, спрямований на покращення візуального іміджу українських громад. </w:t>
      </w:r>
      <w:r w:rsidRPr="008B7A5F">
        <w:rPr>
          <w:rStyle w:val="aff0"/>
        </w:rPr>
        <w:t xml:space="preserve"> </w:t>
      </w:r>
    </w:p>
    <w:p w:rsidR="0089017B" w:rsidRPr="008B7A5F" w:rsidRDefault="0089017B" w:rsidP="00D563CD">
      <w:pPr>
        <w:pStyle w:val="af8"/>
        <w:ind w:firstLine="851"/>
        <w:jc w:val="both"/>
      </w:pPr>
      <w:r w:rsidRPr="008B7A5F">
        <w:rPr>
          <w:rStyle w:val="aff0"/>
          <w:b w:val="0"/>
        </w:rPr>
        <w:t xml:space="preserve">Промоція та брендинг мають велике значення для розвитку </w:t>
      </w:r>
      <w:r w:rsidR="00293CDE">
        <w:rPr>
          <w:rStyle w:val="aff0"/>
          <w:b w:val="0"/>
        </w:rPr>
        <w:t>громади</w:t>
      </w:r>
      <w:r w:rsidRPr="008B7A5F">
        <w:rPr>
          <w:rStyle w:val="aff0"/>
          <w:b w:val="0"/>
        </w:rPr>
        <w:t>. Тому з метою створення</w:t>
      </w:r>
      <w:r w:rsidRPr="008B7A5F">
        <w:rPr>
          <w:rStyle w:val="aff0"/>
        </w:rPr>
        <w:t xml:space="preserve"> </w:t>
      </w:r>
      <w:r w:rsidRPr="008B7A5F">
        <w:t>позитивного іміджу громади, для налагодження комунікацій з іншими регіонами, впізнаваємості нашої громади на державному та міжнародному рівнях, поліпшення інвестиційної привабливості та створення належних умов для залучення інвестицій була проведена робота з розробки унікального бренду Сєвєродонецької міської територіальної громади.</w:t>
      </w:r>
    </w:p>
    <w:p w:rsidR="0089017B" w:rsidRPr="008B7A5F" w:rsidRDefault="0089017B" w:rsidP="00677D80">
      <w:pPr>
        <w:ind w:firstLine="851"/>
        <w:contextualSpacing/>
        <w:rPr>
          <w:sz w:val="28"/>
          <w:szCs w:val="28"/>
        </w:rPr>
      </w:pPr>
      <w:r w:rsidRPr="008B7A5F">
        <w:rPr>
          <w:sz w:val="28"/>
          <w:szCs w:val="28"/>
        </w:rPr>
        <w:t xml:space="preserve">Наразі за підтримки ПРООН проходить </w:t>
      </w:r>
      <w:r w:rsidRPr="008B7A5F">
        <w:rPr>
          <w:sz w:val="28"/>
          <w:szCs w:val="28"/>
          <w:shd w:val="clear" w:color="auto" w:fill="FFFFFF"/>
        </w:rPr>
        <w:t xml:space="preserve">проєкт «Розробка інвестиційних профілів громад та положення про залучення інвестицій на місцевому рівні», </w:t>
      </w:r>
      <w:r w:rsidRPr="008B7A5F">
        <w:rPr>
          <w:sz w:val="28"/>
          <w:szCs w:val="28"/>
        </w:rPr>
        <w:t xml:space="preserve">основною метою якого є залучення інвесторів в Сєвєродонецьку міську територіальну громаду. Цей проєкт буде розроблятись до грудня місяця поточного року та вже в </w:t>
      </w:r>
      <w:r w:rsidR="00AF055F">
        <w:rPr>
          <w:sz w:val="28"/>
          <w:szCs w:val="28"/>
        </w:rPr>
        <w:t xml:space="preserve">кінці </w:t>
      </w:r>
      <w:r w:rsidRPr="008B7A5F">
        <w:rPr>
          <w:sz w:val="28"/>
          <w:szCs w:val="28"/>
        </w:rPr>
        <w:t>2021 року Сєвєродонецька міська територіальна громада презентує свій Інвестиційний паспорт громади.</w:t>
      </w:r>
    </w:p>
    <w:p w:rsidR="0089017B" w:rsidRPr="006B1A45" w:rsidRDefault="0089017B" w:rsidP="00677D80">
      <w:pPr>
        <w:ind w:firstLine="851"/>
        <w:contextualSpacing/>
        <w:rPr>
          <w:sz w:val="28"/>
          <w:szCs w:val="28"/>
        </w:rPr>
      </w:pPr>
      <w:r w:rsidRPr="008B7A5F">
        <w:rPr>
          <w:sz w:val="28"/>
          <w:szCs w:val="28"/>
        </w:rPr>
        <w:t xml:space="preserve">На вирішення існуючих у будівництві проблем націлені </w:t>
      </w:r>
      <w:r w:rsidRPr="008B7A5F">
        <w:rPr>
          <w:bCs/>
          <w:sz w:val="28"/>
          <w:szCs w:val="28"/>
        </w:rPr>
        <w:t>Програма з розроблення містобудівної документації на території населених пунктів Сєвєродонецької міської територіальної громади на 2021 рік</w:t>
      </w:r>
      <w:r w:rsidRPr="008B7A5F">
        <w:rPr>
          <w:bCs/>
          <w:iCs/>
          <w:sz w:val="28"/>
          <w:szCs w:val="28"/>
        </w:rPr>
        <w:t xml:space="preserve">, </w:t>
      </w:r>
      <w:r w:rsidRPr="006B1A45">
        <w:rPr>
          <w:sz w:val="28"/>
          <w:szCs w:val="28"/>
        </w:rPr>
        <w:t>Міська цільова Програма розвитку ринку земель у м. Сєвєродонецьку на 2021 рік.</w:t>
      </w:r>
    </w:p>
    <w:p w:rsidR="0089017B" w:rsidRDefault="0089017B" w:rsidP="00677D80">
      <w:pPr>
        <w:ind w:firstLine="851"/>
        <w:contextualSpacing/>
        <w:rPr>
          <w:sz w:val="28"/>
          <w:szCs w:val="28"/>
        </w:rPr>
      </w:pPr>
      <w:r w:rsidRPr="008B7A5F">
        <w:rPr>
          <w:rStyle w:val="FontStyle12"/>
          <w:sz w:val="28"/>
          <w:szCs w:val="28"/>
        </w:rPr>
        <w:t xml:space="preserve">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w:t>
      </w:r>
      <w:r w:rsidRPr="008B7A5F">
        <w:rPr>
          <w:sz w:val="28"/>
          <w:szCs w:val="28"/>
        </w:rPr>
        <w:t>подання проєктних пропозицій щодо залучення міжнародної технічної допомоги.</w:t>
      </w:r>
    </w:p>
    <w:p w:rsidR="00F954F9" w:rsidRPr="008B7A5F" w:rsidRDefault="0097027B" w:rsidP="00677D80">
      <w:pPr>
        <w:ind w:firstLine="851"/>
        <w:contextualSpacing/>
        <w:rPr>
          <w:sz w:val="28"/>
          <w:szCs w:val="28"/>
        </w:rPr>
      </w:pPr>
      <w:r>
        <w:rPr>
          <w:sz w:val="28"/>
          <w:szCs w:val="28"/>
        </w:rPr>
        <w:t>На</w:t>
      </w:r>
      <w:r w:rsidR="00F954F9">
        <w:rPr>
          <w:sz w:val="28"/>
          <w:szCs w:val="28"/>
        </w:rPr>
        <w:t xml:space="preserve"> 2022 р</w:t>
      </w:r>
      <w:r>
        <w:rPr>
          <w:sz w:val="28"/>
          <w:szCs w:val="28"/>
        </w:rPr>
        <w:t>ік</w:t>
      </w:r>
      <w:r w:rsidR="00F954F9">
        <w:rPr>
          <w:sz w:val="28"/>
          <w:szCs w:val="28"/>
        </w:rPr>
        <w:t xml:space="preserve"> подано до ДФРР 3 проєкти на заг</w:t>
      </w:r>
      <w:r w:rsidR="00B3111B">
        <w:rPr>
          <w:sz w:val="28"/>
          <w:szCs w:val="28"/>
        </w:rPr>
        <w:t>альну суму 248966,701 тис. грн.</w:t>
      </w:r>
    </w:p>
    <w:p w:rsidR="0089017B" w:rsidRPr="008B7A5F" w:rsidRDefault="0097027B" w:rsidP="00677D80">
      <w:pPr>
        <w:pStyle w:val="21"/>
        <w:tabs>
          <w:tab w:val="left" w:pos="0"/>
        </w:tabs>
        <w:spacing w:after="0" w:line="240" w:lineRule="auto"/>
        <w:ind w:left="0" w:firstLine="851"/>
        <w:contextualSpacing/>
        <w:rPr>
          <w:sz w:val="28"/>
          <w:szCs w:val="28"/>
        </w:rPr>
      </w:pPr>
      <w:r>
        <w:rPr>
          <w:sz w:val="28"/>
          <w:szCs w:val="28"/>
        </w:rPr>
        <w:t>На</w:t>
      </w:r>
      <w:r w:rsidR="0089017B" w:rsidRPr="008B7A5F">
        <w:rPr>
          <w:sz w:val="28"/>
          <w:szCs w:val="28"/>
        </w:rPr>
        <w:t xml:space="preserve"> 202</w:t>
      </w:r>
      <w:r w:rsidR="00F954F9">
        <w:rPr>
          <w:sz w:val="28"/>
          <w:szCs w:val="28"/>
        </w:rPr>
        <w:t>3</w:t>
      </w:r>
      <w:r w:rsidR="0089017B" w:rsidRPr="008B7A5F">
        <w:rPr>
          <w:sz w:val="28"/>
          <w:szCs w:val="28"/>
        </w:rPr>
        <w:t xml:space="preserve"> р</w:t>
      </w:r>
      <w:r>
        <w:rPr>
          <w:sz w:val="28"/>
          <w:szCs w:val="28"/>
        </w:rPr>
        <w:t>ік</w:t>
      </w:r>
      <w:r w:rsidR="0089017B" w:rsidRPr="008B7A5F">
        <w:rPr>
          <w:sz w:val="28"/>
          <w:szCs w:val="28"/>
        </w:rPr>
        <w:t xml:space="preserve"> планується подати 11 проєктів до ДФРР на суму 688 млн.грн., в т.ч. 619,2 млн. грн. кошти ДФРР, 68,8 млн. грн. співфінансування бюджету громади.</w:t>
      </w:r>
    </w:p>
    <w:p w:rsidR="0089017B" w:rsidRPr="008B7A5F" w:rsidRDefault="0089017B" w:rsidP="00677D80">
      <w:pPr>
        <w:ind w:firstLine="851"/>
        <w:contextualSpacing/>
        <w:rPr>
          <w:sz w:val="28"/>
          <w:szCs w:val="28"/>
          <w:shd w:val="clear" w:color="auto" w:fill="FFFFFF"/>
        </w:rPr>
      </w:pPr>
      <w:r w:rsidRPr="008B7A5F">
        <w:rPr>
          <w:rStyle w:val="aff0"/>
          <w:b w:val="0"/>
          <w:sz w:val="28"/>
          <w:szCs w:val="28"/>
          <w:shd w:val="clear" w:color="auto" w:fill="FFFFFF"/>
        </w:rPr>
        <w:t xml:space="preserve">З 2021 року в Сєвєродонецькій міській територіальній громаді діє спеціалізоване агентство із </w:t>
      </w:r>
      <w:r w:rsidRPr="00552330">
        <w:rPr>
          <w:sz w:val="28"/>
          <w:szCs w:val="28"/>
          <w:shd w:val="clear" w:color="auto" w:fill="FFFFFF"/>
        </w:rPr>
        <w:t>залучення інвестицій та обслуговування інвесторів</w:t>
      </w:r>
      <w:r w:rsidRPr="00552330">
        <w:rPr>
          <w:rStyle w:val="aff0"/>
          <w:b w:val="0"/>
          <w:sz w:val="28"/>
          <w:szCs w:val="28"/>
          <w:shd w:val="clear" w:color="auto" w:fill="FFFFFF"/>
        </w:rPr>
        <w:t xml:space="preserve"> </w:t>
      </w:r>
      <w:r w:rsidR="00677D80">
        <w:rPr>
          <w:rStyle w:val="aff0"/>
          <w:b w:val="0"/>
          <w:sz w:val="28"/>
          <w:szCs w:val="28"/>
          <w:shd w:val="clear" w:color="auto" w:fill="FFFFFF"/>
        </w:rPr>
        <w:t xml:space="preserve">КП </w:t>
      </w:r>
      <w:r w:rsidRPr="00552330">
        <w:rPr>
          <w:rStyle w:val="aff0"/>
          <w:b w:val="0"/>
          <w:sz w:val="28"/>
          <w:szCs w:val="28"/>
          <w:shd w:val="clear" w:color="auto" w:fill="FFFFFF"/>
        </w:rPr>
        <w:t>«Сєвєродонецьке агентство інвестицій та розвитку», як</w:t>
      </w:r>
      <w:r w:rsidRPr="008B7A5F">
        <w:rPr>
          <w:rStyle w:val="aff0"/>
          <w:b w:val="0"/>
          <w:sz w:val="28"/>
          <w:szCs w:val="28"/>
          <w:shd w:val="clear" w:color="auto" w:fill="FFFFFF"/>
        </w:rPr>
        <w:t>е</w:t>
      </w:r>
      <w:r w:rsidRPr="008B7A5F">
        <w:rPr>
          <w:rStyle w:val="aff0"/>
          <w:sz w:val="28"/>
          <w:szCs w:val="28"/>
          <w:shd w:val="clear" w:color="auto" w:fill="FFFFFF"/>
        </w:rPr>
        <w:t xml:space="preserve"> </w:t>
      </w:r>
      <w:r w:rsidRPr="008B7A5F">
        <w:rPr>
          <w:sz w:val="28"/>
          <w:szCs w:val="28"/>
        </w:rPr>
        <w:t xml:space="preserve">працює за принципом «єдиного вікна» для інвесторів, що полегшує процес їх входження до бізнесового середовища громади, а також </w:t>
      </w:r>
      <w:r w:rsidRPr="008B7A5F">
        <w:rPr>
          <w:sz w:val="28"/>
          <w:szCs w:val="28"/>
          <w:shd w:val="clear" w:color="auto" w:fill="FFFFFF"/>
        </w:rPr>
        <w:t>є «точкою контактів» для налагодження зв’язків інвесторів з органами влади, ОСББ територіальної громади.</w:t>
      </w:r>
      <w:r w:rsidR="00677D80">
        <w:rPr>
          <w:sz w:val="28"/>
          <w:szCs w:val="28"/>
          <w:shd w:val="clear" w:color="auto" w:fill="FFFFFF"/>
        </w:rPr>
        <w:t xml:space="preserve"> </w:t>
      </w:r>
      <w:r w:rsidRPr="008B7A5F">
        <w:rPr>
          <w:sz w:val="28"/>
          <w:szCs w:val="28"/>
          <w:shd w:val="clear" w:color="auto" w:fill="FFFFFF"/>
        </w:rPr>
        <w:t xml:space="preserve"> Агентство  забезпечує супровід інвесторів на всіх етапах підготовки та реалізації деяких проектів, тісно співпрацює з міжнародними партнерами для надання інвесторам ключової інформації, необхідної для прийняття рішень.</w:t>
      </w:r>
    </w:p>
    <w:p w:rsidR="0089017B" w:rsidRPr="008B7A5F" w:rsidRDefault="0089017B" w:rsidP="00677D80">
      <w:pPr>
        <w:ind w:left="1" w:firstLine="850"/>
        <w:contextualSpacing/>
        <w:rPr>
          <w:sz w:val="28"/>
          <w:szCs w:val="28"/>
        </w:rPr>
      </w:pPr>
      <w:r w:rsidRPr="008B7A5F">
        <w:rPr>
          <w:sz w:val="28"/>
          <w:szCs w:val="28"/>
          <w:lang w:eastAsia="uk-UA"/>
        </w:rPr>
        <w:t>В 2021 році реалізувався проєкт «Сприяння розвитку соціальної інфраструктури, УФСІ VI», який фінансувався Урядом Федеративної Республіки Німеччини через Німецький банк розвитку KfW. Основною метою Проєкту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w:t>
      </w:r>
      <w:r w:rsidRPr="008B7A5F">
        <w:rPr>
          <w:sz w:val="28"/>
          <w:szCs w:val="28"/>
        </w:rPr>
        <w:t xml:space="preserve"> Таким чином 19 сімей ВПО </w:t>
      </w:r>
      <w:r w:rsidRPr="008B7A5F">
        <w:rPr>
          <w:sz w:val="28"/>
          <w:szCs w:val="28"/>
        </w:rPr>
        <w:lastRenderedPageBreak/>
        <w:t>отримали житло для поліпшення своїх житлових умов в м. Сєвєродонецьк, пр. Космонавтів, 18-а.</w:t>
      </w:r>
    </w:p>
    <w:p w:rsidR="0089017B" w:rsidRDefault="0089017B" w:rsidP="00677D80">
      <w:pPr>
        <w:shd w:val="clear" w:color="auto" w:fill="FFFFFF"/>
        <w:ind w:firstLine="851"/>
        <w:contextualSpacing/>
        <w:rPr>
          <w:sz w:val="28"/>
          <w:szCs w:val="28"/>
        </w:rPr>
      </w:pPr>
      <w:r w:rsidRPr="008B7A5F">
        <w:rPr>
          <w:sz w:val="28"/>
          <w:szCs w:val="28"/>
          <w:lang w:eastAsia="uk-UA"/>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w:t>
      </w:r>
      <w:r w:rsidRPr="008B7A5F">
        <w:rPr>
          <w:sz w:val="28"/>
          <w:szCs w:val="28"/>
        </w:rPr>
        <w:t>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військово-цивільною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6876E5" w:rsidRDefault="006876E5" w:rsidP="00D563CD">
      <w:pPr>
        <w:shd w:val="clear" w:color="auto" w:fill="FFFFFF"/>
        <w:spacing w:after="40"/>
        <w:ind w:firstLine="851"/>
        <w:rPr>
          <w:b/>
          <w:sz w:val="28"/>
          <w:szCs w:val="28"/>
        </w:rPr>
      </w:pPr>
    </w:p>
    <w:p w:rsidR="00BE6647" w:rsidRDefault="00BE6647" w:rsidP="00677D80">
      <w:pPr>
        <w:shd w:val="clear" w:color="auto" w:fill="FFFFFF"/>
        <w:ind w:firstLine="851"/>
        <w:contextualSpacing/>
        <w:rPr>
          <w:b/>
          <w:sz w:val="28"/>
          <w:szCs w:val="28"/>
        </w:rPr>
      </w:pPr>
      <w:r w:rsidRPr="00BE6647">
        <w:rPr>
          <w:b/>
          <w:sz w:val="28"/>
          <w:szCs w:val="28"/>
        </w:rPr>
        <w:t>1.1.</w:t>
      </w:r>
      <w:r w:rsidR="005F03E2">
        <w:rPr>
          <w:b/>
          <w:sz w:val="28"/>
          <w:szCs w:val="28"/>
        </w:rPr>
        <w:t>5</w:t>
      </w:r>
      <w:r w:rsidRPr="00BE6647">
        <w:rPr>
          <w:b/>
          <w:sz w:val="28"/>
          <w:szCs w:val="28"/>
        </w:rPr>
        <w:t xml:space="preserve"> Енергоефективність</w:t>
      </w:r>
    </w:p>
    <w:p w:rsidR="00BE6647" w:rsidRPr="00BE6647" w:rsidRDefault="00BE6647" w:rsidP="00677D80">
      <w:pPr>
        <w:ind w:left="1" w:firstLine="851"/>
        <w:contextualSpacing/>
        <w:rPr>
          <w:rFonts w:eastAsia="Calibri"/>
          <w:sz w:val="28"/>
          <w:szCs w:val="28"/>
          <w:lang w:eastAsia="en-US"/>
        </w:rPr>
      </w:pPr>
      <w:r w:rsidRPr="00BE6647">
        <w:rPr>
          <w:rFonts w:eastAsia="Calibri"/>
          <w:sz w:val="28"/>
          <w:szCs w:val="28"/>
          <w:lang w:eastAsia="en-US"/>
        </w:rPr>
        <w:t xml:space="preserve">У 2015 році був затверджений План дій зі сталого енергетичного розвитку  до 2020 року. В результаті виконання заходів, які були передбачені цим документом, станом на 01.01.2021 року зменшення споживання енергоресурсів у порівнянні з базовим 2012 роком склало 37%, скорочення викидів СО2 - 27%, що на  6% перевищує заплановане зниження. </w:t>
      </w:r>
    </w:p>
    <w:p w:rsidR="00BE6647" w:rsidRPr="00BE6647" w:rsidRDefault="00BE6647" w:rsidP="00677D80">
      <w:pPr>
        <w:ind w:left="1" w:firstLine="851"/>
        <w:contextualSpacing/>
        <w:rPr>
          <w:rFonts w:eastAsia="Calibri"/>
          <w:sz w:val="28"/>
          <w:szCs w:val="28"/>
          <w:lang w:eastAsia="en-US"/>
        </w:rPr>
      </w:pP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Розуміючи актуальність цього питання, в квітні 2021 року розпорядженням керівника Сєвєродонецької міської ВЦА Сєвєродонецька міська територіальна громада приєдналась до кола підписантів ініціативи європейського союзу «Угода Мерів щодо Клімату та Енергії». </w:t>
      </w:r>
    </w:p>
    <w:p w:rsidR="00BE6647" w:rsidRPr="00BE6647" w:rsidRDefault="00BE6647" w:rsidP="007F61F3">
      <w:pPr>
        <w:ind w:left="2" w:right="-1" w:firstLine="851"/>
        <w:contextualSpacing/>
        <w:rPr>
          <w:rFonts w:eastAsia="Calibri"/>
          <w:sz w:val="28"/>
          <w:szCs w:val="28"/>
          <w:lang w:eastAsia="en-US"/>
        </w:rPr>
      </w:pPr>
      <w:r w:rsidRPr="00BE6647">
        <w:rPr>
          <w:rFonts w:eastAsia="Calibri"/>
          <w:sz w:val="28"/>
          <w:szCs w:val="28"/>
          <w:lang w:eastAsia="en-US"/>
        </w:rPr>
        <w:t>Відповідно до даної угоди громада взяла на себе зобов’язання скоротити на своїй території викиди СО2 щонайменше на 30</w:t>
      </w:r>
      <w:r w:rsidR="00677D80">
        <w:rPr>
          <w:rFonts w:eastAsia="Calibri"/>
          <w:sz w:val="28"/>
          <w:szCs w:val="28"/>
          <w:lang w:eastAsia="en-US"/>
        </w:rPr>
        <w:t xml:space="preserve"> </w:t>
      </w:r>
      <w:r w:rsidRPr="00BE6647">
        <w:rPr>
          <w:rFonts w:eastAsia="Calibri"/>
          <w:sz w:val="28"/>
          <w:szCs w:val="28"/>
          <w:lang w:eastAsia="en-US"/>
        </w:rPr>
        <w:t xml:space="preserve">% до 2030 року за рахунок заходів з підвищення енергоефективності та використання відновлюваних джерел енергії, а також підвищувати стійкість за рахунок адаптації до наслідків зміни клімату. </w:t>
      </w:r>
      <w:r w:rsidRPr="00BE6647">
        <w:rPr>
          <w:rFonts w:eastAsia="Calibri"/>
          <w:sz w:val="28"/>
          <w:szCs w:val="28"/>
          <w:lang w:eastAsia="en-US"/>
        </w:rPr>
        <w:tab/>
      </w:r>
      <w:r w:rsidRPr="00BE6647">
        <w:rPr>
          <w:rFonts w:eastAsia="Calibri"/>
          <w:sz w:val="28"/>
          <w:szCs w:val="28"/>
          <w:lang w:eastAsia="en-US"/>
        </w:rPr>
        <w:tab/>
        <w:t xml:space="preserve">В рамках цієї угоди </w:t>
      </w:r>
      <w:r w:rsidR="00677D80">
        <w:rPr>
          <w:rFonts w:eastAsia="Calibri"/>
          <w:sz w:val="28"/>
          <w:szCs w:val="28"/>
          <w:lang w:eastAsia="en-US"/>
        </w:rPr>
        <w:t>спільно</w:t>
      </w:r>
      <w:r w:rsidRPr="00BE6647">
        <w:rPr>
          <w:rFonts w:eastAsia="Calibri"/>
          <w:sz w:val="28"/>
          <w:szCs w:val="28"/>
          <w:lang w:eastAsia="en-US"/>
        </w:rPr>
        <w:t xml:space="preserve"> з експертами проєкту "Просування енергоефективності та імплементації Директиви ЄС про енергоефективність в Україні", що впроваджується в Україні компанією «Deutsche Gesellschaft für Internationale Zusammenarbeit (GIZ) GmbH» за дорученням Урядів Німеччини та Швейцарії у жовтні 2021 року розпочата робота по розробці Плану дій зі сталого енергетичного розвитку та клімату Сєвєродонецької міської територіальної громади до 2030 року.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З 2015 року запроваджено </w:t>
      </w:r>
      <w:r w:rsidR="007F61F3">
        <w:rPr>
          <w:rFonts w:eastAsia="Calibri"/>
          <w:sz w:val="28"/>
          <w:szCs w:val="28"/>
          <w:lang w:eastAsia="en-US"/>
        </w:rPr>
        <w:t xml:space="preserve">щоденний </w:t>
      </w:r>
      <w:r w:rsidRPr="00BE6647">
        <w:rPr>
          <w:rFonts w:eastAsia="Calibri"/>
          <w:sz w:val="28"/>
          <w:szCs w:val="28"/>
          <w:lang w:eastAsia="en-US"/>
        </w:rPr>
        <w:t xml:space="preserve">моніторинг споживання енергоресурсів установами, що фінансуються з бюджету територіальної громади. Наказом керівника затверджена особа, відповідальна за енергомоніторинг та енергоменеджмент у будівлі, яка щоденно вносить інформацію про споживання енергоресурсів у програму моніторингу. </w:t>
      </w:r>
    </w:p>
    <w:p w:rsidR="00BE6647" w:rsidRPr="00BE6647" w:rsidRDefault="00BE6647" w:rsidP="00677D80">
      <w:pPr>
        <w:ind w:left="2" w:firstLine="851"/>
        <w:contextualSpacing/>
        <w:rPr>
          <w:rFonts w:eastAsia="Calibri"/>
          <w:sz w:val="28"/>
          <w:szCs w:val="28"/>
          <w:lang w:eastAsia="en-US"/>
        </w:rPr>
      </w:pP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В  результаті завершення процесу децентралізації та утворення громад, збільшилася кількість бюджетних будівель та відповідно кількість будівель у системі моніторингу споживання енергоресурсів за рахунок приєднаних населених пунктів. Відповідно до розпорядження керівника Сєвєродонецької міської ВЦА від 25.08.2021р. №</w:t>
      </w:r>
      <w:r w:rsidR="006C3437">
        <w:rPr>
          <w:rFonts w:eastAsia="Calibri"/>
          <w:sz w:val="28"/>
          <w:szCs w:val="28"/>
          <w:lang w:eastAsia="en-US"/>
        </w:rPr>
        <w:t xml:space="preserve"> </w:t>
      </w:r>
      <w:r w:rsidRPr="00BE6647">
        <w:rPr>
          <w:rFonts w:eastAsia="Calibri"/>
          <w:sz w:val="28"/>
          <w:szCs w:val="28"/>
          <w:lang w:eastAsia="en-US"/>
        </w:rPr>
        <w:t xml:space="preserve">1555 "Щодо розширення системи моніторингу споживання енергоресурсів" до системи моніторингу споживання, яка була </w:t>
      </w:r>
      <w:r w:rsidRPr="00BE6647">
        <w:rPr>
          <w:rFonts w:eastAsia="Calibri"/>
          <w:sz w:val="28"/>
          <w:szCs w:val="28"/>
          <w:lang w:eastAsia="en-US"/>
        </w:rPr>
        <w:lastRenderedPageBreak/>
        <w:t xml:space="preserve">запроваджена у 2015 році приєдналися нові бюджетні будівлі та відбувся перехід з програми "Енергобаланс" на роботу у програмі моніторингу споживання енергоресурсів "Енергоплан".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З 2013 року </w:t>
      </w:r>
      <w:r w:rsidR="006C3437">
        <w:rPr>
          <w:rFonts w:eastAsia="Calibri"/>
          <w:sz w:val="28"/>
          <w:szCs w:val="28"/>
          <w:lang w:eastAsia="en-US"/>
        </w:rPr>
        <w:t>за допомогою</w:t>
      </w:r>
      <w:r w:rsidR="006C3437" w:rsidRPr="006C3437">
        <w:rPr>
          <w:rFonts w:eastAsia="Calibri"/>
          <w:sz w:val="28"/>
          <w:szCs w:val="28"/>
          <w:lang w:eastAsia="en-US"/>
        </w:rPr>
        <w:t xml:space="preserve"> </w:t>
      </w:r>
      <w:r w:rsidR="006C3437" w:rsidRPr="00BE6647">
        <w:rPr>
          <w:rFonts w:eastAsia="Calibri"/>
          <w:sz w:val="28"/>
          <w:szCs w:val="28"/>
          <w:lang w:eastAsia="en-US"/>
        </w:rPr>
        <w:t>GIZ «Енергоефективність у громадах»</w:t>
      </w:r>
      <w:r w:rsidR="006C3437">
        <w:rPr>
          <w:rFonts w:eastAsia="Calibri"/>
          <w:sz w:val="28"/>
          <w:szCs w:val="28"/>
          <w:lang w:eastAsia="en-US"/>
        </w:rPr>
        <w:t xml:space="preserve"> </w:t>
      </w:r>
      <w:r w:rsidRPr="00BE6647">
        <w:rPr>
          <w:rFonts w:eastAsia="Calibri"/>
          <w:sz w:val="28"/>
          <w:szCs w:val="28"/>
          <w:lang w:eastAsia="en-US"/>
        </w:rPr>
        <w:t xml:space="preserve"> в І фазі проєкту розпочато впровадження енергоменеджменту, запроваджена система моніторингу споживання енергоресурсів та отрима</w:t>
      </w:r>
      <w:r w:rsidR="006C3437">
        <w:rPr>
          <w:rFonts w:eastAsia="Calibri"/>
          <w:sz w:val="28"/>
          <w:szCs w:val="28"/>
          <w:lang w:eastAsia="en-US"/>
        </w:rPr>
        <w:t>н</w:t>
      </w:r>
      <w:r w:rsidRPr="00BE6647">
        <w:rPr>
          <w:rFonts w:eastAsia="Calibri"/>
          <w:sz w:val="28"/>
          <w:szCs w:val="28"/>
          <w:lang w:eastAsia="en-US"/>
        </w:rPr>
        <w:t xml:space="preserve">о звання ENERGY EXPERT. </w:t>
      </w:r>
    </w:p>
    <w:p w:rsidR="00BE6647" w:rsidRPr="00BE6647" w:rsidRDefault="00BE6647" w:rsidP="00677D80">
      <w:pPr>
        <w:ind w:left="1" w:firstLine="851"/>
        <w:contextualSpacing/>
        <w:rPr>
          <w:rFonts w:eastAsia="Calibri"/>
          <w:sz w:val="28"/>
          <w:szCs w:val="28"/>
          <w:lang w:eastAsia="en-US"/>
        </w:rPr>
      </w:pPr>
      <w:r w:rsidRPr="00BE6647">
        <w:rPr>
          <w:rFonts w:eastAsia="Calibri"/>
          <w:sz w:val="28"/>
          <w:szCs w:val="28"/>
          <w:lang w:eastAsia="en-US"/>
        </w:rPr>
        <w:t xml:space="preserve"> У II фазі проєкту продовжується робота у якості громади-ментора, який ділиться своїм досвідом з впровадження енергоефективності з українськими містами-партнерами. В рамках проєкту </w:t>
      </w:r>
      <w:r w:rsidRPr="00BE6647">
        <w:rPr>
          <w:rFonts w:eastAsia="MS Mincho"/>
          <w:sz w:val="28"/>
          <w:szCs w:val="28"/>
        </w:rPr>
        <w:t>Сєвєродонецька міська територіальна громада</w:t>
      </w:r>
      <w:r w:rsidRPr="00BE6647">
        <w:rPr>
          <w:rFonts w:eastAsia="Calibri"/>
          <w:sz w:val="28"/>
          <w:szCs w:val="28"/>
          <w:lang w:eastAsia="en-US"/>
        </w:rPr>
        <w:t xml:space="preserve"> приймало участь у  Механізмі підтримки послуг з енергоефективності для громадських будівель, за рахунок якого були проведені енергетичні аудити 2 будівель бюджетної сфери та отримані енергетичні сертифікати, розроблена проєктно-кошторисна документація для проведення капітального ремонту (термомодернізації) будівлі загальноосвітньої школи 8  зі співфінансуванням з  бюджету</w:t>
      </w:r>
      <w:r w:rsidRPr="00BE6647">
        <w:rPr>
          <w:rFonts w:eastAsia="MS Mincho"/>
          <w:sz w:val="28"/>
          <w:szCs w:val="28"/>
        </w:rPr>
        <w:t xml:space="preserve"> Сєвєродонецької міської територіальної громади</w:t>
      </w:r>
      <w:r w:rsidRPr="00BE6647">
        <w:rPr>
          <w:rFonts w:eastAsia="Calibri"/>
          <w:sz w:val="28"/>
          <w:szCs w:val="28"/>
          <w:lang w:eastAsia="en-US"/>
        </w:rPr>
        <w:t>.</w:t>
      </w:r>
      <w:r w:rsidRPr="00BE6647">
        <w:rPr>
          <w:rFonts w:eastAsia="Calibri"/>
          <w:sz w:val="28"/>
          <w:szCs w:val="28"/>
          <w:lang w:eastAsia="en-US"/>
        </w:rPr>
        <w:tab/>
      </w:r>
      <w:r w:rsidRPr="00BE6647">
        <w:rPr>
          <w:rFonts w:eastAsia="Calibri"/>
          <w:sz w:val="28"/>
          <w:szCs w:val="28"/>
          <w:lang w:eastAsia="en-US"/>
        </w:rPr>
        <w:tab/>
      </w:r>
    </w:p>
    <w:p w:rsidR="00BE6647" w:rsidRPr="00BE6647" w:rsidRDefault="00BE6647" w:rsidP="00677D80">
      <w:pPr>
        <w:ind w:left="1" w:firstLine="851"/>
        <w:contextualSpacing/>
        <w:rPr>
          <w:rFonts w:eastAsia="Calibri"/>
          <w:sz w:val="28"/>
          <w:szCs w:val="28"/>
          <w:lang w:eastAsia="en-US"/>
        </w:rPr>
      </w:pPr>
      <w:r w:rsidRPr="00BE6647">
        <w:rPr>
          <w:rFonts w:eastAsia="Calibri"/>
          <w:sz w:val="28"/>
          <w:szCs w:val="28"/>
          <w:lang w:eastAsia="en-US"/>
        </w:rPr>
        <w:t xml:space="preserve">В рамках проєкту «Енергоефективність у громадах ІІ» </w:t>
      </w:r>
      <w:r w:rsidRPr="00BE6647">
        <w:rPr>
          <w:rFonts w:eastAsia="MS Mincho"/>
          <w:sz w:val="28"/>
          <w:szCs w:val="28"/>
        </w:rPr>
        <w:t>Сєвєродонецькою міською територіальною громадою</w:t>
      </w:r>
      <w:r w:rsidRPr="00BE6647">
        <w:rPr>
          <w:rFonts w:eastAsia="Calibri"/>
          <w:sz w:val="28"/>
          <w:szCs w:val="28"/>
          <w:lang w:eastAsia="en-US"/>
        </w:rPr>
        <w:t xml:space="preserve"> успішно впроваджені всі модулі енергоменеджменту та було відібрано для участі у проєкті "Просування енергоефективності та імплементація Директиви ЄС про енергоефективність в Україні", що впроваджується в компанією GIZ за дорученням Урядів Німеччини та Швейцарії. Проєкт стартував у 2021 році. Наразі, в рамках проєкту розпочата робота з розробки Муніципального енергетичного плану.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З 2019 року у місті успішно впроваджений та працює ЕСКО-механізм.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Наш партнер ТОВ</w:t>
      </w:r>
      <w:r w:rsidR="003C7C82">
        <w:rPr>
          <w:rFonts w:eastAsia="Calibri"/>
          <w:sz w:val="28"/>
          <w:szCs w:val="28"/>
          <w:lang w:eastAsia="en-US"/>
        </w:rPr>
        <w:t xml:space="preserve"> </w:t>
      </w:r>
      <w:r w:rsidRPr="00BE6647">
        <w:rPr>
          <w:rFonts w:eastAsia="Calibri"/>
          <w:sz w:val="28"/>
          <w:szCs w:val="28"/>
          <w:lang w:eastAsia="en-US"/>
        </w:rPr>
        <w:t xml:space="preserve">"КИЇВЕСКО" надає місту послуги з енергосервісу у десяти закладах відділу освіти, де встановлені сучасні модульні теплові пункти датської фірми Danfoss. В свою чергу вони підключені до системи моніторингу та диспетчеризації SynergyData, яка дозволяє автоматично регулювати подачу тепла в залежності від погодних умов. Така модернізація системи опалення позбавляє будівлі від надмірного споживання теплової енергії, не виходячи за нормативні показники температури у приміщеннях та в свою чергу це забезпечує економію коштів за енергоресурси. ІТП працюють вже 2 опалювальних </w:t>
      </w:r>
      <w:r w:rsidR="003C7C82" w:rsidRPr="00BE6647">
        <w:rPr>
          <w:rFonts w:eastAsia="Calibri"/>
          <w:sz w:val="28"/>
          <w:szCs w:val="28"/>
          <w:lang w:eastAsia="en-US"/>
        </w:rPr>
        <w:t>періоду</w:t>
      </w:r>
      <w:r w:rsidRPr="00BE6647">
        <w:rPr>
          <w:rFonts w:eastAsia="Calibri"/>
          <w:sz w:val="28"/>
          <w:szCs w:val="28"/>
          <w:lang w:eastAsia="en-US"/>
        </w:rPr>
        <w:t xml:space="preserve">.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За результатами аналізу роботи ІТП за опалювальний період 2019-2020</w:t>
      </w:r>
      <w:r w:rsidR="00CB7568">
        <w:rPr>
          <w:rFonts w:eastAsia="Calibri"/>
          <w:sz w:val="28"/>
          <w:szCs w:val="28"/>
          <w:lang w:eastAsia="en-US"/>
        </w:rPr>
        <w:t xml:space="preserve"> </w:t>
      </w:r>
      <w:r w:rsidRPr="00BE6647">
        <w:rPr>
          <w:rFonts w:eastAsia="Calibri"/>
          <w:sz w:val="28"/>
          <w:szCs w:val="28"/>
          <w:lang w:eastAsia="en-US"/>
        </w:rPr>
        <w:t>р.р. економія бюджетних коштів міста склала 557</w:t>
      </w:r>
      <w:r w:rsidR="00CB7568">
        <w:rPr>
          <w:rFonts w:eastAsia="Calibri"/>
          <w:sz w:val="28"/>
          <w:szCs w:val="28"/>
          <w:lang w:eastAsia="en-US"/>
        </w:rPr>
        <w:t xml:space="preserve"> </w:t>
      </w:r>
      <w:r w:rsidRPr="00BE6647">
        <w:rPr>
          <w:rFonts w:eastAsia="Calibri"/>
          <w:sz w:val="28"/>
          <w:szCs w:val="28"/>
          <w:lang w:eastAsia="en-US"/>
        </w:rPr>
        <w:t xml:space="preserve">тис.грн., за опалювальний період 2020-2021р.р. - 642 тис. грн. Фактично споживання енергоресурсів знизилося на 40%, що на 15% вище очікуваного.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p>
    <w:p w:rsidR="00BE6647" w:rsidRPr="00BE6647" w:rsidRDefault="00BE6647" w:rsidP="00CB7568">
      <w:pPr>
        <w:ind w:firstLine="851"/>
        <w:contextualSpacing/>
        <w:rPr>
          <w:rFonts w:eastAsia="Calibri"/>
          <w:sz w:val="28"/>
          <w:szCs w:val="28"/>
          <w:lang w:eastAsia="en-US"/>
        </w:rPr>
      </w:pPr>
      <w:r w:rsidRPr="00BE6647">
        <w:rPr>
          <w:rFonts w:eastAsia="Calibri"/>
          <w:sz w:val="28"/>
          <w:szCs w:val="28"/>
          <w:lang w:eastAsia="en-US"/>
        </w:rPr>
        <w:t xml:space="preserve">У 2021 році Сєвєродонецька міська територіальна громада була відібрана для участі у проєкті EXСITE програми "Горизонт 2020", який, зокрема, передбачає впровадження системи сертифікації муніципалітетів Європейська Енергетична Відзнака. </w:t>
      </w:r>
      <w:r w:rsidRPr="00BE6647">
        <w:rPr>
          <w:rFonts w:eastAsia="MS Mincho"/>
          <w:sz w:val="28"/>
          <w:szCs w:val="28"/>
        </w:rPr>
        <w:t>Сєвєродонецька міська територіальна громада</w:t>
      </w:r>
      <w:r w:rsidRPr="00BE6647">
        <w:rPr>
          <w:rFonts w:eastAsia="Calibri"/>
          <w:sz w:val="28"/>
          <w:szCs w:val="28"/>
          <w:lang w:eastAsia="en-US"/>
        </w:rPr>
        <w:t xml:space="preserve"> давно співпрацює з командою Асоціації "Енергоефективні міста України", яка в цьому проєкті ще виконує функції національного офісу Європейської Енергетичної Відзнаки.</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p>
    <w:p w:rsidR="00BE6647" w:rsidRPr="00BE6647" w:rsidRDefault="00BE6647" w:rsidP="00CB7568">
      <w:pPr>
        <w:ind w:firstLine="851"/>
        <w:contextualSpacing/>
        <w:rPr>
          <w:rFonts w:eastAsia="Calibri"/>
          <w:sz w:val="28"/>
          <w:szCs w:val="28"/>
          <w:lang w:eastAsia="en-US"/>
        </w:rPr>
      </w:pPr>
      <w:r w:rsidRPr="00BE6647">
        <w:rPr>
          <w:rFonts w:eastAsia="Calibri"/>
          <w:sz w:val="28"/>
          <w:szCs w:val="28"/>
          <w:lang w:eastAsia="en-US"/>
        </w:rPr>
        <w:lastRenderedPageBreak/>
        <w:t xml:space="preserve">У 2021 році Сєвєродонецька міська територіальна громада приймає участь у проєкті USAID Проєкт енергетичної безпеки. В рамках проекту буде розроблена Схема теплопостачання міста, довгострокова стратегія розвитку системи теплопостачання та інше.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Багато років громада співпрацює з проєктом "Енергоефективні школи: нова генерація", що дозволяє учням шкіл здобувати нові актуальні знання у сфері енергоефективності, енергозбереження. </w:t>
      </w:r>
      <w:r w:rsidRPr="00BE6647">
        <w:rPr>
          <w:rFonts w:eastAsia="Calibri"/>
          <w:sz w:val="28"/>
          <w:szCs w:val="28"/>
          <w:lang w:eastAsia="en-US"/>
        </w:rPr>
        <w:tab/>
        <w:t xml:space="preserve">Також проводяться Тижні сталої енергії та </w:t>
      </w:r>
      <w:r w:rsidR="00CB7568">
        <w:rPr>
          <w:rFonts w:eastAsia="Calibri"/>
          <w:sz w:val="28"/>
          <w:szCs w:val="28"/>
          <w:lang w:eastAsia="en-US"/>
        </w:rPr>
        <w:t xml:space="preserve">громада </w:t>
      </w:r>
      <w:r w:rsidRPr="00BE6647">
        <w:rPr>
          <w:rFonts w:eastAsia="Calibri"/>
          <w:sz w:val="28"/>
          <w:szCs w:val="28"/>
          <w:lang w:eastAsia="en-US"/>
        </w:rPr>
        <w:t xml:space="preserve">бере участь у проведенні Європейських Тижнів сталої енергії, створена Дорадча рада з питань енергоефективності та енергозбереження громади.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Крім того, енергоменеджери постійно підвищують рівень знань у сфері енергоефективності, беруть участь у навчальних тренінгах та вебінарах на тему енергоефективності, вивчають кращій досвід інших громад.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 xml:space="preserve">Усвідомлюючи необхідність зменшення споживання енергоресурсів керівництво Сєвєродонецької міської ВЦА приділяє багато уваги темі енергоефективності та енергозбереженню. У 2021 році створений відділ з питань енергоменеджменту та впровадження енергозберігаючих технологій у складі управління економічного розвитку Сєвєродонецької міської ВЦА та створене КП «Сєвєродонецьке агенство інвестицій та розвитку», одним з напрямом діяльності якого є енергоефективність, зокрема у житловому секторі, залучення інвестицій також у енергоефективність та реалізація енергоефективних проєктів.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Громада реалізує енергоефективні проєкти, як у співпраці з донорами зі співфінансуванням з місцевого бюджету, так і за рахунок бюджету</w:t>
      </w:r>
      <w:r w:rsidRPr="00BE6647">
        <w:rPr>
          <w:rFonts w:eastAsia="MS Mincho"/>
          <w:sz w:val="28"/>
          <w:szCs w:val="28"/>
        </w:rPr>
        <w:t xml:space="preserve"> Сєвєродонецької міської територіальної громади</w:t>
      </w:r>
      <w:r w:rsidRPr="00BE6647">
        <w:rPr>
          <w:rFonts w:eastAsia="Calibri"/>
          <w:sz w:val="28"/>
          <w:szCs w:val="28"/>
          <w:lang w:eastAsia="en-US"/>
        </w:rPr>
        <w:t xml:space="preserve">.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 xml:space="preserve">В рамках національного проєкту "Велике будівництво" закінчена реконструкція (термомодернізація) трьох загальноосвітніх шкіл міста </w:t>
      </w:r>
      <w:r w:rsidR="007F61F3">
        <w:rPr>
          <w:rFonts w:eastAsia="Calibri"/>
          <w:sz w:val="28"/>
          <w:szCs w:val="28"/>
          <w:lang w:eastAsia="en-US"/>
        </w:rPr>
        <w:t xml:space="preserve">              </w:t>
      </w:r>
      <w:r w:rsidRPr="00BE6647">
        <w:rPr>
          <w:rFonts w:eastAsia="Calibri"/>
          <w:sz w:val="28"/>
          <w:szCs w:val="28"/>
          <w:lang w:eastAsia="en-US"/>
        </w:rPr>
        <w:t>№ 5,10,13.  У цих закладах вже були встановлені та находяться на обслуговуванні ТОВ "КИЇВЕСКО" індивідуальні модульні теплові пункти, що дає додаткову економію бюджетних коштів.</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 xml:space="preserve">У співпраці з Українським фондом соціальних інвестицій проведена термомодернізація дитячого садочку № 11.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Громада продовжує співпрацю з Європейським інвестиційним банком.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В рамках Програми розвитку муніципальної інфраструктури та Надзвичайної кредитної програми для відновлення України закінчено будівництво двох пелетних котелень, у 2021 році закінчилося будівництво ще 3 пелетних котелень за рахунок коштів ЄІБ,</w:t>
      </w:r>
      <w:r w:rsidRPr="00BE6647">
        <w:rPr>
          <w:rFonts w:eastAsia="Calibri"/>
          <w:sz w:val="28"/>
          <w:szCs w:val="28"/>
          <w:lang w:eastAsia="en-US"/>
        </w:rPr>
        <w:tab/>
        <w:t xml:space="preserve"> проводяться енергоефективні заходи за рахунок бюджету </w:t>
      </w:r>
      <w:r w:rsidRPr="00BE6647">
        <w:rPr>
          <w:rFonts w:eastAsia="MS Mincho"/>
          <w:sz w:val="28"/>
          <w:szCs w:val="28"/>
        </w:rPr>
        <w:t>Сєвєродонецької міської територіальної громади</w:t>
      </w:r>
      <w:r w:rsidRPr="00BE6647">
        <w:rPr>
          <w:rFonts w:eastAsia="Calibri"/>
          <w:sz w:val="28"/>
          <w:szCs w:val="28"/>
          <w:lang w:eastAsia="en-US"/>
        </w:rPr>
        <w:t xml:space="preserve">. Так, за рахунок коштів </w:t>
      </w:r>
      <w:r w:rsidRPr="00BE6647">
        <w:rPr>
          <w:rFonts w:eastAsia="MS Mincho"/>
          <w:sz w:val="28"/>
          <w:szCs w:val="28"/>
        </w:rPr>
        <w:t>Сєвєродонецької міської територіальної громади</w:t>
      </w:r>
      <w:r w:rsidRPr="00BE6647">
        <w:rPr>
          <w:rFonts w:eastAsia="Calibri"/>
          <w:sz w:val="28"/>
          <w:szCs w:val="28"/>
          <w:lang w:eastAsia="en-US"/>
        </w:rPr>
        <w:t xml:space="preserve"> профінансовано енергоефективних заходів та проєктів на загальну суму 36 млн. грн. на 38 об’єктах.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На енергоефективні заходи та проєкти, впроваджені  на підприємствах комунальної власності витрачено 6</w:t>
      </w:r>
      <w:r w:rsidR="00C80B46">
        <w:rPr>
          <w:rFonts w:eastAsia="Calibri"/>
          <w:sz w:val="28"/>
          <w:szCs w:val="28"/>
          <w:lang w:eastAsia="en-US"/>
        </w:rPr>
        <w:t xml:space="preserve"> </w:t>
      </w:r>
      <w:r w:rsidRPr="00BE6647">
        <w:rPr>
          <w:rFonts w:eastAsia="Calibri"/>
          <w:sz w:val="28"/>
          <w:szCs w:val="28"/>
          <w:lang w:eastAsia="en-US"/>
        </w:rPr>
        <w:t xml:space="preserve">млн. грн. </w:t>
      </w:r>
    </w:p>
    <w:p w:rsidR="00BE6647" w:rsidRDefault="00BE6647" w:rsidP="002830AA">
      <w:pPr>
        <w:ind w:firstLine="851"/>
        <w:rPr>
          <w:b/>
          <w:sz w:val="28"/>
          <w:szCs w:val="28"/>
          <w:lang w:eastAsia="uk-UA"/>
        </w:rPr>
      </w:pPr>
    </w:p>
    <w:p w:rsidR="00EC67AF" w:rsidRPr="004D58E4" w:rsidRDefault="00D563CD" w:rsidP="002830AA">
      <w:pPr>
        <w:ind w:firstLine="851"/>
        <w:rPr>
          <w:b/>
          <w:sz w:val="28"/>
          <w:szCs w:val="28"/>
          <w:lang w:eastAsia="uk-UA"/>
        </w:rPr>
      </w:pPr>
      <w:r>
        <w:rPr>
          <w:b/>
          <w:sz w:val="28"/>
          <w:szCs w:val="28"/>
          <w:lang w:eastAsia="uk-UA"/>
        </w:rPr>
        <w:t>1.</w:t>
      </w:r>
      <w:r w:rsidR="00C46ACD">
        <w:rPr>
          <w:b/>
          <w:sz w:val="28"/>
          <w:szCs w:val="28"/>
          <w:lang w:eastAsia="uk-UA"/>
        </w:rPr>
        <w:t>1.</w:t>
      </w:r>
      <w:r w:rsidR="005F03E2">
        <w:rPr>
          <w:b/>
          <w:sz w:val="28"/>
          <w:szCs w:val="28"/>
          <w:lang w:eastAsia="uk-UA"/>
        </w:rPr>
        <w:t>6</w:t>
      </w:r>
      <w:r>
        <w:rPr>
          <w:b/>
          <w:sz w:val="28"/>
          <w:szCs w:val="28"/>
          <w:lang w:eastAsia="uk-UA"/>
        </w:rPr>
        <w:t xml:space="preserve"> </w:t>
      </w:r>
      <w:r w:rsidR="00EC67AF" w:rsidRPr="004D58E4">
        <w:rPr>
          <w:b/>
          <w:sz w:val="28"/>
          <w:szCs w:val="28"/>
          <w:lang w:eastAsia="uk-UA"/>
        </w:rPr>
        <w:t>Управління об’єктами комунальної власності.</w:t>
      </w:r>
    </w:p>
    <w:p w:rsidR="00EC67AF" w:rsidRPr="00D563CD" w:rsidRDefault="00EC67AF" w:rsidP="00D563CD">
      <w:pPr>
        <w:ind w:firstLine="851"/>
        <w:rPr>
          <w:sz w:val="28"/>
          <w:szCs w:val="28"/>
        </w:rPr>
      </w:pPr>
      <w:r w:rsidRPr="00D563CD">
        <w:rPr>
          <w:sz w:val="28"/>
          <w:szCs w:val="28"/>
        </w:rPr>
        <w:t xml:space="preserve">У загальному переліку підприємств, </w:t>
      </w:r>
      <w:r w:rsidRPr="00D563CD">
        <w:rPr>
          <w:iCs/>
          <w:sz w:val="28"/>
          <w:szCs w:val="28"/>
        </w:rPr>
        <w:t>що є власністю Сєвєродонецької міської територіальної громади,</w:t>
      </w:r>
      <w:r w:rsidRPr="00D563CD">
        <w:rPr>
          <w:sz w:val="28"/>
          <w:szCs w:val="28"/>
        </w:rPr>
        <w:t xml:space="preserve"> враховуються 24 комунальні підприємства </w:t>
      </w:r>
      <w:r w:rsidRPr="00D563CD">
        <w:rPr>
          <w:sz w:val="28"/>
          <w:szCs w:val="28"/>
        </w:rPr>
        <w:lastRenderedPageBreak/>
        <w:t>різного напряму діяльності (які не знаходяться в стадії припинення). З них господарську діяльність здійснювали 15 комунальних підприємств (в т.ч.</w:t>
      </w:r>
      <w:r w:rsidRPr="00D563CD">
        <w:rPr>
          <w:sz w:val="28"/>
          <w:szCs w:val="28"/>
        </w:rPr>
        <w:br/>
        <w:t>4 комунальні некомерційні підприємства). Економічно неактивними є</w:t>
      </w:r>
      <w:r w:rsidRPr="00D563CD">
        <w:rPr>
          <w:sz w:val="28"/>
          <w:szCs w:val="28"/>
        </w:rPr>
        <w:br/>
        <w:t>9 комунальних підприємств (КП «Житлосервіс «Добробут», КП «Житлосервіс «Злагода», КП «Житлосервіс «Ритм», КП «Житлосервіс «Евріка»,</w:t>
      </w:r>
      <w:r w:rsidRPr="00D563CD">
        <w:rPr>
          <w:sz w:val="28"/>
          <w:szCs w:val="28"/>
        </w:rPr>
        <w:br/>
        <w:t>КП «Житлосервіс «Промінь», КП «Комбінат шкільного харчування»,</w:t>
      </w:r>
      <w:r w:rsidRPr="00D563CD">
        <w:rPr>
          <w:sz w:val="28"/>
          <w:szCs w:val="28"/>
        </w:rPr>
        <w:br/>
        <w:t>КП «Сєвєродонецьке підприємство садово-паркового господарства та благоустрою», КП «Центральний парк культури та відпочинку</w:t>
      </w:r>
      <w:r w:rsidRPr="00D563CD">
        <w:rPr>
          <w:sz w:val="28"/>
          <w:szCs w:val="28"/>
        </w:rPr>
        <w:br/>
        <w:t>м. Сєвєродонецька»,</w:t>
      </w:r>
      <w:r w:rsidR="001F7F7A">
        <w:rPr>
          <w:sz w:val="28"/>
          <w:szCs w:val="28"/>
        </w:rPr>
        <w:t xml:space="preserve"> </w:t>
      </w:r>
      <w:r w:rsidRPr="00D563CD">
        <w:rPr>
          <w:sz w:val="28"/>
          <w:szCs w:val="28"/>
        </w:rPr>
        <w:t>КП «МЕДІАПРОСТІР» Сєвєродонецької міської ради).</w:t>
      </w:r>
    </w:p>
    <w:p w:rsidR="00EC67AF" w:rsidRPr="00D563CD" w:rsidRDefault="00EC67AF" w:rsidP="00D563CD">
      <w:pPr>
        <w:tabs>
          <w:tab w:val="left" w:pos="0"/>
        </w:tabs>
        <w:ind w:right="-2" w:firstLine="851"/>
        <w:rPr>
          <w:bCs/>
          <w:sz w:val="28"/>
          <w:szCs w:val="28"/>
        </w:rPr>
      </w:pPr>
      <w:r w:rsidRPr="00D563CD">
        <w:rPr>
          <w:bCs/>
          <w:sz w:val="28"/>
          <w:szCs w:val="28"/>
        </w:rPr>
        <w:t xml:space="preserve">На балансовому обліку у Фонді комунального майна Сєвєродонецької міської військово-цивільної адміністрації  перебуває 157 нежитлових окремих та вбудованих приміщень балансовою вартістю близько 60,1 мільйонів гривень.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Загальна кількість чинних договорів – близько 170 шт., загальна площа орендованих приміщень складає орієнтовно 65 тис. кв. м. </w:t>
      </w:r>
    </w:p>
    <w:p w:rsidR="00EC67AF" w:rsidRPr="00D563CD" w:rsidRDefault="00EC67AF" w:rsidP="00D563CD">
      <w:pPr>
        <w:tabs>
          <w:tab w:val="left" w:pos="0"/>
        </w:tabs>
        <w:ind w:right="-2" w:firstLine="851"/>
        <w:rPr>
          <w:sz w:val="28"/>
          <w:szCs w:val="28"/>
          <w:lang w:eastAsia="uk-UA"/>
        </w:rPr>
      </w:pPr>
      <w:r w:rsidRPr="00D563CD">
        <w:rPr>
          <w:sz w:val="28"/>
          <w:szCs w:val="28"/>
          <w:lang w:eastAsia="uk-UA"/>
        </w:rPr>
        <w:t xml:space="preserve">Значний обсяг в управлінні об’єктами комунальної власності займає передача нерухомого майна в оренду. </w:t>
      </w:r>
    </w:p>
    <w:p w:rsidR="00EC67AF" w:rsidRPr="00D563CD" w:rsidRDefault="00EC67AF" w:rsidP="00D563CD">
      <w:pPr>
        <w:tabs>
          <w:tab w:val="left" w:pos="0"/>
        </w:tabs>
        <w:ind w:right="-143" w:firstLine="851"/>
        <w:rPr>
          <w:sz w:val="28"/>
          <w:szCs w:val="28"/>
          <w:lang w:eastAsia="uk-UA"/>
        </w:rPr>
      </w:pPr>
      <w:r w:rsidRPr="00D563CD">
        <w:rPr>
          <w:sz w:val="28"/>
          <w:szCs w:val="28"/>
          <w:lang w:eastAsia="uk-UA"/>
        </w:rPr>
        <w:t>Протягом 2021 року Фондом комунального майна Сєвєродонецької міської військово-цивільної адміністрації Сєвєродонецького району Луганської області, який виступає орендодавцем комунального майна Сєвєродонецької міської територіальної громади, в електронній торговій системі оголошено 66 аукціонів на право оренди об’єктів нерухомого та індивідуально визначеного майна.</w:t>
      </w:r>
    </w:p>
    <w:p w:rsidR="00EC67AF" w:rsidRPr="00D563CD" w:rsidRDefault="00EC67AF" w:rsidP="00D563CD">
      <w:pPr>
        <w:tabs>
          <w:tab w:val="left" w:pos="0"/>
        </w:tabs>
        <w:ind w:right="-143" w:firstLine="851"/>
        <w:rPr>
          <w:bCs/>
          <w:sz w:val="28"/>
          <w:szCs w:val="28"/>
        </w:rPr>
      </w:pPr>
      <w:r w:rsidRPr="00D563CD">
        <w:rPr>
          <w:sz w:val="28"/>
          <w:szCs w:val="28"/>
          <w:lang w:eastAsia="uk-UA"/>
        </w:rPr>
        <w:t xml:space="preserve">За період з 01.01.2021 по 01.11.2021 Фондом комунального майна Сєвєродонецької міської військово-цивільної адміністрації Сєвєродонецького району Луганської області укладено 69 договорів оренди, з них 41 - з суб’єктами підприємницької діяльності. Загальна площа приміщень, переданих у використання суб'єктам господарювання в оренду у 2021 році, складає </w:t>
      </w:r>
      <w:r w:rsidRPr="00D563CD">
        <w:rPr>
          <w:sz w:val="28"/>
          <w:szCs w:val="28"/>
          <w:lang w:eastAsia="uk-UA"/>
        </w:rPr>
        <w:br/>
        <w:t>16155,7 кв.м</w:t>
      </w:r>
      <w:r w:rsidRPr="00D563CD">
        <w:rPr>
          <w:bCs/>
          <w:sz w:val="28"/>
          <w:szCs w:val="28"/>
        </w:rPr>
        <w:t>.</w:t>
      </w:r>
    </w:p>
    <w:p w:rsidR="00EC67AF" w:rsidRPr="00D563CD" w:rsidRDefault="00EC67AF" w:rsidP="00D563CD">
      <w:pPr>
        <w:tabs>
          <w:tab w:val="left" w:pos="0"/>
        </w:tabs>
        <w:ind w:right="-2" w:firstLine="851"/>
        <w:contextualSpacing/>
        <w:rPr>
          <w:sz w:val="28"/>
          <w:szCs w:val="28"/>
          <w:lang w:eastAsia="uk-UA"/>
        </w:rPr>
      </w:pPr>
      <w:r w:rsidRPr="00D563CD">
        <w:rPr>
          <w:sz w:val="28"/>
          <w:szCs w:val="28"/>
          <w:lang w:eastAsia="uk-UA"/>
        </w:rPr>
        <w:t>Надходження від орендної плати за користування комунальним майном, що враховане на балансовому обліку Фонду комунального майна Сєвєродонецької міської ВЦА за 9 місяців 2021 року, склали 1720,2 тис. грн., у т.ч. перераховано до державного бюджету – 281,9 тис. грн., до місцевого бюджету – 1438,3 тис. грн.</w:t>
      </w:r>
    </w:p>
    <w:p w:rsidR="00EC67AF" w:rsidRPr="00D563CD" w:rsidRDefault="00EC67AF" w:rsidP="00D563CD">
      <w:pPr>
        <w:tabs>
          <w:tab w:val="left" w:pos="0"/>
        </w:tabs>
        <w:ind w:right="-143" w:firstLine="851"/>
        <w:contextualSpacing/>
        <w:rPr>
          <w:sz w:val="28"/>
          <w:szCs w:val="28"/>
          <w:lang w:eastAsia="uk-UA"/>
        </w:rPr>
      </w:pPr>
      <w:r w:rsidRPr="00D563CD">
        <w:rPr>
          <w:sz w:val="28"/>
          <w:szCs w:val="28"/>
          <w:lang w:eastAsia="uk-UA"/>
        </w:rPr>
        <w:t>У 2021 році оформлено право власності на 83 об'єкта, зокрема на ті, які мають соціально важливий статус для громади (об’єкти освіти, культури, охорони здоров'я, житлового фонду), а також на об'єкти, які було передано до комунальної власності Сєвєродонецької міської територіальної громади в рамках реформи децентралізації влади.</w:t>
      </w:r>
    </w:p>
    <w:p w:rsidR="00EC67AF" w:rsidRPr="00D563CD" w:rsidRDefault="00EC67AF" w:rsidP="00D563CD">
      <w:pPr>
        <w:tabs>
          <w:tab w:val="left" w:pos="0"/>
        </w:tabs>
        <w:ind w:right="-143" w:firstLine="851"/>
        <w:contextualSpacing/>
        <w:rPr>
          <w:sz w:val="28"/>
          <w:szCs w:val="28"/>
          <w:lang w:eastAsia="uk-UA"/>
        </w:rPr>
      </w:pPr>
      <w:r w:rsidRPr="00D563CD">
        <w:rPr>
          <w:sz w:val="28"/>
          <w:szCs w:val="28"/>
          <w:lang w:eastAsia="uk-UA"/>
        </w:rPr>
        <w:t>Здійснено реєстрацію права господарського відання та права оперативного управління на 4 об’єкта.</w:t>
      </w:r>
    </w:p>
    <w:p w:rsidR="00EC67AF" w:rsidRPr="00D563CD" w:rsidRDefault="00EC67AF" w:rsidP="00D563CD">
      <w:pPr>
        <w:ind w:firstLine="851"/>
        <w:contextualSpacing/>
        <w:rPr>
          <w:sz w:val="28"/>
          <w:szCs w:val="28"/>
          <w:lang w:eastAsia="uk-UA"/>
        </w:rPr>
      </w:pPr>
      <w:r w:rsidRPr="00D563CD">
        <w:rPr>
          <w:sz w:val="28"/>
          <w:szCs w:val="28"/>
          <w:lang w:eastAsia="uk-UA"/>
        </w:rPr>
        <w:t>За 9 місяців 2021 року до комунальної власності Сєвєродонецької міської територіальної громади здійснено прийняття таких об’єктів:</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lastRenderedPageBreak/>
        <w:t xml:space="preserve"> </w:t>
      </w:r>
      <w:r w:rsidR="00EC67AF" w:rsidRPr="00D563CD">
        <w:rPr>
          <w:rFonts w:ascii="Times New Roman" w:eastAsia="Times New Roman" w:hAnsi="Times New Roman"/>
          <w:szCs w:val="28"/>
          <w:lang w:eastAsia="uk-UA"/>
        </w:rPr>
        <w:t xml:space="preserve">34-х квартир, що враховувались на </w:t>
      </w:r>
      <w:r w:rsidR="00EC67AF" w:rsidRPr="009B797B">
        <w:rPr>
          <w:rFonts w:ascii="Times New Roman" w:eastAsia="Times New Roman" w:hAnsi="Times New Roman"/>
          <w:szCs w:val="28"/>
          <w:lang w:eastAsia="uk-UA"/>
        </w:rPr>
        <w:t>балансі 3</w:t>
      </w:r>
      <w:r w:rsidR="009B797B" w:rsidRPr="009B797B">
        <w:rPr>
          <w:rFonts w:ascii="Times New Roman" w:eastAsia="Times New Roman" w:hAnsi="Times New Roman"/>
          <w:szCs w:val="28"/>
          <w:lang w:eastAsia="uk-UA"/>
        </w:rPr>
        <w:t>-го</w:t>
      </w:r>
      <w:r w:rsidR="00EC67AF" w:rsidRPr="009B797B">
        <w:rPr>
          <w:rFonts w:ascii="Times New Roman" w:eastAsia="Times New Roman" w:hAnsi="Times New Roman"/>
          <w:szCs w:val="28"/>
          <w:lang w:eastAsia="uk-UA"/>
        </w:rPr>
        <w:t xml:space="preserve"> управління ГУ СБУ</w:t>
      </w:r>
      <w:r w:rsidR="00EC67AF" w:rsidRPr="00D563CD">
        <w:rPr>
          <w:rFonts w:ascii="Times New Roman" w:eastAsia="Times New Roman" w:hAnsi="Times New Roman"/>
          <w:szCs w:val="28"/>
          <w:lang w:eastAsia="uk-UA"/>
        </w:rPr>
        <w:t xml:space="preserve"> в Донецькій та Луганській областях;</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програмного забезпечення, в якості міжнародної технічної допомоги, в рамках Програми ООН «Відновлення та розбудови миру», що фінансується Європейським Союзом (Програмне забезпечення / Software Cистема електронних адміністративних та соціальних послуг в ЦНАП, обладнання, апаратура):</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складових скейт-парку;</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 xml:space="preserve">майна, що передавалось в процесі реорганізації сільських (селищних) рад (с.Чабанівка, с. Нова Астрахань, смт Сиротине, смт Борівське, </w:t>
      </w:r>
      <w:r w:rsidR="00EC67AF" w:rsidRPr="00D563CD">
        <w:rPr>
          <w:rFonts w:ascii="Times New Roman" w:eastAsia="Times New Roman" w:hAnsi="Times New Roman"/>
          <w:szCs w:val="28"/>
          <w:lang w:eastAsia="uk-UA"/>
        </w:rPr>
        <w:br/>
        <w:t>с. Смолянонове, с. Єпіфанівка);</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майна та майнових прав закладів освіти, культури, охорони здоров'я, що передавались в процесі ліквідації Новоайдарського та Кремінського районів;</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 xml:space="preserve">павільйону зупинки громадського транспорту </w:t>
      </w:r>
      <w:r w:rsidR="00EC67AF" w:rsidRPr="00D563CD">
        <w:rPr>
          <w:rFonts w:ascii="Times New Roman" w:eastAsia="Times New Roman" w:hAnsi="Times New Roman"/>
          <w:szCs w:val="28"/>
          <w:lang w:eastAsia="uk-UA"/>
        </w:rPr>
        <w:br/>
        <w:t>(від ТОВ «НВО «СЄВЄРОДОНЕЦЬКИЙ СКЛОПЛАСТИК»);</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майна від ПрАТ «СЄВЄРОДОНЕЦЬКЕ ОБ’ЄДНАННЯ АЗОТ»;</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w:t>
      </w:r>
      <w:r w:rsidR="002830AA">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майна та витрат з виконаних робіт у нежитловій будівлі за адресою: м.Сєвєродонецьк, б-р Дружби Народів 19 від ФОП Волоха Андрія Анатолійовича.</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Чистий дохід комунальних підприємств від реалізації продукції (товарів, робіт, послуг) за 9 місяців 2021 року склав 509,35 млн грн (в т. ч. чистий дохід комунальних некомерційних підприємств склав 267,34 млн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Найбільша питома вага чистого доходу від реалізації продукції (товарів, робіт, послуг) в сукупному чистому доході комунальних підприємств за 9 місяців 2021 року належить КНП «Сєвєродонецька міська багатопрофільна лікарня» Сєвєродонецької міської ради – 31,12</w:t>
      </w:r>
      <w:r w:rsidR="00170C0C">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w:t>
      </w:r>
      <w:r w:rsidR="000C04C4">
        <w:rPr>
          <w:rFonts w:ascii="Times New Roman" w:eastAsia="Times New Roman" w:hAnsi="Times New Roman"/>
          <w:szCs w:val="28"/>
          <w:lang w:eastAsia="uk-UA"/>
        </w:rPr>
        <w:t>.</w:t>
      </w:r>
      <w:r w:rsidR="00170C0C">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Сукупним фінансовим результатом діяльності комунальних підприємств Сєвєродонецьк</w:t>
      </w:r>
      <w:r w:rsidR="00170C0C">
        <w:rPr>
          <w:rFonts w:ascii="Times New Roman" w:eastAsia="Times New Roman" w:hAnsi="Times New Roman"/>
          <w:szCs w:val="28"/>
          <w:lang w:eastAsia="uk-UA"/>
        </w:rPr>
        <w:t>ої міської територіальної громади</w:t>
      </w:r>
      <w:r w:rsidRPr="00D563CD">
        <w:rPr>
          <w:rFonts w:ascii="Times New Roman" w:eastAsia="Times New Roman" w:hAnsi="Times New Roman"/>
          <w:szCs w:val="28"/>
          <w:lang w:eastAsia="uk-UA"/>
        </w:rPr>
        <w:t xml:space="preserve"> за 9 місяців 2021 року став прибуток</w:t>
      </w:r>
      <w:r w:rsidR="00170C0C">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 xml:space="preserve">у розмірі </w:t>
      </w:r>
      <w:r w:rsidRPr="00D563CD">
        <w:rPr>
          <w:rFonts w:ascii="Times New Roman" w:eastAsia="Times New Roman" w:hAnsi="Times New Roman"/>
          <w:szCs w:val="28"/>
          <w:lang w:eastAsia="uk-UA"/>
        </w:rPr>
        <w:br/>
        <w:t>50,38 млн. грн. (в т. ч. прибуток комунальних некомерційних підприємств склав 42,60 млн.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За результатами роботи за 9 місяців 2021 року отримали прибуток 6 комунальних підприємств, в т.ч. 3 комунальних некомерційних підприємства, а саме:</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КП «Житлосервіс «Світанок» - 5 008,00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КП «Сєвєродонецькводоканал» - 2 593,00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 xml:space="preserve">КП «Землевпорядник» Сєвєродонецької міської ради – </w:t>
      </w:r>
      <w:r w:rsidR="00EC67AF" w:rsidRPr="00D563CD">
        <w:rPr>
          <w:rFonts w:ascii="Times New Roman" w:eastAsia="Times New Roman" w:hAnsi="Times New Roman"/>
          <w:szCs w:val="28"/>
          <w:lang w:eastAsia="uk-UA"/>
        </w:rPr>
        <w:br/>
        <w:t>183,30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КНП «Консультативно-діагностичний центр» Сєвєродонецької міської ради – 35 651,10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КНП «Сєвєродонецька міська багатопрофільна лікарня» Сєвєродонецької міської ради – 6 595,00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lastRenderedPageBreak/>
        <w:t xml:space="preserve"> </w:t>
      </w:r>
      <w:r w:rsidR="00EC67AF" w:rsidRPr="00D563CD">
        <w:rPr>
          <w:rFonts w:ascii="Times New Roman" w:eastAsia="Times New Roman" w:hAnsi="Times New Roman"/>
          <w:szCs w:val="28"/>
          <w:lang w:eastAsia="uk-UA"/>
        </w:rPr>
        <w:t>КНП «Сєвєродонецький центр первинної медико-санітарної допомоги» Сєвєродонецької міської ради – 347,90 тис.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Чисті збитки у загальному розмірі 45,10 млн. грн. отримали 15 комунальних підприємств: КП «Житлосервіс «Добробут», КП «Житлосервіс «Промінь», КП «Житлосервіс «Злагода», КП «Житлосервіс «Евріка», </w:t>
      </w:r>
      <w:r w:rsidRPr="00D563CD">
        <w:rPr>
          <w:rFonts w:ascii="Times New Roman" w:eastAsia="Times New Roman" w:hAnsi="Times New Roman"/>
          <w:szCs w:val="28"/>
          <w:lang w:eastAsia="uk-UA"/>
        </w:rPr>
        <w:br/>
        <w:t xml:space="preserve">КП «Житлосервіс «Ритм», КП «Сєвєродонецьке БТІ», КП «Сєвєродонецьке тролейбусне управління», КП «ЗЕЛЕНЕ МІСТО», </w:t>
      </w:r>
      <w:r w:rsidRPr="00D563CD">
        <w:rPr>
          <w:rFonts w:ascii="Times New Roman" w:eastAsia="Times New Roman" w:hAnsi="Times New Roman"/>
          <w:szCs w:val="28"/>
          <w:lang w:eastAsia="uk-UA"/>
        </w:rPr>
        <w:br/>
        <w:t xml:space="preserve">КП «Сєвєродонецьктеплокомуненерго», КП «Сєвєродонецьке підприємство садово-паркового господарства та благоустрою», КП «Сєвєродонецьке підприємство благоустрою та ритуальної служби», КП «Сєвєродонецьке агентство інвестицій та розвитку», КП «Сєвєродонецьккомунсервис», </w:t>
      </w:r>
      <w:r w:rsidRPr="00D563CD">
        <w:rPr>
          <w:rFonts w:ascii="Times New Roman" w:eastAsia="Times New Roman" w:hAnsi="Times New Roman"/>
          <w:szCs w:val="28"/>
          <w:lang w:eastAsia="uk-UA"/>
        </w:rPr>
        <w:br/>
        <w:t>КП «Сєвєродонецькліфт», КНП «Міська стоматологічна поліклініка» Сєвєродонецької міської ради.</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Розмір фонду заробітної плати комунальних підприємств за 9 місяців </w:t>
      </w:r>
      <w:r w:rsidRPr="00D563CD">
        <w:rPr>
          <w:rFonts w:ascii="Times New Roman" w:eastAsia="Times New Roman" w:hAnsi="Times New Roman"/>
          <w:szCs w:val="28"/>
          <w:lang w:eastAsia="uk-UA"/>
        </w:rPr>
        <w:br/>
        <w:t>2021 року (без врахування комунальних некомерційних підприємств) складав</w:t>
      </w:r>
      <w:r w:rsidRPr="00D563CD">
        <w:rPr>
          <w:rFonts w:ascii="Times New Roman" w:eastAsia="Times New Roman" w:hAnsi="Times New Roman"/>
          <w:szCs w:val="28"/>
          <w:lang w:eastAsia="uk-UA"/>
        </w:rPr>
        <w:br/>
        <w:t xml:space="preserve">123,34 млн. грн., що на 27,41% або 26,54 млн. грн. більше, ніж за 9 місяців </w:t>
      </w:r>
      <w:r w:rsidRPr="00D563CD">
        <w:rPr>
          <w:rFonts w:ascii="Times New Roman" w:eastAsia="Times New Roman" w:hAnsi="Times New Roman"/>
          <w:szCs w:val="28"/>
          <w:lang w:eastAsia="uk-UA"/>
        </w:rPr>
        <w:br/>
        <w:t xml:space="preserve">2020 року. </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Розмір фонду заробітної плати комунальних некомерційних підприємств за 9 місяців</w:t>
      </w:r>
      <w:r w:rsidR="00B067A7" w:rsidRPr="00D563CD">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2021 року склав 215,00 млн.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Середньооблікова чисельність працівників комунальних підприємств за </w:t>
      </w:r>
      <w:r w:rsidRPr="00D563CD">
        <w:rPr>
          <w:rFonts w:ascii="Times New Roman" w:eastAsia="Times New Roman" w:hAnsi="Times New Roman"/>
          <w:szCs w:val="28"/>
          <w:lang w:eastAsia="uk-UA"/>
        </w:rPr>
        <w:br/>
        <w:t xml:space="preserve">9 місяців 2021 року (без врахування комунальних некомерційних підприємств) склала 1 349 особи, що на 28 осіб більше, ніж за аналогічний період </w:t>
      </w:r>
      <w:r w:rsidRPr="00D563CD">
        <w:rPr>
          <w:rFonts w:ascii="Times New Roman" w:eastAsia="Times New Roman" w:hAnsi="Times New Roman"/>
          <w:szCs w:val="28"/>
          <w:lang w:eastAsia="uk-UA"/>
        </w:rPr>
        <w:br/>
        <w:t xml:space="preserve">2020 року. </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Середньооблікова чисельність працівників комунальних некомерційних підприємств за результатами 9 місяців 2021 року склала 1 717 осіб, що на 18 осіб менше, ніж за 9 місяців 2020 року. </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Середньомісячна заробітна плата одного працівника комунального підприємства за результатами 9 місяців 2021 року склала 10 559,32 грн., що на 1 931,66 грн. більше, ніж за аналогічний період 2020 року. </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Надходження від оренди майна комунальних підприємств за 9 місяців 2021 року склали 2 351,40 тис.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Протягом 9 місяців 2021 року в рамках виконання міських цільових програм виконувались наступні програми:</w:t>
      </w:r>
    </w:p>
    <w:p w:rsidR="00EC67AF" w:rsidRPr="00D563CD" w:rsidRDefault="00EC67AF" w:rsidP="00533E65">
      <w:pPr>
        <w:pStyle w:val="a4"/>
        <w:numPr>
          <w:ilvl w:val="0"/>
          <w:numId w:val="41"/>
        </w:numPr>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 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2021 рік, що затверджена розпорядженням керівника Сєвєродонецької міської військово-цивільної адміністрації </w:t>
      </w:r>
      <w:r w:rsidRPr="00D563CD">
        <w:rPr>
          <w:rFonts w:ascii="Times New Roman" w:eastAsia="Times New Roman" w:hAnsi="Times New Roman"/>
          <w:szCs w:val="28"/>
          <w:lang w:eastAsia="uk-UA"/>
        </w:rPr>
        <w:br/>
        <w:t>від 16.08.2021 № 1483 у новій редакції;</w:t>
      </w:r>
    </w:p>
    <w:p w:rsidR="00EC67AF" w:rsidRPr="00D563CD" w:rsidRDefault="00EC67AF" w:rsidP="00533E65">
      <w:pPr>
        <w:pStyle w:val="a4"/>
        <w:numPr>
          <w:ilvl w:val="0"/>
          <w:numId w:val="41"/>
        </w:numPr>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 Програма оренди об’єктів комунальної власності, що затверджена розпорядженням керівника Військово-цивільної адміністрації міста Сєвєродонецьк Луганської області від 29.12.2020 № 1316.</w:t>
      </w:r>
    </w:p>
    <w:p w:rsidR="00EC67AF" w:rsidRPr="009D1DC9" w:rsidRDefault="00EC67AF" w:rsidP="0089017B">
      <w:pPr>
        <w:shd w:val="clear" w:color="auto" w:fill="FFFFFF"/>
        <w:spacing w:after="40"/>
        <w:ind w:firstLine="567"/>
        <w:rPr>
          <w:sz w:val="28"/>
          <w:szCs w:val="28"/>
        </w:rPr>
      </w:pPr>
    </w:p>
    <w:p w:rsidR="0007407C" w:rsidRPr="0007407C" w:rsidRDefault="00BB29EC" w:rsidP="0007407C">
      <w:pPr>
        <w:ind w:firstLine="851"/>
        <w:rPr>
          <w:b/>
          <w:sz w:val="28"/>
          <w:szCs w:val="28"/>
        </w:rPr>
      </w:pPr>
      <w:r w:rsidRPr="004D58E4">
        <w:rPr>
          <w:sz w:val="28"/>
          <w:szCs w:val="28"/>
        </w:rPr>
        <w:tab/>
      </w:r>
      <w:r w:rsidR="008A0CD4" w:rsidRPr="004D58E4">
        <w:rPr>
          <w:sz w:val="28"/>
          <w:szCs w:val="28"/>
        </w:rPr>
        <w:tab/>
      </w:r>
      <w:r w:rsidR="0007407C" w:rsidRPr="0007407C">
        <w:rPr>
          <w:b/>
          <w:sz w:val="28"/>
          <w:szCs w:val="28"/>
        </w:rPr>
        <w:t>1.</w:t>
      </w:r>
      <w:r w:rsidR="00C46ACD">
        <w:rPr>
          <w:b/>
          <w:sz w:val="28"/>
          <w:szCs w:val="28"/>
        </w:rPr>
        <w:t>1.</w:t>
      </w:r>
      <w:r w:rsidR="005F03E2">
        <w:rPr>
          <w:b/>
          <w:sz w:val="28"/>
          <w:szCs w:val="28"/>
        </w:rPr>
        <w:t>7</w:t>
      </w:r>
      <w:r w:rsidR="0007407C" w:rsidRPr="0007407C">
        <w:rPr>
          <w:b/>
          <w:sz w:val="28"/>
          <w:szCs w:val="28"/>
        </w:rPr>
        <w:t xml:space="preserve"> </w:t>
      </w:r>
      <w:r w:rsidR="001168C5" w:rsidRPr="0007407C">
        <w:rPr>
          <w:b/>
          <w:sz w:val="28"/>
          <w:szCs w:val="28"/>
        </w:rPr>
        <w:t xml:space="preserve">Житлово-комунальне господарство </w:t>
      </w:r>
    </w:p>
    <w:p w:rsidR="00167EC0" w:rsidRPr="0007407C" w:rsidRDefault="0007407C" w:rsidP="0007407C">
      <w:pPr>
        <w:ind w:firstLine="851"/>
        <w:rPr>
          <w:sz w:val="28"/>
          <w:szCs w:val="28"/>
        </w:rPr>
      </w:pPr>
      <w:r w:rsidRPr="0007407C">
        <w:rPr>
          <w:b/>
          <w:sz w:val="28"/>
          <w:szCs w:val="28"/>
        </w:rPr>
        <w:lastRenderedPageBreak/>
        <w:t>Житлово-комунальне господарство</w:t>
      </w:r>
      <w:r w:rsidRPr="0007407C">
        <w:rPr>
          <w:sz w:val="28"/>
          <w:szCs w:val="28"/>
        </w:rPr>
        <w:t xml:space="preserve"> </w:t>
      </w:r>
      <w:r w:rsidR="001168C5" w:rsidRPr="0007407C">
        <w:rPr>
          <w:sz w:val="28"/>
          <w:szCs w:val="28"/>
        </w:rPr>
        <w:t xml:space="preserve">– </w:t>
      </w:r>
      <w:r w:rsidR="00167EC0" w:rsidRPr="0007407C">
        <w:rPr>
          <w:sz w:val="28"/>
          <w:szCs w:val="28"/>
        </w:rPr>
        <w:t xml:space="preserve">це багатогалузевий комплекс, який вирішує усі питання життєзабезпечення населення </w:t>
      </w:r>
      <w:r w:rsidR="00726696" w:rsidRPr="0007407C">
        <w:rPr>
          <w:sz w:val="28"/>
          <w:szCs w:val="28"/>
        </w:rPr>
        <w:t>Сєвєродонецької міської територіальної громади</w:t>
      </w:r>
      <w:r w:rsidR="00167EC0" w:rsidRPr="0007407C">
        <w:rPr>
          <w:sz w:val="28"/>
          <w:szCs w:val="28"/>
        </w:rPr>
        <w:t xml:space="preserve">. У сфері житлово-комунального господарства здійснюють діяльність </w:t>
      </w:r>
      <w:r w:rsidR="00212157" w:rsidRPr="0007407C">
        <w:rPr>
          <w:sz w:val="28"/>
          <w:szCs w:val="28"/>
        </w:rPr>
        <w:t>15</w:t>
      </w:r>
      <w:r w:rsidR="00167EC0" w:rsidRPr="0007407C">
        <w:rPr>
          <w:sz w:val="28"/>
          <w:szCs w:val="28"/>
        </w:rPr>
        <w:t xml:space="preserve"> підприємств різних форм власності та підпорядкування</w:t>
      </w:r>
      <w:r w:rsidR="00203C62" w:rsidRPr="0007407C">
        <w:rPr>
          <w:sz w:val="28"/>
          <w:szCs w:val="28"/>
        </w:rPr>
        <w:t>.</w:t>
      </w:r>
    </w:p>
    <w:p w:rsidR="00167EC0" w:rsidRPr="0007407C" w:rsidRDefault="00167EC0" w:rsidP="0007407C">
      <w:pPr>
        <w:ind w:firstLine="851"/>
        <w:rPr>
          <w:sz w:val="28"/>
          <w:szCs w:val="28"/>
        </w:rPr>
      </w:pPr>
      <w:r w:rsidRPr="0007407C">
        <w:rPr>
          <w:sz w:val="28"/>
          <w:szCs w:val="28"/>
        </w:rPr>
        <w:t xml:space="preserve">Житловий фонд громади складає 2246 будинків, у тому числі: </w:t>
      </w:r>
    </w:p>
    <w:p w:rsidR="00167EC0" w:rsidRPr="0007407C" w:rsidRDefault="00167EC0" w:rsidP="00533E65">
      <w:pPr>
        <w:numPr>
          <w:ilvl w:val="0"/>
          <w:numId w:val="42"/>
        </w:numPr>
        <w:tabs>
          <w:tab w:val="left" w:pos="1134"/>
        </w:tabs>
        <w:ind w:left="0" w:firstLine="851"/>
        <w:rPr>
          <w:sz w:val="28"/>
          <w:szCs w:val="28"/>
        </w:rPr>
      </w:pPr>
      <w:r w:rsidRPr="0007407C">
        <w:rPr>
          <w:sz w:val="28"/>
          <w:szCs w:val="28"/>
        </w:rPr>
        <w:t>будинків приватної забудови сел. Воєводівка, с. Павлоград,                    с. Синецький, с. Лісова Дача, житловий район «Лікарняне містечко» та Автовокзалу – 1437 од.;</w:t>
      </w:r>
    </w:p>
    <w:p w:rsidR="00167EC0" w:rsidRPr="0007407C" w:rsidRDefault="00167EC0" w:rsidP="00533E65">
      <w:pPr>
        <w:numPr>
          <w:ilvl w:val="0"/>
          <w:numId w:val="42"/>
        </w:numPr>
        <w:tabs>
          <w:tab w:val="left" w:pos="1134"/>
        </w:tabs>
        <w:ind w:left="0" w:firstLine="851"/>
        <w:rPr>
          <w:sz w:val="28"/>
          <w:szCs w:val="28"/>
        </w:rPr>
      </w:pPr>
      <w:r w:rsidRPr="0007407C">
        <w:rPr>
          <w:sz w:val="28"/>
          <w:szCs w:val="28"/>
        </w:rPr>
        <w:t xml:space="preserve">багатоквартирних житлових будинків (від 2-х до 9-ти поверхів) –       809 од. </w:t>
      </w:r>
    </w:p>
    <w:p w:rsidR="00167EC0" w:rsidRPr="0007407C" w:rsidRDefault="00167EC0" w:rsidP="0007407C">
      <w:pPr>
        <w:ind w:firstLine="851"/>
        <w:rPr>
          <w:sz w:val="28"/>
          <w:szCs w:val="28"/>
        </w:rPr>
      </w:pPr>
      <w:r w:rsidRPr="0007407C">
        <w:rPr>
          <w:sz w:val="28"/>
          <w:szCs w:val="28"/>
        </w:rPr>
        <w:t xml:space="preserve">Загальна площа багатоквартирного житлового фонду складає </w:t>
      </w:r>
      <w:r w:rsidR="00DE25F8" w:rsidRPr="0007407C">
        <w:rPr>
          <w:sz w:val="28"/>
          <w:szCs w:val="28"/>
        </w:rPr>
        <w:t>2703,5</w:t>
      </w:r>
      <w:r w:rsidRPr="0007407C">
        <w:rPr>
          <w:sz w:val="28"/>
          <w:szCs w:val="28"/>
        </w:rPr>
        <w:t xml:space="preserve"> тис. кв. метрів.</w:t>
      </w:r>
    </w:p>
    <w:p w:rsidR="00167EC0" w:rsidRPr="0007407C" w:rsidRDefault="00167EC0" w:rsidP="0007407C">
      <w:pPr>
        <w:ind w:firstLine="851"/>
        <w:rPr>
          <w:sz w:val="28"/>
          <w:szCs w:val="28"/>
        </w:rPr>
      </w:pPr>
      <w:r w:rsidRPr="0007407C">
        <w:rPr>
          <w:sz w:val="28"/>
          <w:szCs w:val="28"/>
        </w:rPr>
        <w:t>Житлово-експлуатаційне підприємство КП «Житлосервіс Світанок» призначено управителем 70</w:t>
      </w:r>
      <w:r w:rsidR="00DE25F8" w:rsidRPr="0007407C">
        <w:rPr>
          <w:sz w:val="28"/>
          <w:szCs w:val="28"/>
        </w:rPr>
        <w:t>4</w:t>
      </w:r>
      <w:r w:rsidRPr="0007407C">
        <w:rPr>
          <w:sz w:val="28"/>
          <w:szCs w:val="28"/>
        </w:rPr>
        <w:t xml:space="preserve"> житлових будинків; в 102 будинках створено та зареєстровано 7</w:t>
      </w:r>
      <w:r w:rsidR="00DE25F8" w:rsidRPr="0007407C">
        <w:rPr>
          <w:sz w:val="28"/>
          <w:szCs w:val="28"/>
        </w:rPr>
        <w:t>2</w:t>
      </w:r>
      <w:r w:rsidRPr="0007407C">
        <w:rPr>
          <w:sz w:val="28"/>
          <w:szCs w:val="28"/>
        </w:rPr>
        <w:t xml:space="preserve"> Об’єднань співвласників багатоквартирних будинків, 2 житлових будинки знаходяться у відомчому підпорядкуванні та </w:t>
      </w:r>
      <w:r w:rsidR="00DE25F8" w:rsidRPr="0007407C">
        <w:rPr>
          <w:sz w:val="28"/>
          <w:szCs w:val="28"/>
        </w:rPr>
        <w:t>1</w:t>
      </w:r>
      <w:r w:rsidRPr="0007407C">
        <w:rPr>
          <w:sz w:val="28"/>
          <w:szCs w:val="28"/>
        </w:rPr>
        <w:t xml:space="preserve"> житлови</w:t>
      </w:r>
      <w:r w:rsidR="005A63FC" w:rsidRPr="0007407C">
        <w:rPr>
          <w:sz w:val="28"/>
          <w:szCs w:val="28"/>
        </w:rPr>
        <w:t>й</w:t>
      </w:r>
      <w:r w:rsidRPr="0007407C">
        <w:rPr>
          <w:sz w:val="28"/>
          <w:szCs w:val="28"/>
        </w:rPr>
        <w:t xml:space="preserve"> будин</w:t>
      </w:r>
      <w:r w:rsidR="005A63FC" w:rsidRPr="0007407C">
        <w:rPr>
          <w:sz w:val="28"/>
          <w:szCs w:val="28"/>
        </w:rPr>
        <w:t>ок</w:t>
      </w:r>
      <w:r w:rsidRPr="0007407C">
        <w:rPr>
          <w:sz w:val="28"/>
          <w:szCs w:val="28"/>
        </w:rPr>
        <w:t xml:space="preserve"> знаходиться у приватній власності.  </w:t>
      </w:r>
    </w:p>
    <w:p w:rsidR="00295759" w:rsidRPr="0007407C" w:rsidRDefault="00295759" w:rsidP="0007407C">
      <w:pPr>
        <w:ind w:firstLine="851"/>
        <w:rPr>
          <w:rFonts w:eastAsia="Arial Unicode MS"/>
          <w:bCs/>
          <w:sz w:val="28"/>
          <w:szCs w:val="28"/>
          <w:lang w:eastAsia="uk-UA"/>
        </w:rPr>
      </w:pPr>
      <w:r w:rsidRPr="0007407C">
        <w:rPr>
          <w:rFonts w:eastAsia="Arial Unicode MS"/>
          <w:bCs/>
          <w:sz w:val="28"/>
          <w:szCs w:val="28"/>
          <w:lang w:eastAsia="uk-UA"/>
        </w:rPr>
        <w:t>За 9 місяців 2021 року КПЖ «Світанок» в житловому фонді виконано за власні кошти:</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рулонної покрівлі площею 24000 м</w:t>
      </w:r>
      <w:r w:rsidR="00295759" w:rsidRPr="0007407C">
        <w:rPr>
          <w:rFonts w:eastAsia="Arial Unicode MS"/>
          <w:bCs/>
          <w:sz w:val="28"/>
          <w:szCs w:val="28"/>
          <w:vertAlign w:val="superscript"/>
          <w:lang w:eastAsia="uk-UA"/>
        </w:rPr>
        <w:t>2</w:t>
      </w:r>
      <w:r w:rsidR="00295759" w:rsidRPr="0007407C">
        <w:rPr>
          <w:rFonts w:eastAsia="Arial Unicode MS"/>
          <w:bCs/>
          <w:sz w:val="28"/>
          <w:szCs w:val="28"/>
          <w:lang w:eastAsia="uk-UA"/>
        </w:rPr>
        <w:t>;</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шиферної покрівлі площею 1790 м</w:t>
      </w:r>
      <w:r w:rsidR="00295759" w:rsidRPr="0007407C">
        <w:rPr>
          <w:rFonts w:eastAsia="Arial Unicode MS"/>
          <w:bCs/>
          <w:sz w:val="28"/>
          <w:szCs w:val="28"/>
          <w:vertAlign w:val="superscript"/>
          <w:lang w:eastAsia="uk-UA"/>
        </w:rPr>
        <w:t>2</w:t>
      </w:r>
      <w:r w:rsidR="00295759" w:rsidRPr="0007407C">
        <w:rPr>
          <w:rFonts w:eastAsia="Arial Unicode MS"/>
          <w:bCs/>
          <w:sz w:val="28"/>
          <w:szCs w:val="28"/>
          <w:lang w:eastAsia="uk-UA"/>
        </w:rPr>
        <w:t>;</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під’їздів – 42 од.;</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козирків над під’їздами – 45 од.;</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оголовків димовентиляційних каналів – 91 од.;</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замінено трубопроводів холодної води – 1949 п.м.;</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замінено каналізаційних трубопроводів -2796п.м.;</w:t>
      </w:r>
    </w:p>
    <w:p w:rsidR="00295759" w:rsidRPr="0007407C" w:rsidRDefault="0007407C" w:rsidP="0007407C">
      <w:pPr>
        <w:numPr>
          <w:ilvl w:val="0"/>
          <w:numId w:val="11"/>
        </w:numPr>
        <w:ind w:left="360" w:firstLine="349"/>
        <w:rPr>
          <w:sz w:val="28"/>
          <w:szCs w:val="28"/>
        </w:rPr>
      </w:pPr>
      <w:r>
        <w:rPr>
          <w:sz w:val="28"/>
          <w:szCs w:val="28"/>
        </w:rPr>
        <w:t xml:space="preserve"> </w:t>
      </w:r>
      <w:r w:rsidR="00295759" w:rsidRPr="0007407C">
        <w:rPr>
          <w:sz w:val="28"/>
          <w:szCs w:val="28"/>
        </w:rPr>
        <w:t>замінено трубопроводів  опалення –1349</w:t>
      </w:r>
      <w:r w:rsidR="00295759" w:rsidRPr="0007407C">
        <w:rPr>
          <w:rFonts w:eastAsia="Arial Unicode MS"/>
          <w:bCs/>
          <w:sz w:val="28"/>
          <w:szCs w:val="28"/>
          <w:lang w:eastAsia="uk-UA"/>
        </w:rPr>
        <w:t>п.м.;</w:t>
      </w:r>
    </w:p>
    <w:p w:rsidR="00295759" w:rsidRPr="0007407C" w:rsidRDefault="0007407C" w:rsidP="0007407C">
      <w:pPr>
        <w:numPr>
          <w:ilvl w:val="0"/>
          <w:numId w:val="11"/>
        </w:numPr>
        <w:ind w:left="360" w:firstLine="349"/>
        <w:rPr>
          <w:sz w:val="28"/>
          <w:szCs w:val="28"/>
        </w:rPr>
      </w:pPr>
      <w:r>
        <w:rPr>
          <w:sz w:val="28"/>
          <w:szCs w:val="28"/>
        </w:rPr>
        <w:t xml:space="preserve"> </w:t>
      </w:r>
      <w:r w:rsidR="00295759" w:rsidRPr="0007407C">
        <w:rPr>
          <w:sz w:val="28"/>
          <w:szCs w:val="28"/>
        </w:rPr>
        <w:t>замінено запірної арматури - 774 од., з них:269 засувок та 883вентилів;</w:t>
      </w:r>
    </w:p>
    <w:p w:rsidR="00295759" w:rsidRPr="0007407C" w:rsidRDefault="0007407C" w:rsidP="0007407C">
      <w:pPr>
        <w:numPr>
          <w:ilvl w:val="0"/>
          <w:numId w:val="11"/>
        </w:numPr>
        <w:ind w:left="360" w:firstLine="349"/>
        <w:rPr>
          <w:sz w:val="28"/>
          <w:szCs w:val="28"/>
        </w:rPr>
      </w:pPr>
      <w:r>
        <w:rPr>
          <w:sz w:val="28"/>
          <w:szCs w:val="28"/>
        </w:rPr>
        <w:t xml:space="preserve"> </w:t>
      </w:r>
      <w:r w:rsidR="00295759" w:rsidRPr="0007407C">
        <w:rPr>
          <w:sz w:val="28"/>
          <w:szCs w:val="28"/>
        </w:rPr>
        <w:t>відремонтовано відмосток житлових будинків -441 м</w:t>
      </w:r>
      <w:r w:rsidR="00295759" w:rsidRPr="0007407C">
        <w:rPr>
          <w:sz w:val="28"/>
          <w:szCs w:val="28"/>
          <w:vertAlign w:val="superscript"/>
        </w:rPr>
        <w:t>2</w:t>
      </w:r>
      <w:r w:rsidR="00295759" w:rsidRPr="0007407C">
        <w:rPr>
          <w:sz w:val="28"/>
          <w:szCs w:val="28"/>
        </w:rPr>
        <w:t>;</w:t>
      </w:r>
    </w:p>
    <w:p w:rsidR="00295759" w:rsidRPr="0007407C" w:rsidRDefault="0007407C" w:rsidP="0007407C">
      <w:pPr>
        <w:numPr>
          <w:ilvl w:val="0"/>
          <w:numId w:val="11"/>
        </w:numPr>
        <w:ind w:left="360" w:firstLine="349"/>
        <w:rPr>
          <w:sz w:val="28"/>
          <w:szCs w:val="28"/>
        </w:rPr>
      </w:pPr>
      <w:r>
        <w:rPr>
          <w:sz w:val="28"/>
          <w:szCs w:val="28"/>
        </w:rPr>
        <w:t xml:space="preserve"> </w:t>
      </w:r>
      <w:r w:rsidR="00295759" w:rsidRPr="0007407C">
        <w:rPr>
          <w:sz w:val="28"/>
          <w:szCs w:val="28"/>
        </w:rPr>
        <w:t>відремонтовано цоколів житлових будинків –657 м</w:t>
      </w:r>
      <w:r w:rsidR="00295759" w:rsidRPr="0007407C">
        <w:rPr>
          <w:sz w:val="28"/>
          <w:szCs w:val="28"/>
          <w:vertAlign w:val="superscript"/>
        </w:rPr>
        <w:t>2</w:t>
      </w:r>
      <w:r w:rsidR="00295759" w:rsidRPr="0007407C">
        <w:rPr>
          <w:sz w:val="28"/>
          <w:szCs w:val="28"/>
        </w:rPr>
        <w:t>.</w:t>
      </w:r>
    </w:p>
    <w:p w:rsidR="00167EC0" w:rsidRPr="0007407C" w:rsidRDefault="00295759" w:rsidP="0007407C">
      <w:pPr>
        <w:tabs>
          <w:tab w:val="left" w:pos="1134"/>
        </w:tabs>
        <w:ind w:firstLine="851"/>
        <w:rPr>
          <w:sz w:val="28"/>
          <w:szCs w:val="28"/>
        </w:rPr>
      </w:pPr>
      <w:r w:rsidRPr="0007407C">
        <w:rPr>
          <w:sz w:val="28"/>
          <w:szCs w:val="28"/>
        </w:rPr>
        <w:t>Станом на 01.09.2021</w:t>
      </w:r>
      <w:r w:rsidR="00167EC0" w:rsidRPr="0007407C">
        <w:rPr>
          <w:sz w:val="28"/>
          <w:szCs w:val="28"/>
        </w:rPr>
        <w:t xml:space="preserve"> року було виконано по програмам з господарської діяльності:</w:t>
      </w:r>
    </w:p>
    <w:p w:rsidR="00295759" w:rsidRPr="0007407C" w:rsidRDefault="00295759" w:rsidP="0007407C">
      <w:pPr>
        <w:ind w:left="1" w:firstLine="851"/>
        <w:rPr>
          <w:sz w:val="28"/>
          <w:szCs w:val="28"/>
        </w:rPr>
      </w:pPr>
      <w:r w:rsidRPr="0007407C">
        <w:rPr>
          <w:sz w:val="28"/>
          <w:szCs w:val="28"/>
        </w:rPr>
        <w:t>Міська цільова програма поводження з побутовими відходами м. Сєвєродонецьк на 2021рік.</w:t>
      </w:r>
    </w:p>
    <w:p w:rsidR="00295759" w:rsidRPr="0007407C" w:rsidRDefault="00B067A7"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 xml:space="preserve"> </w:t>
      </w:r>
      <w:r w:rsidR="00295759" w:rsidRPr="0007407C">
        <w:rPr>
          <w:rFonts w:ascii="Times New Roman" w:hAnsi="Times New Roman"/>
          <w:szCs w:val="28"/>
        </w:rPr>
        <w:t>проведення робіт по збиранню та вивезенню ТПВ з незакріплених територій (в т.ч. зон відпочинку, зупинок громадського транспорту,тощо), ліквідації несанкціонованих звалищ сміття і сухого гілля – план 1400,0тис.грн., факт 713,4 тис.грн.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2. Міська цільова програма утримання та ремонту доріг, внутрішньо-квартальних проїздів і тротуарів м. Сєвєродонецьк на 2021 рік.</w:t>
      </w:r>
    </w:p>
    <w:p w:rsidR="00295759" w:rsidRPr="0007407C" w:rsidRDefault="0007407C" w:rsidP="00533E65">
      <w:pPr>
        <w:pStyle w:val="a4"/>
        <w:numPr>
          <w:ilvl w:val="0"/>
          <w:numId w:val="43"/>
        </w:numPr>
        <w:spacing w:after="0"/>
        <w:ind w:hanging="11"/>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утримання доріг, мостів та зупинок громадського транспорту – план 8300,0, факт 5560,0</w:t>
      </w:r>
    </w:p>
    <w:p w:rsidR="00295759" w:rsidRPr="0007407C" w:rsidRDefault="0007407C" w:rsidP="00533E65">
      <w:pPr>
        <w:pStyle w:val="a4"/>
        <w:numPr>
          <w:ilvl w:val="0"/>
          <w:numId w:val="43"/>
        </w:numPr>
        <w:spacing w:after="0"/>
        <w:ind w:hanging="11"/>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утримання насосної станції – план 217,4тис. грн.., факт 207,0 тис. грн</w:t>
      </w:r>
    </w:p>
    <w:p w:rsidR="00295759" w:rsidRPr="0007407C" w:rsidRDefault="0007407C" w:rsidP="00533E65">
      <w:pPr>
        <w:pStyle w:val="a4"/>
        <w:numPr>
          <w:ilvl w:val="0"/>
          <w:numId w:val="43"/>
        </w:numPr>
        <w:spacing w:after="0"/>
        <w:ind w:hanging="11"/>
        <w:rPr>
          <w:rFonts w:ascii="Times New Roman" w:hAnsi="Times New Roman"/>
          <w:szCs w:val="28"/>
        </w:rPr>
      </w:pPr>
      <w:r>
        <w:rPr>
          <w:rFonts w:ascii="Times New Roman" w:hAnsi="Times New Roman"/>
          <w:szCs w:val="28"/>
        </w:rPr>
        <w:lastRenderedPageBreak/>
        <w:t xml:space="preserve"> </w:t>
      </w:r>
      <w:r w:rsidR="00295759" w:rsidRPr="0007407C">
        <w:rPr>
          <w:rFonts w:ascii="Times New Roman" w:hAnsi="Times New Roman"/>
          <w:szCs w:val="28"/>
        </w:rPr>
        <w:t xml:space="preserve">громадські роботи - план 400,0 тис. грн, факт 255,7 тис. </w:t>
      </w:r>
      <w:r>
        <w:rPr>
          <w:rFonts w:ascii="Times New Roman" w:hAnsi="Times New Roman"/>
          <w:szCs w:val="28"/>
        </w:rPr>
        <w:t>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bCs/>
          <w:szCs w:val="28"/>
        </w:rPr>
        <w:t xml:space="preserve"> </w:t>
      </w:r>
      <w:r w:rsidR="00295759" w:rsidRPr="0007407C">
        <w:rPr>
          <w:rFonts w:ascii="Times New Roman" w:hAnsi="Times New Roman"/>
          <w:bCs/>
          <w:szCs w:val="28"/>
        </w:rPr>
        <w:t xml:space="preserve">експертно-технічне обстеження мосту через р. Борова </w:t>
      </w:r>
      <w:r w:rsidR="00295759" w:rsidRPr="0007407C">
        <w:rPr>
          <w:rFonts w:ascii="Times New Roman" w:hAnsi="Times New Roman"/>
          <w:szCs w:val="28"/>
        </w:rPr>
        <w:t>– план 49,0 тис. грн, факт 48,3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lang w:val="ru-RU"/>
        </w:rPr>
        <w:t xml:space="preserve"> </w:t>
      </w:r>
      <w:r w:rsidR="00295759" w:rsidRPr="0007407C">
        <w:rPr>
          <w:rFonts w:ascii="Times New Roman" w:hAnsi="Times New Roman"/>
          <w:szCs w:val="28"/>
          <w:lang w:val="ru-RU"/>
        </w:rPr>
        <w:t xml:space="preserve">поточний ремонт доріг - </w:t>
      </w:r>
      <w:r w:rsidR="00295759" w:rsidRPr="0007407C">
        <w:rPr>
          <w:rFonts w:ascii="Times New Roman" w:hAnsi="Times New Roman"/>
          <w:szCs w:val="28"/>
        </w:rPr>
        <w:t>план 7276,4 тис. грн., факт – 6162,86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проведення гідродинамічної очистки мереж зливової каналізації м.Сєвєродонецьк -  план 100,0тис. грн.., факт – 79,2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утримання мереж зливової каналізації - план 125,0тис. грн.., факт – 99,1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поточний ремонт заплавного мосту №5 автошляху від об'їздного шляху ЗАТ "Об'єднання Азот" до м.Лисичанська - план 863,7 тис. грн.., факт – 854,3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встановлення декоративного дорожнього огородження по вул. Гагаріна м. Сєвєродонецьк - план 656,0 тис. грн.., факт – 301,4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 xml:space="preserve">встановлення бортового каменю на  пр. Гвардійський м. Сєвєродонецьк </w:t>
      </w:r>
      <w:r w:rsidR="00295759" w:rsidRPr="0007407C">
        <w:rPr>
          <w:rFonts w:ascii="Times New Roman" w:hAnsi="Times New Roman"/>
          <w:szCs w:val="28"/>
          <w:lang w:val="ru-RU"/>
        </w:rPr>
        <w:t xml:space="preserve"> - </w:t>
      </w:r>
      <w:r w:rsidR="00295759" w:rsidRPr="0007407C">
        <w:rPr>
          <w:rFonts w:ascii="Times New Roman" w:hAnsi="Times New Roman"/>
          <w:szCs w:val="28"/>
        </w:rPr>
        <w:t>план 4310,4 тис. грн.., факт – 6380,4 тис. грн.</w:t>
      </w:r>
    </w:p>
    <w:p w:rsidR="00295759" w:rsidRPr="0007407C" w:rsidRDefault="00295759" w:rsidP="0007407C">
      <w:pPr>
        <w:pStyle w:val="a4"/>
        <w:ind w:left="0" w:firstLine="709"/>
        <w:rPr>
          <w:rFonts w:ascii="Times New Roman" w:hAnsi="Times New Roman"/>
          <w:szCs w:val="28"/>
        </w:rPr>
      </w:pPr>
      <w:r w:rsidRPr="0007407C">
        <w:rPr>
          <w:rFonts w:ascii="Times New Roman" w:hAnsi="Times New Roman"/>
          <w:szCs w:val="28"/>
        </w:rPr>
        <w:t>3. Міська цільова</w:t>
      </w:r>
      <w:r w:rsidR="005A5078">
        <w:rPr>
          <w:rFonts w:ascii="Times New Roman" w:hAnsi="Times New Roman"/>
          <w:szCs w:val="28"/>
        </w:rPr>
        <w:t xml:space="preserve"> програма Світлофори</w:t>
      </w:r>
      <w:r w:rsidRPr="0007407C">
        <w:rPr>
          <w:rFonts w:ascii="Times New Roman" w:hAnsi="Times New Roman"/>
          <w:szCs w:val="28"/>
        </w:rPr>
        <w:t xml:space="preserve"> м. Сєвєродонецьк на 2021рік»</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 xml:space="preserve">поточний ремонт та </w:t>
      </w:r>
      <w:r w:rsidR="00EC67AF" w:rsidRPr="0007407C">
        <w:rPr>
          <w:rFonts w:ascii="Times New Roman" w:hAnsi="Times New Roman"/>
          <w:szCs w:val="28"/>
        </w:rPr>
        <w:t xml:space="preserve">програма «Світлофори </w:t>
      </w:r>
      <w:r w:rsidRPr="0007407C">
        <w:rPr>
          <w:rFonts w:ascii="Times New Roman" w:hAnsi="Times New Roman"/>
          <w:szCs w:val="28"/>
        </w:rPr>
        <w:t>технічне обслуговування світлофорних об’єктів – план 2400,0 тис.грн., факт 1610,6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контролерів дорожніх – план 128,6 тис.грн., факт 96,0 тис. грн.</w:t>
      </w:r>
    </w:p>
    <w:p w:rsidR="00295759" w:rsidRPr="0007407C" w:rsidRDefault="00F140FE" w:rsidP="00F140FE">
      <w:pPr>
        <w:pStyle w:val="a4"/>
        <w:tabs>
          <w:tab w:val="left" w:pos="1418"/>
        </w:tabs>
        <w:ind w:left="0" w:firstLine="851"/>
        <w:rPr>
          <w:rFonts w:ascii="Times New Roman" w:hAnsi="Times New Roman"/>
          <w:szCs w:val="28"/>
        </w:rPr>
      </w:pPr>
      <w:r>
        <w:rPr>
          <w:rFonts w:ascii="Times New Roman" w:hAnsi="Times New Roman"/>
          <w:szCs w:val="28"/>
        </w:rPr>
        <w:t>4.</w:t>
      </w:r>
      <w:r w:rsidR="00295759" w:rsidRPr="0007407C">
        <w:rPr>
          <w:rFonts w:ascii="Times New Roman" w:hAnsi="Times New Roman"/>
          <w:szCs w:val="28"/>
        </w:rPr>
        <w:t>Міська цільова програма функціонування системи  відеоспостереження м. Сєвєродонецьк на 2021 рік</w:t>
      </w:r>
    </w:p>
    <w:p w:rsidR="00295759" w:rsidRPr="0007407C" w:rsidRDefault="0007407C" w:rsidP="00533E65">
      <w:pPr>
        <w:pStyle w:val="a4"/>
        <w:numPr>
          <w:ilvl w:val="0"/>
          <w:numId w:val="43"/>
        </w:numPr>
        <w:spacing w:after="0"/>
        <w:ind w:left="0" w:firstLine="720"/>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обладнання – план 154,7 тис.грн., факт 154,7 тис. грн.</w:t>
      </w:r>
    </w:p>
    <w:p w:rsidR="00295759" w:rsidRPr="0007407C" w:rsidRDefault="0007407C" w:rsidP="00533E65">
      <w:pPr>
        <w:pStyle w:val="a4"/>
        <w:numPr>
          <w:ilvl w:val="0"/>
          <w:numId w:val="43"/>
        </w:numPr>
        <w:spacing w:after="0"/>
        <w:ind w:left="0" w:firstLine="720"/>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оплата послуг транзитного каналу Інтернет – план 216,2 тис.грн., факт 163,8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5. Міська цільова програма «Утримання озер м. Сєвєродонецьк» на 2021 рік.</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подача води в оз. Чисте (оплата спожитої артезіанською свердловиною електроенергії) – план 770,2 тис.грн., факт 329,5тис.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подача води в оз. Паркове (оплата спожитої артезіанською свердловиною електроенергії) – план 181,1тис.грн., факт 66,2тис.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подача води в оз. Паркове та Чисте – план 6000,0 тис.грн., факт 4888,8тис.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6. Міська цільова програма збереження і поновлення зелених насаджень м. Сєвєродонецьк на 2021 рік.</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bCs/>
          <w:szCs w:val="28"/>
        </w:rPr>
        <w:t xml:space="preserve"> </w:t>
      </w:r>
      <w:r w:rsidR="00295759" w:rsidRPr="0007407C">
        <w:rPr>
          <w:rFonts w:ascii="Times New Roman" w:hAnsi="Times New Roman"/>
          <w:bCs/>
          <w:szCs w:val="28"/>
        </w:rPr>
        <w:t xml:space="preserve">поточне утримання зелених насаджень </w:t>
      </w:r>
      <w:r w:rsidR="00295759" w:rsidRPr="0007407C">
        <w:rPr>
          <w:rFonts w:ascii="Times New Roman" w:hAnsi="Times New Roman"/>
          <w:szCs w:val="28"/>
        </w:rPr>
        <w:t>– план 5417,2 тис.грн., факт 4227,9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мотокос – план 69,2 тис.грн., факт 57,2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бензопил – план 45,0 тис.грн., факт 42,45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подача води для поливу – план 92,0 тис.грн., факт 36,9тис.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посадкових матеріалів, добрив, агрохімії, трав’яної суміші, ґрунту – план 1195,3тис.грн., факт 938,5тис.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подрібнювача гілок – 123,6 тис. грн..</w:t>
      </w:r>
    </w:p>
    <w:p w:rsidR="0007407C" w:rsidRPr="0007407C" w:rsidRDefault="00295759" w:rsidP="0007407C">
      <w:pPr>
        <w:pStyle w:val="a4"/>
        <w:ind w:left="0" w:firstLine="851"/>
        <w:rPr>
          <w:rFonts w:ascii="Times New Roman" w:hAnsi="Times New Roman"/>
          <w:szCs w:val="28"/>
        </w:rPr>
      </w:pPr>
      <w:r w:rsidRPr="0007407C">
        <w:rPr>
          <w:rFonts w:ascii="Times New Roman" w:hAnsi="Times New Roman"/>
          <w:szCs w:val="28"/>
        </w:rPr>
        <w:lastRenderedPageBreak/>
        <w:t>7. Міська цільова програма відновлення, реконструкції та будівництва мереж зовнішнього освітлення м. Сєвєродонецьк та прилеглих селищ на 2021 рік.</w:t>
      </w:r>
    </w:p>
    <w:p w:rsidR="00295759" w:rsidRPr="0007407C" w:rsidRDefault="0007407C" w:rsidP="00551860">
      <w:pPr>
        <w:pStyle w:val="a4"/>
        <w:ind w:left="0" w:firstLine="709"/>
        <w:rPr>
          <w:rFonts w:ascii="Times New Roman" w:hAnsi="Times New Roman"/>
          <w:szCs w:val="28"/>
        </w:rPr>
      </w:pPr>
      <w:r w:rsidRPr="0007407C">
        <w:rPr>
          <w:rFonts w:ascii="Times New Roman" w:hAnsi="Times New Roman"/>
          <w:szCs w:val="28"/>
        </w:rPr>
        <w:t xml:space="preserve">- </w:t>
      </w:r>
      <w:r w:rsidR="00295759" w:rsidRPr="0007407C">
        <w:rPr>
          <w:rFonts w:ascii="Times New Roman" w:hAnsi="Times New Roman"/>
          <w:szCs w:val="28"/>
        </w:rPr>
        <w:t>поточний ремонт мереж та технічне обслуговування мереж зовнішнього освітлення (в т.ч. оплата спожитої електроенергії)  – план 7500,0 тис.грн., факт 5556,2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№52 м. Сєвєродонецьк – план 49 тис.грн., факт 48,9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№56 м. Сєвєродонецьк – план 45,4 тис.грн., факт 45,4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№76 м. Сєвєродонецьк» – план 49 тис.грн., факт 48,9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№81 м. Сєвєродонецьк» – план 45,4 тис.грн., факт 45,4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№82 м. Сєвєродонецьк – план 45,4 тис.грн., факт 45,4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кор</w:t>
      </w:r>
      <w:r w:rsidR="009239CF">
        <w:rPr>
          <w:rFonts w:ascii="Times New Roman" w:hAnsi="Times New Roman"/>
          <w:szCs w:val="28"/>
        </w:rPr>
        <w:t>и</w:t>
      </w:r>
      <w:r w:rsidR="00295759" w:rsidRPr="0007407C">
        <w:rPr>
          <w:rFonts w:ascii="Times New Roman" w:hAnsi="Times New Roman"/>
          <w:szCs w:val="28"/>
        </w:rPr>
        <w:t xml:space="preserve">гування проектно – кошторисної документації на будівництво мереж зовнішнього освітлення по вул. Об’їзна (від </w:t>
      </w:r>
      <w:r w:rsidR="009239CF">
        <w:rPr>
          <w:rFonts w:ascii="Times New Roman" w:hAnsi="Times New Roman"/>
          <w:szCs w:val="28"/>
        </w:rPr>
        <w:t>ш</w:t>
      </w:r>
      <w:r w:rsidR="00295759" w:rsidRPr="0007407C">
        <w:rPr>
          <w:rFonts w:ascii="Times New Roman" w:hAnsi="Times New Roman"/>
          <w:szCs w:val="28"/>
        </w:rPr>
        <w:t>. Будівельників до вул. Б. Ліщини) – 48,4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капітальне будівництво мереж внутрішньоквартального зовнішнього освітлення кварталу №81 м.Сєвєродонецьк – 502,9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мереж зовнішнього освітлення по вул. Шевченка – 644,7 тис.грн..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мереж зовнішнього освітлення провулку Агафонова – 396,5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світильників для мереж зовнішнього освітлення с. Боброве – 47,5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w:t>
      </w:r>
      <w:r w:rsidR="00295759" w:rsidRPr="0007407C">
        <w:rPr>
          <w:rFonts w:ascii="Times New Roman" w:hAnsi="Times New Roman"/>
          <w:szCs w:val="28"/>
          <w:lang w:val="ru-RU"/>
        </w:rPr>
        <w:t>озробка проектно – кошторисної</w:t>
      </w:r>
      <w:r w:rsidR="009239CF">
        <w:rPr>
          <w:rFonts w:ascii="Times New Roman" w:hAnsi="Times New Roman"/>
          <w:szCs w:val="28"/>
          <w:lang w:val="ru-RU"/>
        </w:rPr>
        <w:t xml:space="preserve"> </w:t>
      </w:r>
      <w:r w:rsidR="00295759" w:rsidRPr="0007407C">
        <w:rPr>
          <w:rFonts w:ascii="Times New Roman" w:hAnsi="Times New Roman"/>
          <w:szCs w:val="28"/>
          <w:lang w:val="ru-RU"/>
        </w:rPr>
        <w:t>документації на капітальний ремонт мереж зовнішнього</w:t>
      </w:r>
      <w:r w:rsidR="009239CF">
        <w:rPr>
          <w:rFonts w:ascii="Times New Roman" w:hAnsi="Times New Roman"/>
          <w:szCs w:val="28"/>
          <w:lang w:val="ru-RU"/>
        </w:rPr>
        <w:t xml:space="preserve"> </w:t>
      </w:r>
      <w:r w:rsidR="00295759" w:rsidRPr="0007407C">
        <w:rPr>
          <w:rFonts w:ascii="Times New Roman" w:hAnsi="Times New Roman"/>
          <w:szCs w:val="28"/>
          <w:lang w:val="ru-RU"/>
        </w:rPr>
        <w:t>освітлення</w:t>
      </w:r>
      <w:r w:rsidR="009239CF">
        <w:rPr>
          <w:rFonts w:ascii="Times New Roman" w:hAnsi="Times New Roman"/>
          <w:szCs w:val="28"/>
          <w:lang w:val="ru-RU"/>
        </w:rPr>
        <w:t xml:space="preserve"> </w:t>
      </w:r>
      <w:r w:rsidR="00295759" w:rsidRPr="0007407C">
        <w:rPr>
          <w:rFonts w:ascii="Times New Roman" w:hAnsi="Times New Roman"/>
          <w:szCs w:val="28"/>
          <w:lang w:val="ru-RU"/>
        </w:rPr>
        <w:t>вул. Маяковського (від</w:t>
      </w:r>
      <w:r w:rsidR="00055148">
        <w:rPr>
          <w:rFonts w:ascii="Times New Roman" w:hAnsi="Times New Roman"/>
          <w:szCs w:val="28"/>
          <w:lang w:val="ru-RU"/>
        </w:rPr>
        <w:t xml:space="preserve"> </w:t>
      </w:r>
      <w:r w:rsidR="00295759" w:rsidRPr="0007407C">
        <w:rPr>
          <w:rFonts w:ascii="Times New Roman" w:hAnsi="Times New Roman"/>
          <w:szCs w:val="28"/>
          <w:lang w:val="ru-RU"/>
        </w:rPr>
        <w:t>вул. Б. Ліщини до пр. Центрального) – 15 тис.грн.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8. Міська цільова програма «Утримання кладовищ м. Сєвєродонецьк та прилеглих селищ».</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поховання самотніх громадян та доставка трупів до моргу – план 266,5 тис.грн., факт 51,9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благоустрій кладовищ – план 681,3 тис.грн., факт 595,1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поточний ремонт об’єктів кладовищ – план 97,64 тис.грн., факт 94,2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утримання кладовищ – план 1045 тис.грн., факт 780,9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подача газу на Меморіал Слави – план 48,6 тис.грн., факт 15,0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lastRenderedPageBreak/>
        <w:t>9. Міська цільова програма благоустрою території міста Сєвєродонецьк на 2021 рік.</w:t>
      </w:r>
    </w:p>
    <w:p w:rsidR="00295759" w:rsidRPr="0007407C" w:rsidRDefault="003074A7" w:rsidP="00533E65">
      <w:pPr>
        <w:pStyle w:val="a4"/>
        <w:numPr>
          <w:ilvl w:val="0"/>
          <w:numId w:val="44"/>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площі Перемоги із встановленням дитячого майданчику та влаштуванням безпечного покриття – план 494,9 тис.грн., факт 479,8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скверу Гоголя  із встановленням дитячого майданчику та влаштуванням безпечного покриття – план 494,9 тис.грн., факт 481,4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об'єкту благоустрою - території загального користування в районі житлового будинку по вул. Вілєсова, 14А   із встановленням дитячого майданчика та влаштуванням безпечного покриття – план 494,9 тис. грн., факт – 327,0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об'єкту благоустрою - території загального користування в районі оз. Чисте м. Сєвєродонецьк із встановленням дитячого майданчика та влаштуванням безпечного покриття - план 494,9 тис. грн., факт – 481,4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 xml:space="preserve"> капітальний ремонт скверу  "Дитяче містечко" по проспекту Космонавтів в районі будинку 29 м.Сєвєродонецьк– план 2390,20тис. грн.., факт – 1282,6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реконструкція сквера Горького в м. Сєвєродонецьк - план 5683,4тис. грн., факт – 5507,6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 xml:space="preserve">реконструкція сквера Горького в м. Сєвєродонецьк (за рахунок субвенції з державного бюджету місцевим бюджетам на реалізацію </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інфраструктурних проектів та розвиток об’єктів соціально-культурної сфери) - план 9818,0 тис. грн.., факт – 2051,4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лав для встановлення біля під’їздів житлових будинків - план 600,0 тис. грн., факт – 599,3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зупинки громадського транспорту по вул. Новікова (Льодовий палац) м. Сєвєродонецьк - план 256,0тис. грн., факт – 256,0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зупинки громадського транспорту по вул. Новікова (78-й мікрорайон) м. Сєвєродонецьк - план 256,0 тис. грн.., факт – 256,0 тис. грн..</w:t>
      </w:r>
    </w:p>
    <w:p w:rsidR="00295759" w:rsidRPr="0007407C" w:rsidRDefault="003074A7" w:rsidP="00533E65">
      <w:pPr>
        <w:pStyle w:val="a4"/>
        <w:numPr>
          <w:ilvl w:val="0"/>
          <w:numId w:val="43"/>
        </w:numPr>
        <w:spacing w:after="0"/>
        <w:ind w:left="0" w:firstLine="709"/>
        <w:outlineLvl w:val="0"/>
        <w:rPr>
          <w:rFonts w:ascii="Times New Roman" w:hAnsi="Times New Roman"/>
          <w:szCs w:val="28"/>
          <w:lang w:val="ru-RU"/>
        </w:rPr>
      </w:pPr>
      <w:r>
        <w:rPr>
          <w:rFonts w:ascii="Times New Roman" w:hAnsi="Times New Roman"/>
          <w:szCs w:val="28"/>
        </w:rPr>
        <w:t xml:space="preserve"> </w:t>
      </w:r>
      <w:r w:rsidR="00295759" w:rsidRPr="0007407C">
        <w:rPr>
          <w:rFonts w:ascii="Times New Roman" w:hAnsi="Times New Roman"/>
          <w:szCs w:val="28"/>
        </w:rPr>
        <w:t>капітальний ремонт зупинки громадського транспорту по пр. Центральний (ТОВ "Хімтехнологія") м. Сєвєродонецьк - план 256,0 тис. грн.., факт – 256,0 тис. грн.</w:t>
      </w:r>
    </w:p>
    <w:p w:rsidR="00295759" w:rsidRPr="0007407C" w:rsidRDefault="003074A7" w:rsidP="00533E65">
      <w:pPr>
        <w:pStyle w:val="a4"/>
        <w:numPr>
          <w:ilvl w:val="0"/>
          <w:numId w:val="43"/>
        </w:numPr>
        <w:spacing w:after="0"/>
        <w:ind w:left="0" w:firstLine="709"/>
        <w:outlineLvl w:val="0"/>
        <w:rPr>
          <w:rFonts w:ascii="Times New Roman" w:hAnsi="Times New Roman"/>
          <w:szCs w:val="28"/>
        </w:rPr>
      </w:pPr>
      <w:r>
        <w:rPr>
          <w:rFonts w:ascii="Times New Roman" w:hAnsi="Times New Roman"/>
          <w:szCs w:val="28"/>
          <w:lang w:val="ru-RU"/>
        </w:rPr>
        <w:t xml:space="preserve"> </w:t>
      </w:r>
      <w:r w:rsidR="00295759" w:rsidRPr="0007407C">
        <w:rPr>
          <w:rFonts w:ascii="Times New Roman" w:hAnsi="Times New Roman"/>
          <w:szCs w:val="28"/>
          <w:lang w:val="ru-RU"/>
        </w:rPr>
        <w:t>капітальний ремонт зупинки</w:t>
      </w:r>
      <w:r w:rsidR="00055148">
        <w:rPr>
          <w:rFonts w:ascii="Times New Roman" w:hAnsi="Times New Roman"/>
          <w:szCs w:val="28"/>
          <w:lang w:val="ru-RU"/>
        </w:rPr>
        <w:t xml:space="preserve"> </w:t>
      </w:r>
      <w:r w:rsidR="00295759" w:rsidRPr="0007407C">
        <w:rPr>
          <w:rFonts w:ascii="Times New Roman" w:hAnsi="Times New Roman"/>
          <w:szCs w:val="28"/>
          <w:lang w:val="ru-RU"/>
        </w:rPr>
        <w:t xml:space="preserve">громадського транспорту станція ПК "Хіміків" м. Сєвєродонецьк - </w:t>
      </w:r>
      <w:r w:rsidR="00295759" w:rsidRPr="0007407C">
        <w:rPr>
          <w:rFonts w:ascii="Times New Roman" w:hAnsi="Times New Roman"/>
          <w:szCs w:val="28"/>
        </w:rPr>
        <w:t>план 256,0 тис. грн.., факт – 256,0 тис. грн..</w:t>
      </w:r>
    </w:p>
    <w:p w:rsidR="00295759" w:rsidRPr="0007407C" w:rsidRDefault="00295759" w:rsidP="003074A7">
      <w:pPr>
        <w:pStyle w:val="a4"/>
        <w:ind w:left="0" w:firstLine="709"/>
        <w:rPr>
          <w:rFonts w:ascii="Times New Roman" w:hAnsi="Times New Roman"/>
          <w:szCs w:val="28"/>
        </w:rPr>
      </w:pPr>
      <w:r w:rsidRPr="0007407C">
        <w:rPr>
          <w:rFonts w:ascii="Times New Roman" w:hAnsi="Times New Roman"/>
          <w:szCs w:val="28"/>
        </w:rPr>
        <w:t>10. Міська цільова програма капітального ремонту житлового фонду м. Сєвєродонецьк на 2021 рік.</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поштових скриньок</w:t>
      </w:r>
      <w:r w:rsidR="00055148">
        <w:rPr>
          <w:rFonts w:ascii="Times New Roman" w:hAnsi="Times New Roman"/>
          <w:szCs w:val="28"/>
        </w:rPr>
        <w:t xml:space="preserve"> </w:t>
      </w:r>
      <w:r w:rsidR="00295759" w:rsidRPr="0007407C">
        <w:rPr>
          <w:rFonts w:ascii="Times New Roman" w:hAnsi="Times New Roman"/>
          <w:szCs w:val="28"/>
        </w:rPr>
        <w:t>– план 50,0 тис.грн., факт 49,6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систем опалення та покрівель житлових будинків - план 5458,1тис. грн.., факт – 2300,5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lastRenderedPageBreak/>
        <w:t>11. Міська цільова програма «Контактний центр оперативного реагування на проблеми територіальної громади м. Сєвєродонецьк «Служба 05» на 2021рік.</w:t>
      </w:r>
    </w:p>
    <w:p w:rsidR="00295759" w:rsidRPr="0007407C" w:rsidRDefault="003074A7" w:rsidP="00F140FE">
      <w:pPr>
        <w:pStyle w:val="a4"/>
        <w:numPr>
          <w:ilvl w:val="0"/>
          <w:numId w:val="43"/>
        </w:numPr>
        <w:tabs>
          <w:tab w:val="left" w:pos="709"/>
        </w:tabs>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утримання «Служби 05» – план 800 тис.грн., факт 694,3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12. Міська цільова програма розвитку та капітального ремонту об’єктів житлово-комунального господарства м. Сєвєродонецьк на 2021 рік.</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придбання пожежних гідрантів – план 300 тис.грн., факт236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придбання люків оглядових полімер піщаних 25т – план 210 тис.грн., факт 155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капітальний ремонт приміщень за адресою вул. Новікова, 5, м.Сєвєродонецьк - план 899,1 тис. грн.., факт – 523,8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капітальний ремонт приміщень за адресою вул. Богдана Ліщини, 3а м. Сєвєродонецьк - план 1400,0 тис. грн.., факт – 1323,2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13. Міська цільова програма забезпечення функціонування комунальних підприємств м. Сєвєродонецьк, що надають житлово-комунальні і інші послуги,  на 2021рік.</w:t>
      </w:r>
    </w:p>
    <w:p w:rsidR="00295759" w:rsidRPr="0007407C" w:rsidRDefault="00AF66C1"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забезпечення функціонування КП – план 5391 тис.грн., факт 3807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14. Міська цільова програму поводження з безпритульними тваринами та регулювання їх чисельності в м. Сєвєродонецьк на 2021 рік – план – 1000,0 тис. грн., факт – 894,4 тис. грн.</w:t>
      </w:r>
    </w:p>
    <w:p w:rsidR="00295759" w:rsidRPr="0007407C" w:rsidRDefault="00295759" w:rsidP="0007407C">
      <w:pPr>
        <w:pStyle w:val="a4"/>
        <w:ind w:left="0" w:firstLine="851"/>
        <w:rPr>
          <w:rFonts w:ascii="Times New Roman" w:hAnsi="Times New Roman"/>
          <w:kern w:val="2"/>
          <w:szCs w:val="28"/>
        </w:rPr>
      </w:pPr>
      <w:r w:rsidRPr="0007407C">
        <w:rPr>
          <w:rFonts w:ascii="Times New Roman" w:hAnsi="Times New Roman"/>
          <w:szCs w:val="28"/>
        </w:rPr>
        <w:t xml:space="preserve">15. </w:t>
      </w:r>
      <w:r w:rsidRPr="0007407C">
        <w:rPr>
          <w:rFonts w:ascii="Times New Roman" w:hAnsi="Times New Roman"/>
          <w:kern w:val="2"/>
          <w:szCs w:val="28"/>
        </w:rPr>
        <w:t>Міська цільова програма з підвищення експлуатаційних показників рухомого складу та будівель, модернізація контактної мережі на 2021рік:</w:t>
      </w:r>
    </w:p>
    <w:p w:rsidR="00295759" w:rsidRPr="0007407C" w:rsidRDefault="00AF66C1" w:rsidP="00533E65">
      <w:pPr>
        <w:pStyle w:val="a4"/>
        <w:numPr>
          <w:ilvl w:val="0"/>
          <w:numId w:val="45"/>
        </w:numPr>
        <w:spacing w:after="0"/>
        <w:ind w:left="0" w:firstLine="851"/>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тролейбусів з автономним ходом</w:t>
      </w:r>
      <w:r w:rsidR="00314F17" w:rsidRPr="0007407C">
        <w:rPr>
          <w:rFonts w:ascii="Times New Roman" w:hAnsi="Times New Roman"/>
          <w:szCs w:val="28"/>
        </w:rPr>
        <w:t xml:space="preserve"> - план 31520,8 тис. грн</w:t>
      </w:r>
      <w:r w:rsidR="00295759" w:rsidRPr="0007407C">
        <w:rPr>
          <w:rFonts w:ascii="Times New Roman" w:hAnsi="Times New Roman"/>
          <w:szCs w:val="28"/>
        </w:rPr>
        <w:t>., факт – 10809,0 тис. грн.</w:t>
      </w:r>
    </w:p>
    <w:p w:rsidR="00EC67AF" w:rsidRPr="0007407C" w:rsidRDefault="00EC67AF" w:rsidP="0007407C">
      <w:pPr>
        <w:ind w:firstLine="851"/>
        <w:rPr>
          <w:rFonts w:eastAsia="Arial Unicode MS"/>
          <w:b/>
          <w:bCs/>
          <w:sz w:val="28"/>
          <w:szCs w:val="28"/>
          <w:highlight w:val="green"/>
          <w:lang w:eastAsia="uk-UA"/>
        </w:rPr>
      </w:pPr>
    </w:p>
    <w:p w:rsidR="00CD65E8" w:rsidRPr="00CD65E8" w:rsidRDefault="00CD65E8" w:rsidP="0007407C">
      <w:pPr>
        <w:ind w:firstLine="851"/>
        <w:contextualSpacing/>
        <w:rPr>
          <w:sz w:val="28"/>
          <w:szCs w:val="28"/>
          <w:lang w:eastAsia="uk-UA"/>
        </w:rPr>
      </w:pPr>
      <w:r w:rsidRPr="00CD65E8">
        <w:rPr>
          <w:rFonts w:eastAsia="Arial Unicode MS"/>
          <w:b/>
          <w:bCs/>
          <w:sz w:val="28"/>
          <w:szCs w:val="28"/>
          <w:lang w:eastAsia="uk-UA"/>
        </w:rPr>
        <w:t>1.</w:t>
      </w:r>
      <w:r w:rsidR="00C46ACD">
        <w:rPr>
          <w:rFonts w:eastAsia="Arial Unicode MS"/>
          <w:b/>
          <w:bCs/>
          <w:sz w:val="28"/>
          <w:szCs w:val="28"/>
          <w:lang w:eastAsia="uk-UA"/>
        </w:rPr>
        <w:t>1.</w:t>
      </w:r>
      <w:r w:rsidR="005F03E2">
        <w:rPr>
          <w:rFonts w:eastAsia="Arial Unicode MS"/>
          <w:b/>
          <w:bCs/>
          <w:sz w:val="28"/>
          <w:szCs w:val="28"/>
          <w:lang w:eastAsia="uk-UA"/>
        </w:rPr>
        <w:t>8</w:t>
      </w:r>
      <w:r w:rsidRPr="00CD65E8">
        <w:rPr>
          <w:rFonts w:eastAsia="Arial Unicode MS"/>
          <w:b/>
          <w:bCs/>
          <w:sz w:val="28"/>
          <w:szCs w:val="28"/>
          <w:lang w:eastAsia="uk-UA"/>
        </w:rPr>
        <w:t xml:space="preserve"> </w:t>
      </w:r>
      <w:r w:rsidR="001168C5" w:rsidRPr="00CD65E8">
        <w:rPr>
          <w:rFonts w:eastAsia="Arial Unicode MS"/>
          <w:b/>
          <w:bCs/>
          <w:sz w:val="28"/>
          <w:szCs w:val="28"/>
          <w:lang w:eastAsia="uk-UA"/>
        </w:rPr>
        <w:t>В</w:t>
      </w:r>
      <w:r w:rsidR="000C65F5" w:rsidRPr="00CD65E8">
        <w:rPr>
          <w:b/>
          <w:sz w:val="28"/>
          <w:szCs w:val="28"/>
          <w:lang w:eastAsia="uk-UA"/>
        </w:rPr>
        <w:t>одопровідно-каналізаційне господарство</w:t>
      </w:r>
      <w:r w:rsidR="000C65F5" w:rsidRPr="00CD65E8">
        <w:rPr>
          <w:sz w:val="28"/>
          <w:szCs w:val="28"/>
          <w:lang w:eastAsia="uk-UA"/>
        </w:rPr>
        <w:t xml:space="preserve"> </w:t>
      </w:r>
    </w:p>
    <w:p w:rsidR="001168C5" w:rsidRPr="00CD65E8" w:rsidRDefault="00CD65E8" w:rsidP="0007407C">
      <w:pPr>
        <w:ind w:firstLine="851"/>
        <w:contextualSpacing/>
        <w:rPr>
          <w:sz w:val="28"/>
          <w:szCs w:val="28"/>
          <w:lang w:eastAsia="uk-UA"/>
        </w:rPr>
      </w:pPr>
      <w:r w:rsidRPr="00CD65E8">
        <w:rPr>
          <w:rFonts w:eastAsia="Arial Unicode MS"/>
          <w:b/>
          <w:bCs/>
          <w:sz w:val="28"/>
          <w:szCs w:val="28"/>
          <w:lang w:eastAsia="uk-UA"/>
        </w:rPr>
        <w:t>В</w:t>
      </w:r>
      <w:r w:rsidRPr="00CD65E8">
        <w:rPr>
          <w:b/>
          <w:sz w:val="28"/>
          <w:szCs w:val="28"/>
          <w:lang w:eastAsia="uk-UA"/>
        </w:rPr>
        <w:t>одопровідно-каналізаційне господарство</w:t>
      </w:r>
      <w:r w:rsidRPr="00CD65E8">
        <w:rPr>
          <w:sz w:val="28"/>
          <w:szCs w:val="28"/>
          <w:lang w:eastAsia="uk-UA"/>
        </w:rPr>
        <w:t xml:space="preserve"> </w:t>
      </w:r>
      <w:r w:rsidR="001168C5" w:rsidRPr="00CD65E8">
        <w:rPr>
          <w:rFonts w:eastAsia="Arial Unicode MS"/>
          <w:bCs/>
          <w:sz w:val="28"/>
          <w:szCs w:val="28"/>
          <w:lang w:eastAsia="uk-UA"/>
        </w:rPr>
        <w:t xml:space="preserve"> </w:t>
      </w:r>
      <w:r w:rsidR="00087FFC" w:rsidRPr="00CD65E8">
        <w:rPr>
          <w:rFonts w:eastAsia="Arial Unicode MS"/>
          <w:bCs/>
          <w:sz w:val="28"/>
          <w:szCs w:val="28"/>
          <w:lang w:eastAsia="uk-UA"/>
        </w:rPr>
        <w:t>в 20</w:t>
      </w:r>
      <w:r w:rsidR="00DF365E" w:rsidRPr="00CD65E8">
        <w:rPr>
          <w:rFonts w:eastAsia="Arial Unicode MS"/>
          <w:bCs/>
          <w:sz w:val="28"/>
          <w:szCs w:val="28"/>
          <w:lang w:eastAsia="uk-UA"/>
        </w:rPr>
        <w:t>2</w:t>
      </w:r>
      <w:r w:rsidR="006D39D1" w:rsidRPr="00CD65E8">
        <w:rPr>
          <w:rFonts w:eastAsia="Arial Unicode MS"/>
          <w:bCs/>
          <w:sz w:val="28"/>
          <w:szCs w:val="28"/>
          <w:lang w:eastAsia="uk-UA"/>
        </w:rPr>
        <w:t>1</w:t>
      </w:r>
      <w:r w:rsidR="00087FFC" w:rsidRPr="00CD65E8">
        <w:rPr>
          <w:rFonts w:eastAsia="Arial Unicode MS"/>
          <w:bCs/>
          <w:sz w:val="28"/>
          <w:szCs w:val="28"/>
          <w:lang w:eastAsia="uk-UA"/>
        </w:rPr>
        <w:t xml:space="preserve"> році </w:t>
      </w:r>
      <w:r w:rsidR="000C65F5" w:rsidRPr="00CD65E8">
        <w:rPr>
          <w:rFonts w:eastAsia="Arial Unicode MS"/>
          <w:bCs/>
          <w:sz w:val="28"/>
          <w:szCs w:val="28"/>
          <w:lang w:eastAsia="uk-UA"/>
        </w:rPr>
        <w:t>обслуговує</w:t>
      </w:r>
      <w:r w:rsidR="001168C5" w:rsidRPr="00CD65E8">
        <w:rPr>
          <w:rFonts w:eastAsia="Arial Unicode MS"/>
          <w:bCs/>
          <w:sz w:val="28"/>
          <w:szCs w:val="28"/>
          <w:lang w:eastAsia="uk-UA"/>
        </w:rPr>
        <w:t xml:space="preserve"> </w:t>
      </w:r>
      <w:r w:rsidR="00DF365E" w:rsidRPr="00CD65E8">
        <w:rPr>
          <w:sz w:val="28"/>
          <w:szCs w:val="28"/>
        </w:rPr>
        <w:t>КП «Сєвєродонецькводоканал»</w:t>
      </w:r>
      <w:r w:rsidR="001168C5" w:rsidRPr="00CD65E8">
        <w:rPr>
          <w:sz w:val="28"/>
          <w:szCs w:val="28"/>
          <w:lang w:eastAsia="uk-UA"/>
        </w:rPr>
        <w:t>,</w:t>
      </w:r>
      <w:r w:rsidR="00634FC3">
        <w:rPr>
          <w:sz w:val="28"/>
          <w:szCs w:val="28"/>
          <w:lang w:eastAsia="uk-UA"/>
        </w:rPr>
        <w:t xml:space="preserve"> </w:t>
      </w:r>
      <w:r w:rsidR="001168C5" w:rsidRPr="00CD65E8">
        <w:rPr>
          <w:sz w:val="28"/>
          <w:szCs w:val="28"/>
          <w:lang w:eastAsia="uk-UA"/>
        </w:rPr>
        <w:t xml:space="preserve"> яке налічує 2 водозабори підземних вод та </w:t>
      </w:r>
      <w:smartTag w:uri="urn:schemas-microsoft-com:office:smarttags" w:element="metricconverter">
        <w:smartTagPr>
          <w:attr w:name="ProductID" w:val="253,8 км"/>
        </w:smartTagPr>
        <w:r w:rsidR="001168C5" w:rsidRPr="00CD65E8">
          <w:rPr>
            <w:sz w:val="28"/>
            <w:szCs w:val="28"/>
            <w:lang w:eastAsia="uk-UA"/>
          </w:rPr>
          <w:t>253,8 км</w:t>
        </w:r>
      </w:smartTag>
      <w:r w:rsidR="001168C5" w:rsidRPr="00CD65E8">
        <w:rPr>
          <w:sz w:val="28"/>
          <w:szCs w:val="28"/>
          <w:lang w:eastAsia="uk-UA"/>
        </w:rPr>
        <w:t xml:space="preserve"> мереж водопостачання, 2 каналізаційні насосні станції та </w:t>
      </w:r>
      <w:smartTag w:uri="urn:schemas-microsoft-com:office:smarttags" w:element="metricconverter">
        <w:smartTagPr>
          <w:attr w:name="ProductID" w:val="154,7 км"/>
        </w:smartTagPr>
        <w:r w:rsidR="001168C5" w:rsidRPr="00CD65E8">
          <w:rPr>
            <w:sz w:val="28"/>
            <w:szCs w:val="28"/>
            <w:lang w:eastAsia="uk-UA"/>
          </w:rPr>
          <w:t>154,7 км</w:t>
        </w:r>
      </w:smartTag>
      <w:r w:rsidR="001168C5" w:rsidRPr="00CD65E8">
        <w:rPr>
          <w:sz w:val="28"/>
          <w:szCs w:val="28"/>
          <w:lang w:eastAsia="uk-UA"/>
        </w:rPr>
        <w:t xml:space="preserve"> мереж каналізації.</w:t>
      </w:r>
    </w:p>
    <w:p w:rsidR="001146BB" w:rsidRPr="00CD65E8" w:rsidRDefault="001146BB" w:rsidP="0007407C">
      <w:pPr>
        <w:pStyle w:val="af8"/>
        <w:ind w:firstLine="851"/>
        <w:contextualSpacing/>
        <w:jc w:val="both"/>
      </w:pPr>
      <w:r w:rsidRPr="00CD65E8">
        <w:t>Для забезпечення господарсько-питних потреб населення і підприємств Сєвєродонецьк</w:t>
      </w:r>
      <w:r w:rsidR="00B550E1">
        <w:t>ої</w:t>
      </w:r>
      <w:r w:rsidR="00052CFD">
        <w:t xml:space="preserve"> міської</w:t>
      </w:r>
      <w:r w:rsidR="00B550E1">
        <w:t xml:space="preserve"> територіальної громади</w:t>
      </w:r>
      <w:r w:rsidR="00052CFD">
        <w:t>,</w:t>
      </w:r>
      <w:r w:rsidRPr="00CD65E8">
        <w:t xml:space="preserve"> питна вода видобувається з підземних джерел - Щедрищевського і Замул</w:t>
      </w:r>
      <w:r w:rsidR="00C9783C" w:rsidRPr="00CD65E8">
        <w:t>і</w:t>
      </w:r>
      <w:r w:rsidRPr="00CD65E8">
        <w:t>вського водозаборів прісних підземних вод.</w:t>
      </w:r>
    </w:p>
    <w:p w:rsidR="001146BB" w:rsidRPr="00CD65E8" w:rsidRDefault="001146BB" w:rsidP="0007407C">
      <w:pPr>
        <w:pStyle w:val="af8"/>
        <w:ind w:firstLine="851"/>
        <w:contextualSpacing/>
        <w:jc w:val="both"/>
      </w:pPr>
      <w:r w:rsidRPr="00CD65E8">
        <w:t>Продуктивність Щедрищевського водозабору становить 25,0 тис. м</w:t>
      </w:r>
      <w:r w:rsidRPr="00CD65E8">
        <w:rPr>
          <w:vertAlign w:val="superscript"/>
        </w:rPr>
        <w:t>3</w:t>
      </w:r>
      <w:r w:rsidRPr="00CD65E8">
        <w:t>/добу. Продуктивність Замул</w:t>
      </w:r>
      <w:r w:rsidR="00DF38AA" w:rsidRPr="00CD65E8">
        <w:t>і</w:t>
      </w:r>
      <w:r w:rsidRPr="00CD65E8">
        <w:t>вського водозабору становить 43,2 тис. м</w:t>
      </w:r>
      <w:r w:rsidRPr="00CD65E8">
        <w:rPr>
          <w:vertAlign w:val="superscript"/>
        </w:rPr>
        <w:t>3</w:t>
      </w:r>
      <w:r w:rsidRPr="00CD65E8">
        <w:t>/добу.</w:t>
      </w:r>
    </w:p>
    <w:p w:rsidR="001146BB" w:rsidRPr="00CD65E8" w:rsidRDefault="001146BB" w:rsidP="0007407C">
      <w:pPr>
        <w:pStyle w:val="af8"/>
        <w:ind w:firstLine="851"/>
        <w:contextualSpacing/>
        <w:jc w:val="both"/>
      </w:pPr>
      <w:r w:rsidRPr="00CD65E8">
        <w:t>Вода з артезіанських свердловин Щедрищевського та Замул</w:t>
      </w:r>
      <w:r w:rsidR="00DF38AA" w:rsidRPr="00CD65E8">
        <w:t>і</w:t>
      </w:r>
      <w:r w:rsidRPr="00CD65E8">
        <w:t>вського водозабор</w:t>
      </w:r>
      <w:r w:rsidR="004173DE" w:rsidRPr="00CD65E8">
        <w:t>ів</w:t>
      </w:r>
      <w:r w:rsidRPr="00CD65E8">
        <w:t xml:space="preserve"> по водопровідній мережі подається в резервуари чистої води (далі по тексту - РЧВ).</w:t>
      </w:r>
    </w:p>
    <w:p w:rsidR="001146BB" w:rsidRPr="00CD65E8" w:rsidRDefault="001146BB" w:rsidP="0007407C">
      <w:pPr>
        <w:pStyle w:val="af8"/>
        <w:ind w:firstLine="851"/>
        <w:contextualSpacing/>
        <w:jc w:val="both"/>
      </w:pPr>
      <w:r w:rsidRPr="00CD65E8">
        <w:t xml:space="preserve">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w:t>
      </w:r>
      <w:r w:rsidRPr="00CD65E8">
        <w:lastRenderedPageBreak/>
        <w:t>у внутрішньостанційні всмоктуюч</w:t>
      </w:r>
      <w:r w:rsidR="00610DD7" w:rsidRPr="00CD65E8">
        <w:t>і</w:t>
      </w:r>
      <w:r w:rsidRPr="00CD65E8">
        <w:t xml:space="preserve"> трубопроводи, звідки насосами по магістральних водоводах подається в кільцеву мережу міста.</w:t>
      </w:r>
    </w:p>
    <w:p w:rsidR="001146BB" w:rsidRPr="00CD65E8" w:rsidRDefault="00EB4164" w:rsidP="0007407C">
      <w:pPr>
        <w:pStyle w:val="af8"/>
        <w:ind w:firstLine="851"/>
        <w:contextualSpacing/>
        <w:jc w:val="both"/>
      </w:pPr>
      <w:r w:rsidRPr="00CD65E8">
        <w:t>КП «Сєвєродонецькводоканал»</w:t>
      </w:r>
      <w:r w:rsidR="001146BB" w:rsidRPr="00CD65E8">
        <w:t xml:space="preserve"> транспортує господарсько-побутові стічні води житлового фонду і підприємств </w:t>
      </w:r>
      <w:r w:rsidR="00B03738" w:rsidRPr="00CD65E8">
        <w:t>Сєвєродонецьк</w:t>
      </w:r>
      <w:r w:rsidR="00B03738">
        <w:t>ої</w:t>
      </w:r>
      <w:r w:rsidR="00052CFD">
        <w:t xml:space="preserve"> міської</w:t>
      </w:r>
      <w:r w:rsidR="00B03738">
        <w:t xml:space="preserve"> територіальної громади</w:t>
      </w:r>
      <w:r w:rsidR="00B03738" w:rsidRPr="00CD65E8">
        <w:t xml:space="preserve"> </w:t>
      </w:r>
      <w:r w:rsidR="001146BB" w:rsidRPr="00CD65E8">
        <w:t xml:space="preserve"> на очисні споруди ПрАТ «Сєвєродонецьке об'єднання</w:t>
      </w:r>
      <w:r w:rsidR="00052CFD">
        <w:t xml:space="preserve"> </w:t>
      </w:r>
      <w:r w:rsidR="001146BB" w:rsidRPr="00CD65E8">
        <w:t>«Азот».</w:t>
      </w:r>
    </w:p>
    <w:p w:rsidR="001146BB" w:rsidRPr="00CD65E8" w:rsidRDefault="001146BB" w:rsidP="0007407C">
      <w:pPr>
        <w:pStyle w:val="af8"/>
        <w:ind w:firstLine="851"/>
        <w:contextualSpacing/>
        <w:jc w:val="both"/>
      </w:pPr>
      <w:r w:rsidRPr="00CD65E8">
        <w:t>Система каналізації Сєвєродонецьк</w:t>
      </w:r>
      <w:r w:rsidR="00634FC3">
        <w:t>ої територіальної громади</w:t>
      </w:r>
      <w:r w:rsidRPr="00CD65E8">
        <w:t xml:space="preserve"> відноситься за типом до повної роздільної.</w:t>
      </w:r>
    </w:p>
    <w:p w:rsidR="001146BB" w:rsidRPr="00CD65E8" w:rsidRDefault="00B067A7" w:rsidP="0007407C">
      <w:pPr>
        <w:pStyle w:val="af8"/>
        <w:ind w:firstLine="851"/>
        <w:contextualSpacing/>
        <w:jc w:val="both"/>
      </w:pPr>
      <w:r w:rsidRPr="00CD65E8">
        <w:t>Територія громади має</w:t>
      </w:r>
      <w:r w:rsidR="001146BB" w:rsidRPr="00CD65E8">
        <w:t xml:space="preserve"> 3 басейн</w:t>
      </w:r>
      <w:r w:rsidRPr="00CD65E8">
        <w:t>а</w:t>
      </w:r>
      <w:r w:rsidR="001146BB" w:rsidRPr="00CD65E8">
        <w:t xml:space="preserve">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6D39D1" w:rsidRPr="00CD65E8" w:rsidRDefault="006D39D1" w:rsidP="0007407C">
      <w:pPr>
        <w:pStyle w:val="af8"/>
        <w:ind w:firstLine="851"/>
        <w:contextualSpacing/>
        <w:jc w:val="both"/>
      </w:pPr>
      <w:r w:rsidRPr="00CD65E8">
        <w:t>У 2021 році обсяг реалізованого центрального водопостачання склав 4638,28 тис. м</w:t>
      </w:r>
      <w:r w:rsidRPr="00CD65E8">
        <w:rPr>
          <w:vertAlign w:val="superscript"/>
        </w:rPr>
        <w:t xml:space="preserve">3 </w:t>
      </w:r>
      <w:r w:rsidRPr="00CD65E8">
        <w:t>, централізованого водовідведення 4180,84 тис. м</w:t>
      </w:r>
      <w:r w:rsidRPr="00CD65E8">
        <w:rPr>
          <w:vertAlign w:val="superscript"/>
        </w:rPr>
        <w:t>3</w:t>
      </w:r>
      <w:r w:rsidRPr="00CD65E8">
        <w:t>. Планується реалізувати у 2022 році центральне водопостачання 4832,33 тис. м</w:t>
      </w:r>
      <w:r w:rsidRPr="00CD65E8">
        <w:rPr>
          <w:vertAlign w:val="superscript"/>
        </w:rPr>
        <w:t>3</w:t>
      </w:r>
      <w:r w:rsidRPr="00CD65E8">
        <w:t>, водовідведення 4230,0 тис. м</w:t>
      </w:r>
      <w:r w:rsidRPr="00CD65E8">
        <w:rPr>
          <w:vertAlign w:val="superscript"/>
        </w:rPr>
        <w:t>3</w:t>
      </w:r>
      <w:r w:rsidRPr="00CD65E8">
        <w:t>.</w:t>
      </w:r>
    </w:p>
    <w:p w:rsidR="0007407C" w:rsidRPr="0007407C" w:rsidRDefault="0007407C" w:rsidP="0007407C">
      <w:pPr>
        <w:pStyle w:val="af8"/>
        <w:ind w:firstLine="851"/>
        <w:jc w:val="both"/>
        <w:rPr>
          <w:highlight w:val="green"/>
        </w:rPr>
      </w:pPr>
    </w:p>
    <w:p w:rsidR="00B550E1" w:rsidRPr="00B550E1" w:rsidRDefault="00B550E1" w:rsidP="00B550E1">
      <w:pPr>
        <w:ind w:left="1" w:firstLine="850"/>
        <w:rPr>
          <w:rFonts w:eastAsia="Arial Unicode MS"/>
          <w:bCs/>
          <w:sz w:val="28"/>
          <w:szCs w:val="28"/>
          <w:lang w:eastAsia="uk-UA"/>
        </w:rPr>
      </w:pPr>
      <w:r w:rsidRPr="00B550E1">
        <w:rPr>
          <w:rFonts w:eastAsia="Arial Unicode MS"/>
          <w:b/>
          <w:bCs/>
          <w:sz w:val="28"/>
          <w:szCs w:val="28"/>
          <w:lang w:eastAsia="uk-UA"/>
        </w:rPr>
        <w:t>1.</w:t>
      </w:r>
      <w:r w:rsidR="00C46ACD">
        <w:rPr>
          <w:rFonts w:eastAsia="Arial Unicode MS"/>
          <w:b/>
          <w:bCs/>
          <w:sz w:val="28"/>
          <w:szCs w:val="28"/>
          <w:lang w:eastAsia="uk-UA"/>
        </w:rPr>
        <w:t>1.</w:t>
      </w:r>
      <w:r w:rsidR="005F03E2">
        <w:rPr>
          <w:rFonts w:eastAsia="Arial Unicode MS"/>
          <w:b/>
          <w:bCs/>
          <w:sz w:val="28"/>
          <w:szCs w:val="28"/>
          <w:lang w:eastAsia="uk-UA"/>
        </w:rPr>
        <w:t>9</w:t>
      </w:r>
      <w:r w:rsidRPr="00B550E1">
        <w:rPr>
          <w:rFonts w:eastAsia="Arial Unicode MS"/>
          <w:b/>
          <w:bCs/>
          <w:sz w:val="28"/>
          <w:szCs w:val="28"/>
          <w:lang w:eastAsia="uk-UA"/>
        </w:rPr>
        <w:t xml:space="preserve"> </w:t>
      </w:r>
      <w:r w:rsidR="001168C5" w:rsidRPr="00B550E1">
        <w:rPr>
          <w:rFonts w:eastAsia="Arial Unicode MS"/>
          <w:b/>
          <w:bCs/>
          <w:sz w:val="28"/>
          <w:szCs w:val="28"/>
          <w:lang w:eastAsia="uk-UA"/>
        </w:rPr>
        <w:t>Теплопостачання</w:t>
      </w:r>
      <w:r w:rsidR="001168C5" w:rsidRPr="00B550E1">
        <w:rPr>
          <w:rFonts w:eastAsia="Arial Unicode MS"/>
          <w:bCs/>
          <w:sz w:val="28"/>
          <w:szCs w:val="28"/>
          <w:lang w:eastAsia="uk-UA"/>
        </w:rPr>
        <w:t xml:space="preserve"> </w:t>
      </w:r>
    </w:p>
    <w:p w:rsidR="000C65F5" w:rsidRPr="00B550E1" w:rsidRDefault="00B550E1" w:rsidP="00B550E1">
      <w:pPr>
        <w:ind w:left="1" w:firstLine="850"/>
        <w:rPr>
          <w:rFonts w:eastAsia="Arial Unicode MS"/>
          <w:bCs/>
          <w:sz w:val="28"/>
          <w:szCs w:val="28"/>
          <w:lang w:eastAsia="uk-UA"/>
        </w:rPr>
      </w:pPr>
      <w:r w:rsidRPr="00B550E1">
        <w:rPr>
          <w:rFonts w:eastAsia="Arial Unicode MS"/>
          <w:b/>
          <w:bCs/>
          <w:sz w:val="28"/>
          <w:szCs w:val="28"/>
          <w:lang w:eastAsia="uk-UA"/>
        </w:rPr>
        <w:t>Теплопостачання</w:t>
      </w:r>
      <w:r w:rsidRPr="00B550E1">
        <w:rPr>
          <w:rFonts w:eastAsia="Arial Unicode MS"/>
          <w:bCs/>
          <w:sz w:val="28"/>
          <w:szCs w:val="28"/>
          <w:lang w:eastAsia="uk-UA"/>
        </w:rPr>
        <w:t xml:space="preserve"> </w:t>
      </w:r>
      <w:r w:rsidR="000C65F5" w:rsidRPr="00B550E1">
        <w:rPr>
          <w:rFonts w:eastAsia="Arial Unicode MS"/>
          <w:bCs/>
          <w:sz w:val="28"/>
          <w:szCs w:val="28"/>
          <w:lang w:eastAsia="uk-UA"/>
        </w:rPr>
        <w:t>здійснюють два підприємства:</w:t>
      </w:r>
    </w:p>
    <w:p w:rsidR="000C65F5" w:rsidRPr="00B550E1" w:rsidRDefault="001168C5" w:rsidP="00F55AFA">
      <w:pPr>
        <w:numPr>
          <w:ilvl w:val="0"/>
          <w:numId w:val="11"/>
        </w:numPr>
        <w:ind w:left="0" w:firstLine="851"/>
        <w:rPr>
          <w:sz w:val="28"/>
          <w:szCs w:val="28"/>
          <w:lang w:eastAsia="uk-UA"/>
        </w:rPr>
      </w:pPr>
      <w:r w:rsidRPr="00B550E1">
        <w:rPr>
          <w:rFonts w:eastAsia="Arial Unicode MS"/>
          <w:bCs/>
          <w:sz w:val="28"/>
          <w:szCs w:val="28"/>
          <w:lang w:eastAsia="uk-UA"/>
        </w:rPr>
        <w:t xml:space="preserve"> КП «Сєвєродонецьктеплокомуненерго»</w:t>
      </w:r>
      <w:r w:rsidR="000C65F5" w:rsidRPr="00B550E1">
        <w:rPr>
          <w:rFonts w:eastAsia="Arial Unicode MS"/>
          <w:bCs/>
          <w:sz w:val="28"/>
          <w:szCs w:val="28"/>
          <w:lang w:eastAsia="uk-UA"/>
        </w:rPr>
        <w:t>;</w:t>
      </w:r>
    </w:p>
    <w:p w:rsidR="000C65F5" w:rsidRPr="00B550E1" w:rsidRDefault="001168C5" w:rsidP="00C443FE">
      <w:pPr>
        <w:numPr>
          <w:ilvl w:val="0"/>
          <w:numId w:val="11"/>
        </w:numPr>
        <w:ind w:hanging="217"/>
        <w:rPr>
          <w:sz w:val="28"/>
          <w:szCs w:val="28"/>
          <w:lang w:eastAsia="uk-UA"/>
        </w:rPr>
      </w:pPr>
      <w:r w:rsidRPr="00B550E1">
        <w:rPr>
          <w:rFonts w:eastAsia="Arial Unicode MS"/>
          <w:bCs/>
          <w:sz w:val="28"/>
          <w:szCs w:val="28"/>
          <w:lang w:eastAsia="uk-UA"/>
        </w:rPr>
        <w:t xml:space="preserve"> ДП «Сєвєродонецька </w:t>
      </w:r>
      <w:r w:rsidR="000C65F5" w:rsidRPr="00B550E1">
        <w:rPr>
          <w:rFonts w:eastAsia="Arial Unicode MS"/>
          <w:bCs/>
          <w:sz w:val="28"/>
          <w:szCs w:val="28"/>
          <w:lang w:eastAsia="uk-UA"/>
        </w:rPr>
        <w:t>теплоелектроцентраль</w:t>
      </w:r>
      <w:r w:rsidRPr="00B550E1">
        <w:rPr>
          <w:rFonts w:eastAsia="Arial Unicode MS"/>
          <w:bCs/>
          <w:sz w:val="28"/>
          <w:szCs w:val="28"/>
          <w:lang w:eastAsia="uk-UA"/>
        </w:rPr>
        <w:t xml:space="preserve">». </w:t>
      </w:r>
    </w:p>
    <w:p w:rsidR="001168C5" w:rsidRPr="00B550E1" w:rsidRDefault="001168C5" w:rsidP="004D58E4">
      <w:pPr>
        <w:ind w:left="2" w:firstLine="707"/>
        <w:rPr>
          <w:rFonts w:eastAsia="Arial Unicode MS"/>
          <w:bCs/>
          <w:sz w:val="28"/>
          <w:szCs w:val="28"/>
          <w:lang w:eastAsia="uk-UA"/>
        </w:rPr>
      </w:pPr>
      <w:r w:rsidRPr="00B550E1">
        <w:rPr>
          <w:rFonts w:eastAsia="Arial Unicode MS"/>
          <w:bCs/>
          <w:sz w:val="28"/>
          <w:szCs w:val="28"/>
          <w:lang w:eastAsia="uk-UA"/>
        </w:rPr>
        <w:t xml:space="preserve">Теплові мережі підприємств складають </w:t>
      </w:r>
      <w:r w:rsidR="00537A02" w:rsidRPr="00B550E1">
        <w:rPr>
          <w:rFonts w:eastAsia="Arial Unicode MS"/>
          <w:bCs/>
          <w:sz w:val="28"/>
          <w:szCs w:val="28"/>
          <w:lang w:eastAsia="uk-UA"/>
        </w:rPr>
        <w:t>128,916</w:t>
      </w:r>
      <w:r w:rsidRPr="00B550E1">
        <w:rPr>
          <w:rFonts w:eastAsia="Arial Unicode MS"/>
          <w:bCs/>
          <w:sz w:val="28"/>
          <w:szCs w:val="28"/>
          <w:lang w:eastAsia="uk-UA"/>
        </w:rPr>
        <w:t xml:space="preserve"> км у 2-х трубному виконанні. </w:t>
      </w:r>
    </w:p>
    <w:p w:rsidR="0052078F" w:rsidRPr="00B550E1" w:rsidRDefault="0052078F" w:rsidP="004D58E4">
      <w:pPr>
        <w:pStyle w:val="CharCharCharChar1"/>
        <w:ind w:firstLine="720"/>
        <w:jc w:val="both"/>
        <w:rPr>
          <w:bCs/>
          <w:sz w:val="28"/>
          <w:szCs w:val="28"/>
          <w:lang w:val="uk-UA"/>
        </w:rPr>
      </w:pPr>
      <w:r w:rsidRPr="00B550E1">
        <w:rPr>
          <w:sz w:val="28"/>
          <w:szCs w:val="28"/>
          <w:lang w:val="uk-UA"/>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котлів – 200,0 Гкал/год. Теплове навантаження </w:t>
      </w:r>
      <w:r w:rsidR="00537A02" w:rsidRPr="00B550E1">
        <w:rPr>
          <w:sz w:val="28"/>
          <w:szCs w:val="28"/>
          <w:lang w:val="uk-UA"/>
        </w:rPr>
        <w:t>–</w:t>
      </w:r>
      <w:r w:rsidRPr="00B550E1">
        <w:rPr>
          <w:sz w:val="28"/>
          <w:szCs w:val="28"/>
          <w:lang w:val="uk-UA"/>
        </w:rPr>
        <w:t xml:space="preserve"> </w:t>
      </w:r>
      <w:r w:rsidR="00537A02" w:rsidRPr="00B550E1">
        <w:rPr>
          <w:sz w:val="28"/>
          <w:szCs w:val="28"/>
          <w:lang w:val="uk-UA"/>
        </w:rPr>
        <w:t>95,06</w:t>
      </w:r>
      <w:r w:rsidRPr="00B550E1">
        <w:rPr>
          <w:sz w:val="28"/>
          <w:szCs w:val="28"/>
          <w:lang w:val="uk-UA"/>
        </w:rPr>
        <w:t xml:space="preserve"> Гкал/год, в т.ч. потреба споживачів в тепловій енергії – </w:t>
      </w:r>
      <w:r w:rsidR="00537A02" w:rsidRPr="00B550E1">
        <w:rPr>
          <w:sz w:val="28"/>
          <w:szCs w:val="28"/>
          <w:lang w:val="uk-UA"/>
        </w:rPr>
        <w:t>136,9</w:t>
      </w:r>
      <w:r w:rsidRPr="00B550E1">
        <w:rPr>
          <w:sz w:val="28"/>
          <w:szCs w:val="28"/>
          <w:lang w:val="uk-UA"/>
        </w:rPr>
        <w:t xml:space="preserve"> Гкал/год, теплові втрати – 35,6 Гкал/год. </w:t>
      </w:r>
      <w:r w:rsidRPr="00B550E1">
        <w:rPr>
          <w:bCs/>
          <w:sz w:val="28"/>
          <w:szCs w:val="28"/>
          <w:lang w:val="uk-UA"/>
        </w:rPr>
        <w:t xml:space="preserve">На підприємстві встановлено 6 турбоагрегатів потужністю </w:t>
      </w:r>
      <w:r w:rsidR="00537A02" w:rsidRPr="00B550E1">
        <w:rPr>
          <w:bCs/>
          <w:sz w:val="28"/>
          <w:szCs w:val="28"/>
          <w:lang w:val="uk-UA"/>
        </w:rPr>
        <w:t>203</w:t>
      </w:r>
      <w:r w:rsidRPr="00B550E1">
        <w:rPr>
          <w:bCs/>
          <w:sz w:val="28"/>
          <w:szCs w:val="28"/>
          <w:lang w:val="uk-UA"/>
        </w:rPr>
        <w:t xml:space="preserve"> МВт, 10 котлоагрегатів загальною паропродуктивністю 2775,0 т/год та 2 водогрійні котли загальною потужністю 200,0</w:t>
      </w:r>
      <w:r w:rsidR="00052CFD">
        <w:rPr>
          <w:bCs/>
          <w:sz w:val="28"/>
          <w:szCs w:val="28"/>
          <w:lang w:val="uk-UA"/>
        </w:rPr>
        <w:t xml:space="preserve"> </w:t>
      </w:r>
      <w:r w:rsidRPr="00B550E1">
        <w:rPr>
          <w:bCs/>
          <w:sz w:val="28"/>
          <w:szCs w:val="28"/>
          <w:lang w:val="uk-UA"/>
        </w:rPr>
        <w:t xml:space="preserve">Гкал/год. </w:t>
      </w:r>
    </w:p>
    <w:p w:rsidR="0052078F" w:rsidRPr="00B550E1" w:rsidRDefault="0052078F" w:rsidP="004D58E4">
      <w:pPr>
        <w:pStyle w:val="CharCharCharChar1"/>
        <w:ind w:firstLine="720"/>
        <w:jc w:val="both"/>
        <w:rPr>
          <w:sz w:val="28"/>
          <w:szCs w:val="28"/>
          <w:lang w:val="uk-UA"/>
        </w:rPr>
      </w:pPr>
      <w:r w:rsidRPr="00B550E1">
        <w:rPr>
          <w:sz w:val="28"/>
          <w:szCs w:val="28"/>
          <w:lang w:val="uk-UA"/>
        </w:rPr>
        <w:t xml:space="preserve">Транспортування теплової енергії споживачам здійснюється по </w:t>
      </w:r>
      <w:r w:rsidR="00DC1ACE" w:rsidRPr="00B550E1">
        <w:rPr>
          <w:sz w:val="28"/>
          <w:szCs w:val="28"/>
          <w:lang w:val="uk-UA"/>
        </w:rPr>
        <w:t>трьох</w:t>
      </w:r>
      <w:r w:rsidRPr="00B550E1">
        <w:rPr>
          <w:sz w:val="28"/>
          <w:szCs w:val="28"/>
          <w:lang w:val="uk-UA"/>
        </w:rPr>
        <w:t xml:space="preserve"> магістральних колекторах:</w:t>
      </w:r>
    </w:p>
    <w:p w:rsidR="0052078F" w:rsidRPr="00B550E1" w:rsidRDefault="0052078F" w:rsidP="004D58E4">
      <w:pPr>
        <w:pStyle w:val="CharCharCharChar1"/>
        <w:ind w:firstLine="720"/>
        <w:jc w:val="both"/>
        <w:rPr>
          <w:sz w:val="28"/>
          <w:szCs w:val="28"/>
          <w:lang w:val="uk-UA"/>
        </w:rPr>
      </w:pPr>
      <w:r w:rsidRPr="00B550E1">
        <w:rPr>
          <w:sz w:val="28"/>
          <w:szCs w:val="28"/>
          <w:lang w:val="uk-UA"/>
        </w:rPr>
        <w:t xml:space="preserve">I колектор (вул. Енергетиків) Ду=500-400 загальною протяжністю </w:t>
      </w:r>
      <w:smartTag w:uri="urn:schemas-microsoft-com:office:smarttags" w:element="metricconverter">
        <w:smartTagPr>
          <w:attr w:name="ProductID" w:val="3,82 км"/>
        </w:smartTagPr>
        <w:r w:rsidRPr="00B550E1">
          <w:rPr>
            <w:sz w:val="28"/>
            <w:szCs w:val="28"/>
            <w:lang w:val="uk-UA"/>
          </w:rPr>
          <w:t>3,82 км</w:t>
        </w:r>
      </w:smartTag>
      <w:r w:rsidRPr="00B550E1">
        <w:rPr>
          <w:sz w:val="28"/>
          <w:szCs w:val="28"/>
          <w:lang w:val="uk-UA"/>
        </w:rPr>
        <w:t xml:space="preserve"> в двотрубному обчисленні;</w:t>
      </w:r>
    </w:p>
    <w:p w:rsidR="0052078F" w:rsidRPr="00B550E1" w:rsidRDefault="0052078F" w:rsidP="004D58E4">
      <w:pPr>
        <w:pStyle w:val="CharCharCharChar1"/>
        <w:ind w:firstLine="720"/>
        <w:jc w:val="both"/>
        <w:rPr>
          <w:sz w:val="28"/>
          <w:szCs w:val="28"/>
          <w:lang w:val="uk-UA"/>
        </w:rPr>
      </w:pPr>
      <w:r w:rsidRPr="00B550E1">
        <w:rPr>
          <w:sz w:val="28"/>
          <w:szCs w:val="28"/>
          <w:lang w:val="uk-UA"/>
        </w:rPr>
        <w:t xml:space="preserve">II колектор (вул. Хіміків) Ду=600-500 загальною протяжністю </w:t>
      </w:r>
      <w:smartTag w:uri="urn:schemas-microsoft-com:office:smarttags" w:element="metricconverter">
        <w:smartTagPr>
          <w:attr w:name="ProductID" w:val="5,0 км"/>
        </w:smartTagPr>
        <w:r w:rsidRPr="00B550E1">
          <w:rPr>
            <w:sz w:val="28"/>
            <w:szCs w:val="28"/>
            <w:lang w:val="uk-UA"/>
          </w:rPr>
          <w:t>5,0 км</w:t>
        </w:r>
      </w:smartTag>
      <w:r w:rsidRPr="00B550E1">
        <w:rPr>
          <w:sz w:val="28"/>
          <w:szCs w:val="28"/>
          <w:lang w:val="uk-UA"/>
        </w:rPr>
        <w:t xml:space="preserve"> в двотрубному обчисленні;</w:t>
      </w:r>
    </w:p>
    <w:p w:rsidR="0052078F" w:rsidRPr="00B550E1" w:rsidRDefault="0052078F" w:rsidP="004D58E4">
      <w:pPr>
        <w:pStyle w:val="CharCharCharChar1"/>
        <w:ind w:firstLine="720"/>
        <w:jc w:val="both"/>
        <w:rPr>
          <w:sz w:val="28"/>
          <w:szCs w:val="28"/>
          <w:lang w:val="uk-UA"/>
        </w:rPr>
      </w:pPr>
      <w:r w:rsidRPr="00B550E1">
        <w:rPr>
          <w:sz w:val="28"/>
          <w:szCs w:val="28"/>
          <w:lang w:val="uk-UA"/>
        </w:rPr>
        <w:t xml:space="preserve">III колектор (вул. Маяковського) Ду=700-600 загальною протяжністю </w:t>
      </w:r>
      <w:smartTag w:uri="urn:schemas-microsoft-com:office:smarttags" w:element="metricconverter">
        <w:smartTagPr>
          <w:attr w:name="ProductID" w:val="5,29 км"/>
        </w:smartTagPr>
        <w:r w:rsidRPr="00B550E1">
          <w:rPr>
            <w:sz w:val="28"/>
            <w:szCs w:val="28"/>
            <w:lang w:val="uk-UA"/>
          </w:rPr>
          <w:t>5,29 км</w:t>
        </w:r>
      </w:smartTag>
      <w:r w:rsidRPr="00B550E1">
        <w:rPr>
          <w:sz w:val="28"/>
          <w:szCs w:val="28"/>
          <w:lang w:val="uk-UA"/>
        </w:rPr>
        <w:t xml:space="preserve"> в двотрубному обчисленні.</w:t>
      </w:r>
    </w:p>
    <w:p w:rsidR="00F86813" w:rsidRPr="000C04C4" w:rsidRDefault="00F86813" w:rsidP="00B550E1">
      <w:pPr>
        <w:pStyle w:val="CharCharCharChar1"/>
        <w:shd w:val="clear" w:color="auto" w:fill="FFFFFF" w:themeFill="background1"/>
        <w:ind w:firstLine="720"/>
        <w:jc w:val="both"/>
        <w:rPr>
          <w:sz w:val="28"/>
          <w:szCs w:val="28"/>
          <w:lang w:val="uk-UA"/>
        </w:rPr>
      </w:pPr>
      <w:r w:rsidRPr="000C04C4">
        <w:rPr>
          <w:sz w:val="28"/>
          <w:szCs w:val="28"/>
          <w:lang w:val="uk-UA"/>
        </w:rPr>
        <w:t>У КП «Сєвєродонецьктеплокомуненерго» передбачена централізована схема подачі теплоносія для потреб опалення. Дана схема реалізується за допомогою трьох котелень 71-го й 83-го мікрорайонів та модульної котельні по вул. Силіка</w:t>
      </w:r>
      <w:r w:rsidR="005A63FC" w:rsidRPr="000C04C4">
        <w:rPr>
          <w:sz w:val="28"/>
          <w:szCs w:val="28"/>
          <w:lang w:val="uk-UA"/>
        </w:rPr>
        <w:t>т</w:t>
      </w:r>
      <w:r w:rsidRPr="000C04C4">
        <w:rPr>
          <w:sz w:val="28"/>
          <w:szCs w:val="28"/>
          <w:lang w:val="uk-UA"/>
        </w:rPr>
        <w:t xml:space="preserve">на, загальною встановленою потужністю 153,45 Гкал/год, в т.ч. </w:t>
      </w:r>
      <w:r w:rsidRPr="000C04C4">
        <w:rPr>
          <w:sz w:val="28"/>
          <w:szCs w:val="28"/>
          <w:lang w:val="uk-UA"/>
        </w:rPr>
        <w:lastRenderedPageBreak/>
        <w:t>котельня 83 мікрорайону – 120,0 Гкал/год, котельня 71 мікрорайону – 33,2 Гкал/год, модульна котельня по вул.Силікатна - 0,253 Гкал/год . Приєднане теплове навантаження – 81,95 Гкал/год, в т.ч. від котельні 83 мікрорайону – 81,765 Гкал/год, котельня 71 мікрорайону –в резерві,  модульна котельня по вул.Силікатна - 0,185 Гкал/год.</w:t>
      </w:r>
    </w:p>
    <w:p w:rsidR="00B550E1" w:rsidRPr="000C04C4" w:rsidRDefault="00B550E1" w:rsidP="00BE409E">
      <w:pPr>
        <w:ind w:left="1" w:firstLine="708"/>
        <w:rPr>
          <w:sz w:val="28"/>
          <w:szCs w:val="28"/>
          <w:lang w:eastAsia="en-US"/>
        </w:rPr>
      </w:pPr>
    </w:p>
    <w:p w:rsidR="00B550E1" w:rsidRPr="00B550E1" w:rsidRDefault="00B550E1" w:rsidP="00B550E1">
      <w:pPr>
        <w:ind w:left="1" w:firstLine="850"/>
        <w:rPr>
          <w:rFonts w:eastAsia="Arial Unicode MS"/>
          <w:bCs/>
          <w:sz w:val="28"/>
          <w:szCs w:val="28"/>
          <w:lang w:eastAsia="uk-UA"/>
        </w:rPr>
      </w:pPr>
      <w:r w:rsidRPr="00B550E1">
        <w:rPr>
          <w:rFonts w:eastAsia="Arial Unicode MS"/>
          <w:b/>
          <w:bCs/>
          <w:sz w:val="28"/>
          <w:szCs w:val="28"/>
          <w:lang w:eastAsia="uk-UA"/>
        </w:rPr>
        <w:t>1</w:t>
      </w:r>
      <w:r w:rsidR="00C46ACD">
        <w:rPr>
          <w:rFonts w:eastAsia="Arial Unicode MS"/>
          <w:b/>
          <w:bCs/>
          <w:sz w:val="28"/>
          <w:szCs w:val="28"/>
          <w:lang w:eastAsia="uk-UA"/>
        </w:rPr>
        <w:t>.1.</w:t>
      </w:r>
      <w:r w:rsidR="005F03E2">
        <w:rPr>
          <w:rFonts w:eastAsia="Arial Unicode MS"/>
          <w:b/>
          <w:bCs/>
          <w:sz w:val="28"/>
          <w:szCs w:val="28"/>
          <w:lang w:eastAsia="uk-UA"/>
        </w:rPr>
        <w:t>10</w:t>
      </w:r>
      <w:r w:rsidRPr="00B550E1">
        <w:rPr>
          <w:rFonts w:eastAsia="Arial Unicode MS"/>
          <w:b/>
          <w:bCs/>
          <w:sz w:val="28"/>
          <w:szCs w:val="28"/>
          <w:lang w:eastAsia="uk-UA"/>
        </w:rPr>
        <w:t xml:space="preserve"> </w:t>
      </w:r>
      <w:r w:rsidR="00BE409E" w:rsidRPr="00B550E1">
        <w:rPr>
          <w:rFonts w:eastAsia="Arial Unicode MS"/>
          <w:b/>
          <w:bCs/>
          <w:sz w:val="28"/>
          <w:szCs w:val="28"/>
          <w:lang w:eastAsia="uk-UA"/>
        </w:rPr>
        <w:t>Благоустрій</w:t>
      </w:r>
      <w:r w:rsidR="00BE409E" w:rsidRPr="00B550E1">
        <w:rPr>
          <w:rFonts w:eastAsia="Arial Unicode MS"/>
          <w:bCs/>
          <w:sz w:val="28"/>
          <w:szCs w:val="28"/>
          <w:lang w:eastAsia="uk-UA"/>
        </w:rPr>
        <w:t xml:space="preserve"> </w:t>
      </w:r>
    </w:p>
    <w:p w:rsidR="00BE409E" w:rsidRPr="00B550E1" w:rsidRDefault="00B550E1" w:rsidP="00B550E1">
      <w:pPr>
        <w:ind w:left="1" w:firstLine="850"/>
        <w:rPr>
          <w:sz w:val="28"/>
          <w:szCs w:val="28"/>
        </w:rPr>
      </w:pPr>
      <w:r w:rsidRPr="00B550E1">
        <w:rPr>
          <w:rFonts w:eastAsia="Arial Unicode MS"/>
          <w:bCs/>
          <w:sz w:val="28"/>
          <w:szCs w:val="28"/>
          <w:lang w:eastAsia="uk-UA"/>
        </w:rPr>
        <w:t xml:space="preserve">Благоустрій </w:t>
      </w:r>
      <w:r w:rsidR="00BE409E" w:rsidRPr="00B550E1">
        <w:rPr>
          <w:rFonts w:eastAsia="Arial Unicode MS"/>
          <w:bCs/>
          <w:sz w:val="28"/>
          <w:szCs w:val="28"/>
          <w:lang w:eastAsia="uk-UA"/>
        </w:rPr>
        <w:t xml:space="preserve">Сєвєродонецької міської територіальної громади включає санітарну очистку, озеленення та зовнішнє освітлення. </w:t>
      </w:r>
      <w:r w:rsidR="00BE409E" w:rsidRPr="00B550E1">
        <w:rPr>
          <w:sz w:val="28"/>
          <w:szCs w:val="28"/>
        </w:rPr>
        <w:t>Протягом 2021 року проведено поточне утримання зелених насаджень на суму 3683,6</w:t>
      </w:r>
      <w:r w:rsidR="00BE409E" w:rsidRPr="00B550E1">
        <w:rPr>
          <w:sz w:val="28"/>
          <w:szCs w:val="28"/>
          <w:lang w:val="ru-RU"/>
        </w:rPr>
        <w:t xml:space="preserve"> </w:t>
      </w:r>
      <w:r w:rsidR="00BE409E" w:rsidRPr="00B550E1">
        <w:rPr>
          <w:sz w:val="28"/>
          <w:szCs w:val="28"/>
        </w:rPr>
        <w:t xml:space="preserve">тис. грн., капітальний ремонт зелених насаджень на суму 990,31 тис. грн. та капітальний ремонт 3 зупиночних комплексів на суму 1255,990 тис. грн. </w:t>
      </w:r>
    </w:p>
    <w:p w:rsidR="00BE409E" w:rsidRPr="00B550E1" w:rsidRDefault="00BE409E" w:rsidP="00B550E1">
      <w:pPr>
        <w:ind w:left="1" w:firstLine="850"/>
        <w:rPr>
          <w:sz w:val="28"/>
          <w:szCs w:val="28"/>
        </w:rPr>
      </w:pPr>
      <w:r w:rsidRPr="00B550E1">
        <w:rPr>
          <w:sz w:val="28"/>
          <w:szCs w:val="28"/>
        </w:rPr>
        <w:t>На виконання розпорядження керівника Сєвєродонецької міської ВЦА від 17.05.2021 № 705 «Про конкурс на визначення виконавця послуг з вивезення побутових відходів на території Сєвєродонецької територіальної громади» зі змінами, внесеними розпорядженням керівника Сєвєродонецької міської ВЦА від 16.06.2021 №</w:t>
      </w:r>
      <w:r w:rsidR="00CC7408">
        <w:rPr>
          <w:sz w:val="28"/>
          <w:szCs w:val="28"/>
        </w:rPr>
        <w:t xml:space="preserve"> </w:t>
      </w:r>
      <w:r w:rsidRPr="00B550E1">
        <w:rPr>
          <w:sz w:val="28"/>
          <w:szCs w:val="28"/>
        </w:rPr>
        <w:t>954, на підставі протоколу засідання конкурсної комісії від 22.06.2021 №</w:t>
      </w:r>
      <w:r w:rsidR="00CC7408">
        <w:rPr>
          <w:sz w:val="28"/>
          <w:szCs w:val="28"/>
        </w:rPr>
        <w:t xml:space="preserve"> </w:t>
      </w:r>
      <w:r w:rsidRPr="00B550E1">
        <w:rPr>
          <w:sz w:val="28"/>
          <w:szCs w:val="28"/>
        </w:rPr>
        <w:t>1 переможцем конкурсу визнано Товариство з обмеженою відповідальністю «ЕКО-МІСТО ГРУП». У відповідності до договору на надання послуг з вивезення побутових відходів на території Сєвєродонецької міської територіальної громади від 02.07.2021 року послуги будуть надаватись товариством з 18.08.2021 року.</w:t>
      </w:r>
    </w:p>
    <w:p w:rsidR="0066433D" w:rsidRDefault="005C5121" w:rsidP="005C5121">
      <w:pPr>
        <w:pStyle w:val="CharCharCharChar1"/>
        <w:ind w:left="2" w:firstLine="849"/>
        <w:jc w:val="both"/>
        <w:rPr>
          <w:sz w:val="28"/>
          <w:szCs w:val="28"/>
          <w:lang w:val="uk-UA"/>
        </w:rPr>
      </w:pPr>
      <w:r w:rsidRPr="005C5121">
        <w:rPr>
          <w:sz w:val="28"/>
          <w:szCs w:val="28"/>
          <w:lang w:val="uk-UA"/>
        </w:rPr>
        <w:t>КП «</w:t>
      </w:r>
      <w:r w:rsidR="00BC31B8" w:rsidRPr="005C5121">
        <w:rPr>
          <w:sz w:val="28"/>
          <w:szCs w:val="28"/>
          <w:lang w:val="uk-UA"/>
        </w:rPr>
        <w:t>ЗЕЛЕНЕ МІСТО</w:t>
      </w:r>
      <w:r w:rsidRPr="005C5121">
        <w:rPr>
          <w:sz w:val="28"/>
          <w:szCs w:val="28"/>
          <w:lang w:val="uk-UA"/>
        </w:rPr>
        <w:t>»</w:t>
      </w:r>
      <w:r w:rsidR="0066433D">
        <w:rPr>
          <w:sz w:val="28"/>
          <w:szCs w:val="28"/>
          <w:lang w:val="uk-UA"/>
        </w:rPr>
        <w:t xml:space="preserve"> </w:t>
      </w:r>
      <w:r w:rsidRPr="005C5121">
        <w:rPr>
          <w:sz w:val="28"/>
          <w:szCs w:val="28"/>
          <w:lang w:val="uk-UA"/>
        </w:rPr>
        <w:t xml:space="preserve"> </w:t>
      </w:r>
      <w:r w:rsidR="00AF0422">
        <w:rPr>
          <w:sz w:val="28"/>
          <w:szCs w:val="28"/>
          <w:lang w:val="uk-UA"/>
        </w:rPr>
        <w:t xml:space="preserve">розпочало діяльність </w:t>
      </w:r>
      <w:r w:rsidRPr="005C5121">
        <w:rPr>
          <w:sz w:val="28"/>
          <w:szCs w:val="28"/>
          <w:lang w:val="uk-UA"/>
        </w:rPr>
        <w:t>з квітня 2021 року</w:t>
      </w:r>
      <w:r w:rsidR="00C73336">
        <w:rPr>
          <w:sz w:val="28"/>
          <w:szCs w:val="28"/>
          <w:lang w:val="uk-UA"/>
        </w:rPr>
        <w:t>. З</w:t>
      </w:r>
      <w:r w:rsidR="0004590E" w:rsidRPr="005C5121">
        <w:rPr>
          <w:sz w:val="28"/>
          <w:szCs w:val="28"/>
          <w:lang w:val="uk-UA"/>
        </w:rPr>
        <w:t xml:space="preserve"> метою збереження існуючих зелених насаджень,</w:t>
      </w:r>
      <w:r>
        <w:rPr>
          <w:sz w:val="28"/>
          <w:szCs w:val="28"/>
          <w:lang w:val="uk-UA"/>
        </w:rPr>
        <w:t xml:space="preserve"> </w:t>
      </w:r>
      <w:r w:rsidR="0004590E" w:rsidRPr="005C5121">
        <w:rPr>
          <w:sz w:val="28"/>
          <w:szCs w:val="28"/>
          <w:lang w:val="uk-UA"/>
        </w:rPr>
        <w:t xml:space="preserve">створення нових насаджень, забезпечення безпечних умов життєдіяльності населення шляхом впровадження комплексного підходу до озеленення з врахуванням </w:t>
      </w:r>
      <w:r w:rsidRPr="005C5121">
        <w:rPr>
          <w:sz w:val="28"/>
          <w:szCs w:val="28"/>
          <w:lang w:val="uk-UA"/>
        </w:rPr>
        <w:t>природно-кліматичних</w:t>
      </w:r>
      <w:r w:rsidR="0004590E" w:rsidRPr="005C5121">
        <w:rPr>
          <w:sz w:val="28"/>
          <w:szCs w:val="28"/>
          <w:lang w:val="uk-UA"/>
        </w:rPr>
        <w:t xml:space="preserve"> умов були проведені наступні заходи:</w:t>
      </w:r>
      <w:r w:rsidR="004A06D4">
        <w:rPr>
          <w:sz w:val="28"/>
          <w:szCs w:val="28"/>
          <w:lang w:val="uk-UA"/>
        </w:rPr>
        <w:t xml:space="preserve"> п</w:t>
      </w:r>
      <w:r w:rsidR="0066433D">
        <w:rPr>
          <w:sz w:val="28"/>
          <w:szCs w:val="28"/>
          <w:lang w:val="uk-UA"/>
        </w:rPr>
        <w:t xml:space="preserve">ридбано обладнання на суму  </w:t>
      </w:r>
      <w:r w:rsidR="00AF0422">
        <w:rPr>
          <w:sz w:val="28"/>
          <w:szCs w:val="28"/>
          <w:lang w:val="uk-UA"/>
        </w:rPr>
        <w:t>3767031 тис.грн.</w:t>
      </w:r>
      <w:r w:rsidR="0066433D">
        <w:rPr>
          <w:sz w:val="28"/>
          <w:szCs w:val="28"/>
          <w:lang w:val="uk-UA"/>
        </w:rPr>
        <w:t xml:space="preserve"> для поточного ремонту дитячих майданчиків;  ремонту зупиночних комплексів, скверу  «Дитяче містечко» по проспекту Космонавтів, 29; реконструкції скверу </w:t>
      </w:r>
      <w:r w:rsidR="0066433D" w:rsidRPr="004A06D4">
        <w:rPr>
          <w:sz w:val="28"/>
          <w:szCs w:val="28"/>
          <w:lang w:val="uk-UA"/>
        </w:rPr>
        <w:t>Горького,</w:t>
      </w:r>
      <w:r w:rsidR="0066433D">
        <w:rPr>
          <w:color w:val="C00000"/>
          <w:sz w:val="28"/>
          <w:szCs w:val="28"/>
          <w:lang w:val="uk-UA"/>
        </w:rPr>
        <w:t xml:space="preserve"> </w:t>
      </w:r>
      <w:r w:rsidR="0066433D" w:rsidRPr="0066433D">
        <w:rPr>
          <w:sz w:val="28"/>
          <w:szCs w:val="28"/>
          <w:lang w:val="uk-UA"/>
        </w:rPr>
        <w:t xml:space="preserve">ремонту об’єктів </w:t>
      </w:r>
      <w:r w:rsidR="00AF0422">
        <w:rPr>
          <w:sz w:val="28"/>
          <w:szCs w:val="28"/>
          <w:lang w:val="uk-UA"/>
        </w:rPr>
        <w:t>благоустрою</w:t>
      </w:r>
      <w:r w:rsidR="0066433D">
        <w:rPr>
          <w:sz w:val="28"/>
          <w:szCs w:val="28"/>
          <w:lang w:val="uk-UA"/>
        </w:rPr>
        <w:t xml:space="preserve"> із встановленням дитячого майданчику та влаштуванням безпечного покриття: площі Перемоги, скверу Гоголя</w:t>
      </w:r>
      <w:r w:rsidR="00AF0422">
        <w:rPr>
          <w:sz w:val="28"/>
          <w:szCs w:val="28"/>
          <w:lang w:val="uk-UA"/>
        </w:rPr>
        <w:t xml:space="preserve">, </w:t>
      </w:r>
      <w:r w:rsidR="0066433D">
        <w:rPr>
          <w:sz w:val="28"/>
          <w:szCs w:val="28"/>
          <w:lang w:val="uk-UA"/>
        </w:rPr>
        <w:t xml:space="preserve"> </w:t>
      </w:r>
      <w:r w:rsidR="00AF0422">
        <w:rPr>
          <w:sz w:val="28"/>
          <w:szCs w:val="28"/>
          <w:lang w:val="uk-UA"/>
        </w:rPr>
        <w:t xml:space="preserve"> </w:t>
      </w:r>
      <w:r w:rsidR="0066433D">
        <w:rPr>
          <w:sz w:val="28"/>
          <w:szCs w:val="28"/>
          <w:lang w:val="uk-UA"/>
        </w:rPr>
        <w:t>район</w:t>
      </w:r>
      <w:r w:rsidR="00AF0422">
        <w:rPr>
          <w:sz w:val="28"/>
          <w:szCs w:val="28"/>
          <w:lang w:val="uk-UA"/>
        </w:rPr>
        <w:t xml:space="preserve"> озера Чисте та інш</w:t>
      </w:r>
      <w:r w:rsidR="00C73336">
        <w:rPr>
          <w:sz w:val="28"/>
          <w:szCs w:val="28"/>
          <w:lang w:val="uk-UA"/>
        </w:rPr>
        <w:t>их</w:t>
      </w:r>
      <w:r w:rsidR="00F9318C">
        <w:rPr>
          <w:sz w:val="28"/>
          <w:szCs w:val="28"/>
          <w:lang w:val="uk-UA"/>
        </w:rPr>
        <w:t xml:space="preserve"> заход</w:t>
      </w:r>
      <w:r w:rsidR="00C73336">
        <w:rPr>
          <w:sz w:val="28"/>
          <w:szCs w:val="28"/>
          <w:lang w:val="uk-UA"/>
        </w:rPr>
        <w:t xml:space="preserve">ів </w:t>
      </w:r>
      <w:r w:rsidR="00F9318C">
        <w:rPr>
          <w:sz w:val="28"/>
          <w:szCs w:val="28"/>
          <w:lang w:val="uk-UA"/>
        </w:rPr>
        <w:t xml:space="preserve"> для вирішення проблем благоустрою, поліпшення санітарного стану для належних умов відпочинку населення.</w:t>
      </w:r>
    </w:p>
    <w:p w:rsidR="00E436C6" w:rsidRPr="00E436C6" w:rsidRDefault="00E436C6" w:rsidP="00E436C6">
      <w:pPr>
        <w:pStyle w:val="CharCharCharChar1"/>
        <w:ind w:left="2" w:firstLine="849"/>
        <w:jc w:val="both"/>
        <w:rPr>
          <w:sz w:val="28"/>
          <w:szCs w:val="28"/>
          <w:lang w:val="uk-UA"/>
        </w:rPr>
      </w:pPr>
      <w:r w:rsidRPr="00E436C6">
        <w:rPr>
          <w:sz w:val="28"/>
          <w:szCs w:val="28"/>
          <w:lang w:val="uk-UA"/>
        </w:rPr>
        <w:t>У 2022 році планується улаштування системи поливу в сквері Перемоги, системи крапельного поливу на клімбі «Я люблю Сєвєродонецьк», по проспекту Нвардійський. Придбати дерева садженців, кущів та багаторічних рослин для озеленення міста. Провести інвентаризацію зелених насаджень Централбного парку культури та відпочинку, сквер ім. Гоголя, скверу району будинку по проспекту Космонавтів, 25, скверу району будинку проспекту Космонавтів, 29.</w:t>
      </w:r>
    </w:p>
    <w:p w:rsidR="0066433D" w:rsidRDefault="0066433D" w:rsidP="005C5121">
      <w:pPr>
        <w:pStyle w:val="CharCharCharChar1"/>
        <w:ind w:left="2" w:firstLine="849"/>
        <w:jc w:val="both"/>
        <w:rPr>
          <w:sz w:val="28"/>
          <w:szCs w:val="28"/>
          <w:lang w:val="uk-UA"/>
        </w:rPr>
      </w:pPr>
    </w:p>
    <w:p w:rsidR="00E436C6" w:rsidRDefault="00E436C6" w:rsidP="005C5121">
      <w:pPr>
        <w:pStyle w:val="CharCharCharChar1"/>
        <w:ind w:left="2" w:firstLine="849"/>
        <w:jc w:val="both"/>
        <w:rPr>
          <w:sz w:val="28"/>
          <w:szCs w:val="28"/>
          <w:lang w:val="uk-UA"/>
        </w:rPr>
      </w:pPr>
    </w:p>
    <w:p w:rsidR="00E436C6" w:rsidRPr="005C5121" w:rsidRDefault="00E436C6" w:rsidP="005C5121">
      <w:pPr>
        <w:pStyle w:val="CharCharCharChar1"/>
        <w:ind w:left="2" w:firstLine="849"/>
        <w:jc w:val="both"/>
        <w:rPr>
          <w:sz w:val="28"/>
          <w:szCs w:val="28"/>
          <w:lang w:val="uk-UA"/>
        </w:rPr>
      </w:pPr>
    </w:p>
    <w:p w:rsidR="00954764" w:rsidRPr="007A3A53" w:rsidRDefault="007A3A53" w:rsidP="007A3A53">
      <w:pPr>
        <w:pStyle w:val="CharCharCharChar1"/>
        <w:shd w:val="clear" w:color="auto" w:fill="FFFFFF" w:themeFill="background1"/>
        <w:ind w:firstLine="851"/>
        <w:jc w:val="both"/>
        <w:rPr>
          <w:b/>
          <w:sz w:val="28"/>
          <w:szCs w:val="28"/>
          <w:lang w:val="uk-UA"/>
        </w:rPr>
      </w:pPr>
      <w:r w:rsidRPr="007A3A53">
        <w:rPr>
          <w:b/>
          <w:sz w:val="28"/>
          <w:szCs w:val="28"/>
          <w:lang w:val="uk-UA"/>
        </w:rPr>
        <w:lastRenderedPageBreak/>
        <w:t>1.</w:t>
      </w:r>
      <w:r w:rsidR="00C46ACD">
        <w:rPr>
          <w:b/>
          <w:sz w:val="28"/>
          <w:szCs w:val="28"/>
          <w:lang w:val="uk-UA"/>
        </w:rPr>
        <w:t>1.</w:t>
      </w:r>
      <w:r w:rsidR="00D92FB0">
        <w:rPr>
          <w:b/>
          <w:sz w:val="28"/>
          <w:szCs w:val="28"/>
          <w:lang w:val="uk-UA"/>
        </w:rPr>
        <w:t>1</w:t>
      </w:r>
      <w:r w:rsidR="005F03E2">
        <w:rPr>
          <w:b/>
          <w:sz w:val="28"/>
          <w:szCs w:val="28"/>
          <w:lang w:val="uk-UA"/>
        </w:rPr>
        <w:t>1</w:t>
      </w:r>
      <w:r w:rsidRPr="007A3A53">
        <w:rPr>
          <w:b/>
          <w:sz w:val="28"/>
          <w:szCs w:val="28"/>
          <w:lang w:val="uk-UA"/>
        </w:rPr>
        <w:t xml:space="preserve"> </w:t>
      </w:r>
      <w:r w:rsidR="00C73ED1" w:rsidRPr="007A3A53">
        <w:rPr>
          <w:b/>
          <w:sz w:val="28"/>
          <w:szCs w:val="28"/>
          <w:lang w:val="uk-UA"/>
        </w:rPr>
        <w:t>Зовнішнє освітлення.</w:t>
      </w:r>
    </w:p>
    <w:p w:rsidR="00954764" w:rsidRPr="007A3A53" w:rsidRDefault="00954764" w:rsidP="007A3A53">
      <w:pPr>
        <w:pStyle w:val="CharCharCharChar1"/>
        <w:shd w:val="clear" w:color="auto" w:fill="FFFFFF" w:themeFill="background1"/>
        <w:ind w:firstLine="851"/>
        <w:jc w:val="both"/>
        <w:rPr>
          <w:sz w:val="28"/>
          <w:szCs w:val="28"/>
          <w:lang w:val="uk-UA"/>
        </w:rPr>
      </w:pPr>
      <w:r w:rsidRPr="007A3A53">
        <w:rPr>
          <w:sz w:val="28"/>
          <w:szCs w:val="28"/>
          <w:lang w:val="uk-UA"/>
        </w:rPr>
        <w:t>Мережі зовнішнього освітлення Сєвєродонецьк</w:t>
      </w:r>
      <w:r w:rsidR="008845FF" w:rsidRPr="007A3A53">
        <w:rPr>
          <w:sz w:val="28"/>
          <w:szCs w:val="28"/>
          <w:lang w:val="uk-UA"/>
        </w:rPr>
        <w:t>ої міської територіальної громади</w:t>
      </w:r>
      <w:r w:rsidRPr="007A3A53">
        <w:rPr>
          <w:sz w:val="28"/>
          <w:szCs w:val="28"/>
          <w:lang w:val="uk-UA"/>
        </w:rPr>
        <w:t xml:space="preserve"> обслуговуються КП «Сєвєродонецькліфт». Протяжність мережі зовнішнього освітлення становить </w:t>
      </w:r>
      <w:r w:rsidR="009C4A07" w:rsidRPr="007A3A53">
        <w:rPr>
          <w:sz w:val="28"/>
          <w:szCs w:val="28"/>
          <w:lang w:val="uk-UA"/>
        </w:rPr>
        <w:t>114,1</w:t>
      </w:r>
      <w:r w:rsidRPr="007A3A53">
        <w:rPr>
          <w:sz w:val="28"/>
          <w:szCs w:val="28"/>
          <w:lang w:val="uk-UA"/>
        </w:rPr>
        <w:t xml:space="preserve"> км, налічує 3</w:t>
      </w:r>
      <w:r w:rsidR="009C4A07" w:rsidRPr="007A3A53">
        <w:rPr>
          <w:sz w:val="28"/>
          <w:szCs w:val="28"/>
          <w:lang w:val="uk-UA"/>
        </w:rPr>
        <w:t>116</w:t>
      </w:r>
      <w:r w:rsidRPr="007A3A53">
        <w:rPr>
          <w:sz w:val="28"/>
          <w:szCs w:val="28"/>
          <w:lang w:val="uk-UA"/>
        </w:rPr>
        <w:t xml:space="preserve"> світлоточок та 54 шаф управління (всі працююч</w:t>
      </w:r>
      <w:r w:rsidR="00EC5E84" w:rsidRPr="007A3A53">
        <w:rPr>
          <w:sz w:val="28"/>
          <w:szCs w:val="28"/>
          <w:lang w:val="uk-UA"/>
        </w:rPr>
        <w:t>і</w:t>
      </w:r>
      <w:r w:rsidRPr="007A3A53">
        <w:rPr>
          <w:sz w:val="28"/>
          <w:szCs w:val="28"/>
          <w:lang w:val="uk-UA"/>
        </w:rPr>
        <w:t>). Проводиться заміна світодіодних ламп та світильників ЖКУ вуличного освітлення з лампами ДНАТ, що дозволяє збільшити час освітлення, зберігаючи при цьому економію електроенергії.</w:t>
      </w:r>
    </w:p>
    <w:p w:rsidR="00954764" w:rsidRPr="000C04C4" w:rsidRDefault="00954764" w:rsidP="00533E65">
      <w:pPr>
        <w:pStyle w:val="afff1"/>
        <w:numPr>
          <w:ilvl w:val="0"/>
          <w:numId w:val="25"/>
        </w:numPr>
        <w:spacing w:line="276" w:lineRule="auto"/>
        <w:ind w:left="851" w:hanging="33"/>
        <w:rPr>
          <w:sz w:val="28"/>
          <w:szCs w:val="28"/>
        </w:rPr>
      </w:pPr>
      <w:r w:rsidRPr="000C04C4">
        <w:rPr>
          <w:sz w:val="28"/>
          <w:szCs w:val="28"/>
        </w:rPr>
        <w:t>С</w:t>
      </w:r>
      <w:r w:rsidR="00BD09B5" w:rsidRPr="000C04C4">
        <w:rPr>
          <w:sz w:val="28"/>
          <w:szCs w:val="28"/>
        </w:rPr>
        <w:t>и</w:t>
      </w:r>
      <w:r w:rsidRPr="000C04C4">
        <w:rPr>
          <w:sz w:val="28"/>
          <w:szCs w:val="28"/>
        </w:rPr>
        <w:t xml:space="preserve">нецький: </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2,5 км протяжність мережі зовнішнього освітлення;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27 світлоточок (всі працюючі);</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 шафа управління;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Всі вулиці освітлені.</w:t>
      </w:r>
    </w:p>
    <w:p w:rsidR="00954764" w:rsidRPr="000C04C4" w:rsidRDefault="00954764" w:rsidP="00533E65">
      <w:pPr>
        <w:pStyle w:val="afff1"/>
        <w:numPr>
          <w:ilvl w:val="0"/>
          <w:numId w:val="25"/>
        </w:numPr>
        <w:spacing w:line="276" w:lineRule="auto"/>
        <w:ind w:left="426" w:firstLine="425"/>
        <w:rPr>
          <w:sz w:val="28"/>
          <w:szCs w:val="28"/>
        </w:rPr>
      </w:pPr>
      <w:r w:rsidRPr="000C04C4">
        <w:rPr>
          <w:sz w:val="28"/>
          <w:szCs w:val="28"/>
        </w:rPr>
        <w:t>Павлоград:</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1,5 км протяжність мережі зовнішнього освітлення;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20 світлоточок (всі працюючі);</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 шафа управління;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Всі вулиці освітлені.</w:t>
      </w:r>
    </w:p>
    <w:p w:rsidR="00954764" w:rsidRPr="000C04C4" w:rsidRDefault="00954764" w:rsidP="00533E65">
      <w:pPr>
        <w:pStyle w:val="afff1"/>
        <w:numPr>
          <w:ilvl w:val="0"/>
          <w:numId w:val="25"/>
        </w:numPr>
        <w:spacing w:line="276" w:lineRule="auto"/>
        <w:ind w:left="426" w:firstLine="425"/>
        <w:rPr>
          <w:sz w:val="28"/>
          <w:szCs w:val="28"/>
        </w:rPr>
      </w:pPr>
      <w:r w:rsidRPr="000C04C4">
        <w:rPr>
          <w:sz w:val="28"/>
          <w:szCs w:val="28"/>
        </w:rPr>
        <w:t>Щедрищево:</w:t>
      </w:r>
    </w:p>
    <w:p w:rsidR="00954764" w:rsidRPr="000C04C4" w:rsidRDefault="009C4A07" w:rsidP="00533E65">
      <w:pPr>
        <w:pStyle w:val="afff1"/>
        <w:numPr>
          <w:ilvl w:val="1"/>
          <w:numId w:val="24"/>
        </w:numPr>
        <w:spacing w:line="276" w:lineRule="auto"/>
        <w:ind w:left="426" w:hanging="33"/>
        <w:rPr>
          <w:sz w:val="28"/>
          <w:szCs w:val="28"/>
        </w:rPr>
      </w:pPr>
      <w:r w:rsidRPr="000C04C4">
        <w:rPr>
          <w:sz w:val="28"/>
          <w:szCs w:val="28"/>
        </w:rPr>
        <w:t>6,5</w:t>
      </w:r>
      <w:r w:rsidR="00954764" w:rsidRPr="000C04C4">
        <w:rPr>
          <w:sz w:val="28"/>
          <w:szCs w:val="28"/>
        </w:rPr>
        <w:t xml:space="preserve"> км протяжність мережі зовнішнього освітлення;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108 світлоточок (всі працюючі);</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 шафа управління;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Всі вулиці освітлені.</w:t>
      </w:r>
    </w:p>
    <w:p w:rsidR="00954764" w:rsidRPr="000C04C4" w:rsidRDefault="00954764" w:rsidP="00533E65">
      <w:pPr>
        <w:pStyle w:val="afff1"/>
        <w:numPr>
          <w:ilvl w:val="0"/>
          <w:numId w:val="25"/>
        </w:numPr>
        <w:spacing w:line="276" w:lineRule="auto"/>
        <w:ind w:left="426" w:firstLine="425"/>
        <w:rPr>
          <w:sz w:val="28"/>
          <w:szCs w:val="28"/>
        </w:rPr>
      </w:pPr>
      <w:r w:rsidRPr="000C04C4">
        <w:rPr>
          <w:sz w:val="28"/>
          <w:szCs w:val="28"/>
        </w:rPr>
        <w:t>Воєводівка:</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5,</w:t>
      </w:r>
      <w:r w:rsidR="009C4A07" w:rsidRPr="000C04C4">
        <w:rPr>
          <w:sz w:val="28"/>
          <w:szCs w:val="28"/>
        </w:rPr>
        <w:t>3</w:t>
      </w:r>
      <w:r w:rsidRPr="000C04C4">
        <w:rPr>
          <w:sz w:val="28"/>
          <w:szCs w:val="28"/>
        </w:rPr>
        <w:t xml:space="preserve"> км протяжність мережі зовнішнього освітлення;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7</w:t>
      </w:r>
      <w:r w:rsidR="009C4A07" w:rsidRPr="000C04C4">
        <w:rPr>
          <w:sz w:val="28"/>
          <w:szCs w:val="28"/>
        </w:rPr>
        <w:t>6</w:t>
      </w:r>
      <w:r w:rsidRPr="000C04C4">
        <w:rPr>
          <w:sz w:val="28"/>
          <w:szCs w:val="28"/>
        </w:rPr>
        <w:t xml:space="preserve"> світлоточок (всі працюючі);</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4 шафа управління;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Всі вулиці освітлені.</w:t>
      </w:r>
    </w:p>
    <w:p w:rsidR="009C4A07" w:rsidRPr="000C04C4" w:rsidRDefault="009C4A07" w:rsidP="00533E65">
      <w:pPr>
        <w:pStyle w:val="afff1"/>
        <w:numPr>
          <w:ilvl w:val="0"/>
          <w:numId w:val="30"/>
        </w:numPr>
        <w:spacing w:line="276" w:lineRule="auto"/>
        <w:ind w:left="426" w:firstLine="425"/>
        <w:rPr>
          <w:sz w:val="28"/>
          <w:szCs w:val="28"/>
        </w:rPr>
      </w:pPr>
      <w:r w:rsidRPr="000C04C4">
        <w:rPr>
          <w:sz w:val="28"/>
          <w:szCs w:val="28"/>
        </w:rPr>
        <w:t>Лісна Дача:</w:t>
      </w:r>
    </w:p>
    <w:p w:rsidR="009C4A07" w:rsidRPr="000C04C4" w:rsidRDefault="009C4A07" w:rsidP="00533E65">
      <w:pPr>
        <w:pStyle w:val="afff1"/>
        <w:numPr>
          <w:ilvl w:val="0"/>
          <w:numId w:val="31"/>
        </w:numPr>
        <w:spacing w:line="276" w:lineRule="auto"/>
        <w:ind w:left="426" w:hanging="33"/>
        <w:rPr>
          <w:sz w:val="28"/>
          <w:szCs w:val="28"/>
        </w:rPr>
      </w:pPr>
      <w:r w:rsidRPr="000C04C4">
        <w:rPr>
          <w:sz w:val="28"/>
          <w:szCs w:val="28"/>
        </w:rPr>
        <w:t>0,4 км протяжність мережі зовнішнього освітлення;</w:t>
      </w:r>
    </w:p>
    <w:p w:rsidR="009C4A07" w:rsidRPr="000C04C4" w:rsidRDefault="009C4A07" w:rsidP="00533E65">
      <w:pPr>
        <w:pStyle w:val="afff1"/>
        <w:numPr>
          <w:ilvl w:val="0"/>
          <w:numId w:val="31"/>
        </w:numPr>
        <w:spacing w:line="276" w:lineRule="auto"/>
        <w:ind w:left="426" w:hanging="33"/>
        <w:rPr>
          <w:sz w:val="28"/>
          <w:szCs w:val="28"/>
        </w:rPr>
      </w:pPr>
      <w:r w:rsidRPr="000C04C4">
        <w:rPr>
          <w:sz w:val="28"/>
          <w:szCs w:val="28"/>
        </w:rPr>
        <w:t>7 світлоточок;</w:t>
      </w:r>
    </w:p>
    <w:p w:rsidR="009C4A07" w:rsidRPr="000C04C4" w:rsidRDefault="009C4A07" w:rsidP="00533E65">
      <w:pPr>
        <w:pStyle w:val="afff1"/>
        <w:numPr>
          <w:ilvl w:val="0"/>
          <w:numId w:val="31"/>
        </w:numPr>
        <w:spacing w:line="276" w:lineRule="auto"/>
        <w:ind w:left="426" w:hanging="33"/>
        <w:rPr>
          <w:sz w:val="28"/>
          <w:szCs w:val="28"/>
        </w:rPr>
      </w:pPr>
      <w:r w:rsidRPr="000C04C4">
        <w:rPr>
          <w:sz w:val="28"/>
          <w:szCs w:val="28"/>
        </w:rPr>
        <w:t>1 шафа управління.</w:t>
      </w:r>
    </w:p>
    <w:p w:rsidR="009C4A07" w:rsidRPr="000C04C4" w:rsidRDefault="009C4A07" w:rsidP="00533E65">
      <w:pPr>
        <w:pStyle w:val="afff1"/>
        <w:numPr>
          <w:ilvl w:val="0"/>
          <w:numId w:val="30"/>
        </w:numPr>
        <w:spacing w:line="276" w:lineRule="auto"/>
        <w:ind w:left="426" w:firstLine="425"/>
        <w:rPr>
          <w:sz w:val="28"/>
          <w:szCs w:val="28"/>
        </w:rPr>
      </w:pPr>
      <w:r w:rsidRPr="000C04C4">
        <w:rPr>
          <w:sz w:val="28"/>
          <w:szCs w:val="28"/>
        </w:rPr>
        <w:t>Борівське:</w:t>
      </w:r>
    </w:p>
    <w:p w:rsidR="009C4A07" w:rsidRPr="000C04C4" w:rsidRDefault="009C4A07" w:rsidP="00533E65">
      <w:pPr>
        <w:pStyle w:val="afff1"/>
        <w:numPr>
          <w:ilvl w:val="0"/>
          <w:numId w:val="32"/>
        </w:numPr>
        <w:spacing w:line="276" w:lineRule="auto"/>
        <w:ind w:left="426" w:hanging="33"/>
        <w:rPr>
          <w:sz w:val="28"/>
          <w:szCs w:val="28"/>
        </w:rPr>
      </w:pPr>
      <w:r w:rsidRPr="000C04C4">
        <w:rPr>
          <w:sz w:val="28"/>
          <w:szCs w:val="28"/>
        </w:rPr>
        <w:t>9,0 км протяжність мережі зовнішнього освітлення;</w:t>
      </w:r>
    </w:p>
    <w:p w:rsidR="009C4A07" w:rsidRPr="000C04C4" w:rsidRDefault="009C4A07" w:rsidP="00533E65">
      <w:pPr>
        <w:pStyle w:val="afff1"/>
        <w:numPr>
          <w:ilvl w:val="0"/>
          <w:numId w:val="32"/>
        </w:numPr>
        <w:spacing w:line="276" w:lineRule="auto"/>
        <w:ind w:left="426" w:hanging="33"/>
        <w:rPr>
          <w:sz w:val="28"/>
          <w:szCs w:val="28"/>
        </w:rPr>
      </w:pPr>
      <w:r w:rsidRPr="000C04C4">
        <w:rPr>
          <w:sz w:val="28"/>
          <w:szCs w:val="28"/>
        </w:rPr>
        <w:t>309 світлоточок;</w:t>
      </w:r>
    </w:p>
    <w:p w:rsidR="009C4A07" w:rsidRPr="000C04C4" w:rsidRDefault="009C4A07" w:rsidP="00533E65">
      <w:pPr>
        <w:pStyle w:val="afff1"/>
        <w:numPr>
          <w:ilvl w:val="0"/>
          <w:numId w:val="32"/>
        </w:numPr>
        <w:spacing w:line="276" w:lineRule="auto"/>
        <w:ind w:left="426" w:hanging="33"/>
        <w:rPr>
          <w:sz w:val="28"/>
          <w:szCs w:val="28"/>
        </w:rPr>
      </w:pPr>
      <w:r w:rsidRPr="000C04C4">
        <w:rPr>
          <w:sz w:val="28"/>
          <w:szCs w:val="28"/>
        </w:rPr>
        <w:t>5 шаф управління.</w:t>
      </w:r>
    </w:p>
    <w:p w:rsidR="009C4A07" w:rsidRPr="000C04C4" w:rsidRDefault="009C4A07" w:rsidP="00533E65">
      <w:pPr>
        <w:pStyle w:val="afff1"/>
        <w:numPr>
          <w:ilvl w:val="0"/>
          <w:numId w:val="30"/>
        </w:numPr>
        <w:spacing w:line="276" w:lineRule="auto"/>
        <w:ind w:left="426" w:firstLine="425"/>
        <w:rPr>
          <w:sz w:val="28"/>
          <w:szCs w:val="28"/>
        </w:rPr>
      </w:pPr>
      <w:r w:rsidRPr="000C04C4">
        <w:rPr>
          <w:sz w:val="28"/>
          <w:szCs w:val="28"/>
        </w:rPr>
        <w:t>Сиротине:</w:t>
      </w:r>
    </w:p>
    <w:p w:rsidR="009C4A07" w:rsidRPr="000C04C4" w:rsidRDefault="009C4A07" w:rsidP="00533E65">
      <w:pPr>
        <w:pStyle w:val="afff1"/>
        <w:numPr>
          <w:ilvl w:val="0"/>
          <w:numId w:val="33"/>
        </w:numPr>
        <w:spacing w:line="276" w:lineRule="auto"/>
        <w:ind w:left="426" w:hanging="33"/>
        <w:rPr>
          <w:sz w:val="28"/>
          <w:szCs w:val="28"/>
        </w:rPr>
      </w:pPr>
      <w:r w:rsidRPr="000C04C4">
        <w:rPr>
          <w:sz w:val="28"/>
          <w:szCs w:val="28"/>
        </w:rPr>
        <w:t>9,0 км протяжність мережі зовнішнього освітлення;</w:t>
      </w:r>
    </w:p>
    <w:p w:rsidR="006D666F" w:rsidRPr="000C04C4" w:rsidRDefault="006D666F" w:rsidP="00533E65">
      <w:pPr>
        <w:pStyle w:val="afff1"/>
        <w:numPr>
          <w:ilvl w:val="0"/>
          <w:numId w:val="33"/>
        </w:numPr>
        <w:spacing w:line="276" w:lineRule="auto"/>
        <w:ind w:left="426" w:hanging="33"/>
        <w:rPr>
          <w:sz w:val="28"/>
          <w:szCs w:val="28"/>
        </w:rPr>
      </w:pPr>
      <w:r w:rsidRPr="000C04C4">
        <w:rPr>
          <w:sz w:val="28"/>
          <w:szCs w:val="28"/>
        </w:rPr>
        <w:t>129 світлоточок;</w:t>
      </w:r>
    </w:p>
    <w:p w:rsidR="006D666F" w:rsidRPr="000C04C4" w:rsidRDefault="006D666F" w:rsidP="00533E65">
      <w:pPr>
        <w:pStyle w:val="afff1"/>
        <w:numPr>
          <w:ilvl w:val="0"/>
          <w:numId w:val="33"/>
        </w:numPr>
        <w:spacing w:line="276" w:lineRule="auto"/>
        <w:ind w:left="426" w:hanging="33"/>
        <w:rPr>
          <w:sz w:val="28"/>
          <w:szCs w:val="28"/>
        </w:rPr>
      </w:pPr>
      <w:r w:rsidRPr="000C04C4">
        <w:rPr>
          <w:sz w:val="28"/>
          <w:szCs w:val="28"/>
        </w:rPr>
        <w:t>1 шафа управління.</w:t>
      </w:r>
    </w:p>
    <w:p w:rsidR="0028138C" w:rsidRPr="000C04C4" w:rsidRDefault="0028138C" w:rsidP="00533E65">
      <w:pPr>
        <w:pStyle w:val="afff1"/>
        <w:numPr>
          <w:ilvl w:val="0"/>
          <w:numId w:val="30"/>
        </w:numPr>
        <w:spacing w:line="276" w:lineRule="auto"/>
        <w:ind w:left="426" w:firstLine="425"/>
        <w:rPr>
          <w:sz w:val="28"/>
          <w:szCs w:val="28"/>
        </w:rPr>
      </w:pPr>
      <w:r w:rsidRPr="000C04C4">
        <w:rPr>
          <w:sz w:val="28"/>
          <w:szCs w:val="28"/>
        </w:rPr>
        <w:lastRenderedPageBreak/>
        <w:t>Метьолкіне:</w:t>
      </w:r>
    </w:p>
    <w:p w:rsidR="0028138C" w:rsidRPr="000C04C4" w:rsidRDefault="0028138C" w:rsidP="00533E65">
      <w:pPr>
        <w:pStyle w:val="afff1"/>
        <w:numPr>
          <w:ilvl w:val="0"/>
          <w:numId w:val="34"/>
        </w:numPr>
        <w:spacing w:line="276" w:lineRule="auto"/>
        <w:ind w:left="426" w:hanging="33"/>
        <w:rPr>
          <w:sz w:val="28"/>
          <w:szCs w:val="28"/>
        </w:rPr>
      </w:pPr>
      <w:r w:rsidRPr="000C04C4">
        <w:rPr>
          <w:sz w:val="28"/>
          <w:szCs w:val="28"/>
        </w:rPr>
        <w:t>8,6 км протяжність мережі зовнішнього освітлення;</w:t>
      </w:r>
    </w:p>
    <w:p w:rsidR="0028138C" w:rsidRPr="000C04C4" w:rsidRDefault="0028138C" w:rsidP="00533E65">
      <w:pPr>
        <w:pStyle w:val="afff1"/>
        <w:numPr>
          <w:ilvl w:val="0"/>
          <w:numId w:val="34"/>
        </w:numPr>
        <w:spacing w:line="276" w:lineRule="auto"/>
        <w:ind w:left="426" w:hanging="33"/>
        <w:rPr>
          <w:sz w:val="28"/>
          <w:szCs w:val="28"/>
        </w:rPr>
      </w:pPr>
      <w:r w:rsidRPr="000C04C4">
        <w:rPr>
          <w:sz w:val="28"/>
          <w:szCs w:val="28"/>
        </w:rPr>
        <w:t>73 світлоточок;</w:t>
      </w:r>
    </w:p>
    <w:p w:rsidR="0028138C" w:rsidRPr="000C04C4" w:rsidRDefault="0028138C" w:rsidP="00533E65">
      <w:pPr>
        <w:pStyle w:val="afff1"/>
        <w:numPr>
          <w:ilvl w:val="0"/>
          <w:numId w:val="34"/>
        </w:numPr>
        <w:spacing w:line="276" w:lineRule="auto"/>
        <w:ind w:left="426" w:hanging="33"/>
        <w:rPr>
          <w:sz w:val="28"/>
          <w:szCs w:val="28"/>
        </w:rPr>
      </w:pPr>
      <w:r w:rsidRPr="000C04C4">
        <w:rPr>
          <w:sz w:val="28"/>
          <w:szCs w:val="28"/>
        </w:rPr>
        <w:t>1 шафа управління.</w:t>
      </w:r>
    </w:p>
    <w:p w:rsidR="0028138C" w:rsidRPr="000C04C4" w:rsidRDefault="0028138C" w:rsidP="00533E65">
      <w:pPr>
        <w:pStyle w:val="afff1"/>
        <w:numPr>
          <w:ilvl w:val="0"/>
          <w:numId w:val="30"/>
        </w:numPr>
        <w:spacing w:line="276" w:lineRule="auto"/>
        <w:ind w:left="426" w:firstLine="425"/>
        <w:rPr>
          <w:sz w:val="28"/>
          <w:szCs w:val="28"/>
        </w:rPr>
      </w:pPr>
      <w:r w:rsidRPr="000C04C4">
        <w:rPr>
          <w:sz w:val="28"/>
          <w:szCs w:val="28"/>
        </w:rPr>
        <w:t>Воронове:</w:t>
      </w:r>
    </w:p>
    <w:p w:rsidR="0028138C" w:rsidRPr="000C04C4" w:rsidRDefault="0028138C" w:rsidP="00533E65">
      <w:pPr>
        <w:pStyle w:val="afff1"/>
        <w:numPr>
          <w:ilvl w:val="0"/>
          <w:numId w:val="35"/>
        </w:numPr>
        <w:spacing w:line="276" w:lineRule="auto"/>
        <w:ind w:left="426" w:hanging="33"/>
        <w:rPr>
          <w:sz w:val="28"/>
          <w:szCs w:val="28"/>
        </w:rPr>
      </w:pPr>
      <w:r w:rsidRPr="000C04C4">
        <w:rPr>
          <w:sz w:val="28"/>
          <w:szCs w:val="28"/>
        </w:rPr>
        <w:t>9,7 км протяжність мережі зовнішнього освітлення;</w:t>
      </w:r>
    </w:p>
    <w:p w:rsidR="0028138C" w:rsidRPr="000C04C4" w:rsidRDefault="0028138C" w:rsidP="00533E65">
      <w:pPr>
        <w:pStyle w:val="afff1"/>
        <w:numPr>
          <w:ilvl w:val="0"/>
          <w:numId w:val="35"/>
        </w:numPr>
        <w:spacing w:line="276" w:lineRule="auto"/>
        <w:ind w:left="426" w:hanging="33"/>
        <w:rPr>
          <w:sz w:val="28"/>
          <w:szCs w:val="28"/>
        </w:rPr>
      </w:pPr>
      <w:r w:rsidRPr="000C04C4">
        <w:rPr>
          <w:sz w:val="28"/>
          <w:szCs w:val="28"/>
        </w:rPr>
        <w:t>100 світлоточок;</w:t>
      </w:r>
    </w:p>
    <w:p w:rsidR="0028138C" w:rsidRPr="000C04C4" w:rsidRDefault="0028138C" w:rsidP="00533E65">
      <w:pPr>
        <w:pStyle w:val="afff1"/>
        <w:numPr>
          <w:ilvl w:val="0"/>
          <w:numId w:val="35"/>
        </w:numPr>
        <w:spacing w:line="276" w:lineRule="auto"/>
        <w:ind w:left="426" w:hanging="33"/>
        <w:rPr>
          <w:sz w:val="28"/>
          <w:szCs w:val="28"/>
        </w:rPr>
      </w:pPr>
      <w:r w:rsidRPr="000C04C4">
        <w:rPr>
          <w:sz w:val="28"/>
          <w:szCs w:val="28"/>
        </w:rPr>
        <w:t>1 шафа управління.</w:t>
      </w:r>
    </w:p>
    <w:p w:rsidR="0028138C" w:rsidRPr="000C04C4" w:rsidRDefault="0028138C" w:rsidP="00533E65">
      <w:pPr>
        <w:pStyle w:val="afff1"/>
        <w:numPr>
          <w:ilvl w:val="0"/>
          <w:numId w:val="30"/>
        </w:numPr>
        <w:tabs>
          <w:tab w:val="left" w:pos="1134"/>
        </w:tabs>
        <w:spacing w:line="276" w:lineRule="auto"/>
        <w:ind w:left="426" w:firstLine="425"/>
        <w:rPr>
          <w:sz w:val="28"/>
          <w:szCs w:val="28"/>
        </w:rPr>
      </w:pPr>
      <w:r w:rsidRPr="000C04C4">
        <w:rPr>
          <w:sz w:val="28"/>
          <w:szCs w:val="28"/>
        </w:rPr>
        <w:t>Смолянинове:</w:t>
      </w:r>
    </w:p>
    <w:p w:rsidR="0028138C" w:rsidRPr="000C04C4" w:rsidRDefault="0028138C" w:rsidP="00533E65">
      <w:pPr>
        <w:pStyle w:val="afff1"/>
        <w:numPr>
          <w:ilvl w:val="0"/>
          <w:numId w:val="36"/>
        </w:numPr>
        <w:spacing w:line="276" w:lineRule="auto"/>
        <w:ind w:left="426" w:hanging="33"/>
        <w:rPr>
          <w:sz w:val="28"/>
          <w:szCs w:val="28"/>
        </w:rPr>
      </w:pPr>
      <w:r w:rsidRPr="000C04C4">
        <w:rPr>
          <w:sz w:val="28"/>
          <w:szCs w:val="28"/>
        </w:rPr>
        <w:t>1,1 км протяжність мережі зовнішнього освітлення;</w:t>
      </w:r>
    </w:p>
    <w:p w:rsidR="0028138C" w:rsidRPr="000C04C4" w:rsidRDefault="0028138C" w:rsidP="00533E65">
      <w:pPr>
        <w:pStyle w:val="afff1"/>
        <w:numPr>
          <w:ilvl w:val="0"/>
          <w:numId w:val="36"/>
        </w:numPr>
        <w:spacing w:line="276" w:lineRule="auto"/>
        <w:ind w:left="426" w:hanging="33"/>
        <w:rPr>
          <w:sz w:val="28"/>
          <w:szCs w:val="28"/>
        </w:rPr>
      </w:pPr>
      <w:r w:rsidRPr="000C04C4">
        <w:rPr>
          <w:sz w:val="28"/>
          <w:szCs w:val="28"/>
        </w:rPr>
        <w:t>33 світлоточок;</w:t>
      </w:r>
    </w:p>
    <w:p w:rsidR="0028138C" w:rsidRPr="000C04C4" w:rsidRDefault="0028138C" w:rsidP="00533E65">
      <w:pPr>
        <w:pStyle w:val="afff1"/>
        <w:numPr>
          <w:ilvl w:val="0"/>
          <w:numId w:val="36"/>
        </w:numPr>
        <w:spacing w:line="276" w:lineRule="auto"/>
        <w:ind w:left="426" w:hanging="33"/>
        <w:rPr>
          <w:sz w:val="28"/>
          <w:szCs w:val="28"/>
        </w:rPr>
      </w:pPr>
      <w:r w:rsidRPr="000C04C4">
        <w:rPr>
          <w:sz w:val="28"/>
          <w:szCs w:val="28"/>
        </w:rPr>
        <w:t>1 шафа управління.</w:t>
      </w:r>
    </w:p>
    <w:p w:rsidR="0028138C" w:rsidRPr="000C04C4" w:rsidRDefault="0028138C" w:rsidP="00533E65">
      <w:pPr>
        <w:pStyle w:val="afff1"/>
        <w:numPr>
          <w:ilvl w:val="0"/>
          <w:numId w:val="30"/>
        </w:numPr>
        <w:spacing w:line="276" w:lineRule="auto"/>
        <w:ind w:left="426" w:firstLine="425"/>
        <w:rPr>
          <w:sz w:val="28"/>
          <w:szCs w:val="28"/>
        </w:rPr>
      </w:pPr>
      <w:r w:rsidRPr="000C04C4">
        <w:rPr>
          <w:sz w:val="28"/>
          <w:szCs w:val="28"/>
        </w:rPr>
        <w:t>Чабанівка:</w:t>
      </w:r>
    </w:p>
    <w:p w:rsidR="0028138C" w:rsidRPr="000C04C4" w:rsidRDefault="0028138C" w:rsidP="00533E65">
      <w:pPr>
        <w:pStyle w:val="afff1"/>
        <w:numPr>
          <w:ilvl w:val="0"/>
          <w:numId w:val="37"/>
        </w:numPr>
        <w:spacing w:line="276" w:lineRule="auto"/>
        <w:ind w:left="426" w:hanging="33"/>
        <w:rPr>
          <w:sz w:val="28"/>
          <w:szCs w:val="28"/>
        </w:rPr>
      </w:pPr>
      <w:r w:rsidRPr="000C04C4">
        <w:rPr>
          <w:sz w:val="28"/>
          <w:szCs w:val="28"/>
        </w:rPr>
        <w:t>1,9 км протяжність мережі зовнішнього освітлення;</w:t>
      </w:r>
    </w:p>
    <w:p w:rsidR="0028138C" w:rsidRPr="000C04C4" w:rsidRDefault="0028138C" w:rsidP="00533E65">
      <w:pPr>
        <w:pStyle w:val="afff1"/>
        <w:numPr>
          <w:ilvl w:val="0"/>
          <w:numId w:val="37"/>
        </w:numPr>
        <w:spacing w:line="276" w:lineRule="auto"/>
        <w:ind w:left="426" w:hanging="33"/>
        <w:rPr>
          <w:sz w:val="28"/>
          <w:szCs w:val="28"/>
        </w:rPr>
      </w:pPr>
      <w:r w:rsidRPr="000C04C4">
        <w:rPr>
          <w:sz w:val="28"/>
          <w:szCs w:val="28"/>
        </w:rPr>
        <w:t>56 світлоточок;</w:t>
      </w:r>
    </w:p>
    <w:p w:rsidR="0028138C" w:rsidRPr="000C04C4" w:rsidRDefault="0028138C" w:rsidP="00533E65">
      <w:pPr>
        <w:pStyle w:val="afff1"/>
        <w:numPr>
          <w:ilvl w:val="0"/>
          <w:numId w:val="37"/>
        </w:numPr>
        <w:spacing w:line="276" w:lineRule="auto"/>
        <w:ind w:left="426" w:hanging="33"/>
        <w:rPr>
          <w:sz w:val="28"/>
          <w:szCs w:val="28"/>
        </w:rPr>
      </w:pPr>
      <w:r w:rsidRPr="000C04C4">
        <w:rPr>
          <w:sz w:val="28"/>
          <w:szCs w:val="28"/>
        </w:rPr>
        <w:t>2 шафи управління.</w:t>
      </w:r>
    </w:p>
    <w:p w:rsidR="0028138C" w:rsidRDefault="0028138C" w:rsidP="007A3A53">
      <w:pPr>
        <w:pStyle w:val="afff1"/>
        <w:ind w:firstLine="851"/>
        <w:rPr>
          <w:sz w:val="28"/>
          <w:szCs w:val="28"/>
        </w:rPr>
      </w:pPr>
      <w:r w:rsidRPr="007A3A53">
        <w:rPr>
          <w:sz w:val="28"/>
          <w:szCs w:val="28"/>
        </w:rPr>
        <w:t>Не освітленими залишаються Боброве, Осколонівка, Боровеньки, Єпіфанівка, Ніжній Суходол, Гаврилівка, Олександрівка, Пурдівка, Нова Астрахань.</w:t>
      </w:r>
    </w:p>
    <w:p w:rsidR="00E436C6" w:rsidRPr="00E436C6" w:rsidRDefault="00E436C6" w:rsidP="00E436C6">
      <w:pPr>
        <w:pStyle w:val="afff1"/>
        <w:ind w:firstLine="851"/>
        <w:rPr>
          <w:sz w:val="28"/>
          <w:szCs w:val="28"/>
        </w:rPr>
      </w:pPr>
      <w:r w:rsidRPr="00E436C6">
        <w:rPr>
          <w:sz w:val="28"/>
          <w:szCs w:val="28"/>
        </w:rPr>
        <w:t>Наразі готується ПКД щодо освітлення вулиця старостинських округів у 2022 році.</w:t>
      </w:r>
    </w:p>
    <w:p w:rsidR="007A3A53" w:rsidRPr="007A3A53" w:rsidRDefault="007A3A53" w:rsidP="007A3A53">
      <w:pPr>
        <w:pStyle w:val="afff1"/>
        <w:ind w:firstLine="851"/>
        <w:rPr>
          <w:sz w:val="28"/>
          <w:szCs w:val="28"/>
        </w:rPr>
      </w:pPr>
    </w:p>
    <w:p w:rsidR="00A604F1" w:rsidRPr="004723BC" w:rsidRDefault="00A604F1" w:rsidP="004723BC">
      <w:pPr>
        <w:ind w:firstLine="851"/>
        <w:rPr>
          <w:rFonts w:eastAsia="Arial Unicode MS"/>
          <w:bCs/>
          <w:sz w:val="28"/>
          <w:szCs w:val="28"/>
          <w:lang w:eastAsia="uk-UA"/>
        </w:rPr>
      </w:pPr>
      <w:r w:rsidRPr="004723BC">
        <w:rPr>
          <w:rFonts w:eastAsia="Arial Unicode MS"/>
          <w:b/>
          <w:bCs/>
          <w:sz w:val="28"/>
          <w:szCs w:val="28"/>
          <w:lang w:eastAsia="uk-UA"/>
        </w:rPr>
        <w:t>1.</w:t>
      </w:r>
      <w:r w:rsidR="00C46ACD">
        <w:rPr>
          <w:rFonts w:eastAsia="Arial Unicode MS"/>
          <w:b/>
          <w:bCs/>
          <w:sz w:val="28"/>
          <w:szCs w:val="28"/>
          <w:lang w:eastAsia="uk-UA"/>
        </w:rPr>
        <w:t>1.</w:t>
      </w:r>
      <w:r w:rsidRPr="004723BC">
        <w:rPr>
          <w:rFonts w:eastAsia="Arial Unicode MS"/>
          <w:b/>
          <w:bCs/>
          <w:sz w:val="28"/>
          <w:szCs w:val="28"/>
          <w:lang w:eastAsia="uk-UA"/>
        </w:rPr>
        <w:t>1</w:t>
      </w:r>
      <w:r w:rsidR="005F03E2">
        <w:rPr>
          <w:rFonts w:eastAsia="Arial Unicode MS"/>
          <w:b/>
          <w:bCs/>
          <w:sz w:val="28"/>
          <w:szCs w:val="28"/>
          <w:lang w:eastAsia="uk-UA"/>
        </w:rPr>
        <w:t>2</w:t>
      </w:r>
      <w:r w:rsidRPr="004723BC">
        <w:rPr>
          <w:rFonts w:eastAsia="Arial Unicode MS"/>
          <w:b/>
          <w:bCs/>
          <w:sz w:val="28"/>
          <w:szCs w:val="28"/>
          <w:lang w:eastAsia="uk-UA"/>
        </w:rPr>
        <w:t xml:space="preserve"> </w:t>
      </w:r>
      <w:r w:rsidR="009C5797" w:rsidRPr="004723BC">
        <w:rPr>
          <w:rFonts w:eastAsia="Arial Unicode MS"/>
          <w:b/>
          <w:bCs/>
          <w:sz w:val="28"/>
          <w:szCs w:val="28"/>
          <w:lang w:eastAsia="uk-UA"/>
        </w:rPr>
        <w:t>Капітальний ремонт</w:t>
      </w:r>
      <w:r w:rsidR="000C65F5" w:rsidRPr="004723BC">
        <w:rPr>
          <w:rFonts w:eastAsia="Arial Unicode MS"/>
          <w:b/>
          <w:bCs/>
          <w:sz w:val="28"/>
          <w:szCs w:val="28"/>
          <w:lang w:eastAsia="uk-UA"/>
        </w:rPr>
        <w:t xml:space="preserve"> мереж вуличного освітлення</w:t>
      </w:r>
      <w:r w:rsidR="000C65F5" w:rsidRPr="004723BC">
        <w:rPr>
          <w:rFonts w:eastAsia="Arial Unicode MS"/>
          <w:bCs/>
          <w:sz w:val="28"/>
          <w:szCs w:val="28"/>
          <w:lang w:eastAsia="uk-UA"/>
        </w:rPr>
        <w:t xml:space="preserve"> </w:t>
      </w:r>
    </w:p>
    <w:p w:rsidR="00EC6F70" w:rsidRPr="004723BC" w:rsidRDefault="00A604F1" w:rsidP="004723BC">
      <w:pPr>
        <w:ind w:firstLine="851"/>
        <w:rPr>
          <w:rFonts w:eastAsia="Arial Unicode MS"/>
          <w:bCs/>
          <w:sz w:val="28"/>
          <w:szCs w:val="28"/>
          <w:lang w:eastAsia="uk-UA"/>
        </w:rPr>
      </w:pPr>
      <w:r w:rsidRPr="004723BC">
        <w:rPr>
          <w:rFonts w:eastAsia="Arial Unicode MS"/>
          <w:bCs/>
          <w:sz w:val="28"/>
          <w:szCs w:val="28"/>
          <w:lang w:eastAsia="uk-UA"/>
        </w:rPr>
        <w:t xml:space="preserve">Капітальний ремонт мереж вуличного освітлення </w:t>
      </w:r>
      <w:r w:rsidR="00EC6F70" w:rsidRPr="004723BC">
        <w:rPr>
          <w:rFonts w:eastAsia="Arial Unicode MS"/>
          <w:bCs/>
          <w:sz w:val="28"/>
          <w:szCs w:val="28"/>
          <w:lang w:eastAsia="uk-UA"/>
        </w:rPr>
        <w:t>з оптимізацією точок освітлення та використання інноваційних світлодіодних світильників</w:t>
      </w:r>
      <w:r w:rsidR="00BD09B5" w:rsidRPr="004723BC">
        <w:rPr>
          <w:rFonts w:eastAsia="Arial Unicode MS"/>
          <w:bCs/>
          <w:sz w:val="28"/>
          <w:szCs w:val="28"/>
          <w:lang w:eastAsia="uk-UA"/>
        </w:rPr>
        <w:t>,</w:t>
      </w:r>
      <w:r w:rsidR="00EC6F70" w:rsidRPr="004723BC">
        <w:rPr>
          <w:rFonts w:eastAsia="Arial Unicode MS"/>
          <w:bCs/>
          <w:sz w:val="28"/>
          <w:szCs w:val="28"/>
          <w:lang w:eastAsia="uk-UA"/>
        </w:rPr>
        <w:t xml:space="preserve"> дозволяє мінімізувати витрати на оплату спожитої електроенергії та позитивно впливає на рівень безпеки та комфортності життя громадян. В 1 півріччі 2021 року к</w:t>
      </w:r>
      <w:r w:rsidR="00EC6F70" w:rsidRPr="004723BC">
        <w:rPr>
          <w:sz w:val="28"/>
          <w:szCs w:val="28"/>
        </w:rPr>
        <w:t>апітальний ремонт мереж зовнішнього освітлення на запланованих об’єктах не проводився</w:t>
      </w:r>
      <w:r w:rsidR="00EC6F70" w:rsidRPr="004723BC">
        <w:rPr>
          <w:rFonts w:eastAsia="Arial Unicode MS"/>
          <w:bCs/>
          <w:sz w:val="28"/>
          <w:szCs w:val="28"/>
          <w:lang w:eastAsia="uk-UA"/>
        </w:rPr>
        <w:t xml:space="preserve">. Ці роботи будуть виконуватись у 2 півріччі. </w:t>
      </w:r>
    </w:p>
    <w:p w:rsidR="00EC6F70" w:rsidRPr="004723BC" w:rsidRDefault="00EC6F70" w:rsidP="004723BC">
      <w:pPr>
        <w:ind w:firstLine="851"/>
        <w:rPr>
          <w:sz w:val="28"/>
          <w:szCs w:val="28"/>
        </w:rPr>
      </w:pPr>
      <w:r w:rsidRPr="004723BC">
        <w:rPr>
          <w:sz w:val="28"/>
          <w:szCs w:val="28"/>
        </w:rPr>
        <w:t xml:space="preserve">Капітальне  будівництво   нових мереж зовнішнього освітлення у 1 півріччі 2021 року теж не виконувалось. </w:t>
      </w:r>
      <w:r w:rsidRPr="004723BC">
        <w:rPr>
          <w:rFonts w:eastAsia="Arial Unicode MS"/>
          <w:bCs/>
          <w:sz w:val="28"/>
          <w:szCs w:val="28"/>
          <w:lang w:eastAsia="uk-UA"/>
        </w:rPr>
        <w:t>Таким чином, у процесі капітальних робіт не проводилось встановлення нових</w:t>
      </w:r>
      <w:r w:rsidRPr="004723BC">
        <w:rPr>
          <w:sz w:val="28"/>
          <w:szCs w:val="28"/>
          <w:lang w:eastAsia="uk-UA"/>
        </w:rPr>
        <w:t xml:space="preserve"> LED-світильників, замін</w:t>
      </w:r>
      <w:r w:rsidR="00BD09B5" w:rsidRPr="004723BC">
        <w:rPr>
          <w:sz w:val="28"/>
          <w:szCs w:val="28"/>
          <w:lang w:eastAsia="uk-UA"/>
        </w:rPr>
        <w:t>и</w:t>
      </w:r>
      <w:r w:rsidRPr="004723BC">
        <w:rPr>
          <w:sz w:val="28"/>
          <w:szCs w:val="28"/>
          <w:lang w:eastAsia="uk-UA"/>
        </w:rPr>
        <w:t xml:space="preserve"> опор, монтаж проводу СІП та встановлення </w:t>
      </w:r>
      <w:r w:rsidRPr="004723BC">
        <w:rPr>
          <w:sz w:val="28"/>
          <w:szCs w:val="28"/>
        </w:rPr>
        <w:t>шаф керування</w:t>
      </w:r>
      <w:r w:rsidRPr="004723BC">
        <w:rPr>
          <w:sz w:val="28"/>
          <w:szCs w:val="28"/>
          <w:lang w:eastAsia="uk-UA"/>
        </w:rPr>
        <w:t>.</w:t>
      </w:r>
    </w:p>
    <w:p w:rsidR="00EC6F70" w:rsidRPr="004723BC" w:rsidRDefault="00EC6F70" w:rsidP="004723BC">
      <w:pPr>
        <w:ind w:left="1" w:firstLine="851"/>
        <w:rPr>
          <w:rFonts w:eastAsia="Arial Unicode MS"/>
          <w:bCs/>
          <w:sz w:val="28"/>
          <w:szCs w:val="28"/>
          <w:lang w:eastAsia="uk-UA"/>
        </w:rPr>
      </w:pPr>
      <w:r w:rsidRPr="004723BC">
        <w:rPr>
          <w:rFonts w:eastAsia="Arial Unicode MS"/>
          <w:bCs/>
          <w:sz w:val="28"/>
          <w:szCs w:val="28"/>
          <w:lang w:eastAsia="uk-UA"/>
        </w:rPr>
        <w:t xml:space="preserve">У І півріччі 2021 року </w:t>
      </w:r>
      <w:r w:rsidRPr="004723BC">
        <w:rPr>
          <w:sz w:val="28"/>
          <w:szCs w:val="28"/>
        </w:rPr>
        <w:t>проведено роботу по Міській цільовій програмі відновлення, реконструкції та будівництва мереж зовнішнього освітлення м. Сєвєродонецьк та прилеглих селищ:</w:t>
      </w:r>
    </w:p>
    <w:p w:rsidR="00EC6F70" w:rsidRPr="004723BC" w:rsidRDefault="004723BC" w:rsidP="004723BC">
      <w:pPr>
        <w:pStyle w:val="a4"/>
        <w:numPr>
          <w:ilvl w:val="0"/>
          <w:numId w:val="11"/>
        </w:numPr>
        <w:ind w:left="0" w:firstLine="709"/>
        <w:rPr>
          <w:rFonts w:eastAsia="Arial Unicode MS"/>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поточний ремонт мереж та технічне обслуговування мереж зовнішнього освітлення (в т.ч. оплата спожитої енергії) – 3500,1 тис.грн.;</w:t>
      </w:r>
    </w:p>
    <w:p w:rsidR="00EC6F70" w:rsidRPr="004723BC" w:rsidRDefault="004723BC" w:rsidP="004723BC">
      <w:pPr>
        <w:pStyle w:val="a4"/>
        <w:numPr>
          <w:ilvl w:val="0"/>
          <w:numId w:val="11"/>
        </w:numPr>
        <w:ind w:left="0" w:firstLine="709"/>
        <w:rPr>
          <w:rFonts w:ascii="Times New Roman" w:eastAsia="Arial Unicode MS" w:hAnsi="Times New Roman"/>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розробка про</w:t>
      </w:r>
      <w:r w:rsidR="00BD09B5" w:rsidRPr="004723BC">
        <w:rPr>
          <w:rFonts w:ascii="Times New Roman" w:eastAsia="Arial Unicode MS" w:hAnsi="Times New Roman"/>
          <w:bCs/>
          <w:szCs w:val="28"/>
          <w:lang w:eastAsia="uk-UA"/>
        </w:rPr>
        <w:t>є</w:t>
      </w:r>
      <w:r w:rsidR="00EC6F70" w:rsidRPr="004723BC">
        <w:rPr>
          <w:rFonts w:ascii="Times New Roman" w:eastAsia="Arial Unicode MS" w:hAnsi="Times New Roman"/>
          <w:bCs/>
          <w:szCs w:val="28"/>
          <w:lang w:eastAsia="uk-UA"/>
        </w:rPr>
        <w:t>ктно-кошторисної документації по об’єкту «Капітальне будівництво мереж внутрішньо квартального зовнішнього освітлення кварталу №</w:t>
      </w: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52 м. Сєвєродонецьк» - 14,7 тис.грн.;</w:t>
      </w:r>
    </w:p>
    <w:p w:rsidR="00EC6F70" w:rsidRPr="004723BC" w:rsidRDefault="004723BC" w:rsidP="004723BC">
      <w:pPr>
        <w:pStyle w:val="a4"/>
        <w:numPr>
          <w:ilvl w:val="0"/>
          <w:numId w:val="11"/>
        </w:numPr>
        <w:ind w:left="0" w:firstLine="709"/>
        <w:rPr>
          <w:rFonts w:ascii="Times New Roman" w:eastAsia="Arial Unicode MS" w:hAnsi="Times New Roman"/>
          <w:bCs/>
          <w:szCs w:val="28"/>
          <w:lang w:eastAsia="uk-UA"/>
        </w:rPr>
      </w:pPr>
      <w:r>
        <w:rPr>
          <w:rFonts w:ascii="Times New Roman" w:eastAsia="Arial Unicode MS" w:hAnsi="Times New Roman"/>
          <w:bCs/>
          <w:szCs w:val="28"/>
          <w:lang w:eastAsia="uk-UA"/>
        </w:rPr>
        <w:lastRenderedPageBreak/>
        <w:t xml:space="preserve"> </w:t>
      </w:r>
      <w:r w:rsidR="00EC6F70" w:rsidRPr="004723BC">
        <w:rPr>
          <w:rFonts w:ascii="Times New Roman" w:eastAsia="Arial Unicode MS" w:hAnsi="Times New Roman"/>
          <w:bCs/>
          <w:szCs w:val="28"/>
          <w:lang w:eastAsia="uk-UA"/>
        </w:rPr>
        <w:t>розробка про</w:t>
      </w:r>
      <w:r w:rsidR="00BD09B5" w:rsidRPr="004723BC">
        <w:rPr>
          <w:rFonts w:ascii="Times New Roman" w:eastAsia="Arial Unicode MS" w:hAnsi="Times New Roman"/>
          <w:bCs/>
          <w:szCs w:val="28"/>
          <w:lang w:eastAsia="uk-UA"/>
        </w:rPr>
        <w:t>є</w:t>
      </w:r>
      <w:r w:rsidR="00EC6F70" w:rsidRPr="004723BC">
        <w:rPr>
          <w:rFonts w:ascii="Times New Roman" w:eastAsia="Arial Unicode MS" w:hAnsi="Times New Roman"/>
          <w:bCs/>
          <w:szCs w:val="28"/>
          <w:lang w:eastAsia="uk-UA"/>
        </w:rPr>
        <w:t>ктно-кошторисної документації по об’єкту «Капітальне будівництво мереж внутрішньо квартального зовнішнього освітлення кварталу №</w:t>
      </w: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56 м. Сєвєродонецьк» - 13,6 тис.грн.;</w:t>
      </w:r>
    </w:p>
    <w:p w:rsidR="00EC6F70" w:rsidRPr="004723BC" w:rsidRDefault="004723BC" w:rsidP="004723BC">
      <w:pPr>
        <w:pStyle w:val="a4"/>
        <w:numPr>
          <w:ilvl w:val="0"/>
          <w:numId w:val="11"/>
        </w:numPr>
        <w:ind w:left="0" w:firstLine="709"/>
        <w:rPr>
          <w:rFonts w:ascii="Times New Roman" w:eastAsia="Arial Unicode MS" w:hAnsi="Times New Roman"/>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розробка про</w:t>
      </w:r>
      <w:r w:rsidR="00BD09B5" w:rsidRPr="004723BC">
        <w:rPr>
          <w:rFonts w:ascii="Times New Roman" w:eastAsia="Arial Unicode MS" w:hAnsi="Times New Roman"/>
          <w:bCs/>
          <w:szCs w:val="28"/>
          <w:lang w:eastAsia="uk-UA"/>
        </w:rPr>
        <w:t>є</w:t>
      </w:r>
      <w:r w:rsidR="00EC6F70" w:rsidRPr="004723BC">
        <w:rPr>
          <w:rFonts w:ascii="Times New Roman" w:eastAsia="Arial Unicode MS" w:hAnsi="Times New Roman"/>
          <w:bCs/>
          <w:szCs w:val="28"/>
          <w:lang w:eastAsia="uk-UA"/>
        </w:rPr>
        <w:t>ктно-кошторисної документації по об’єкту «Капітальне будівництво мереж внутрішньо квартального зовнішнього освітлення кварталу №76 м. Сєвєродонецьк» - 14,7 тис.грн.;</w:t>
      </w:r>
    </w:p>
    <w:p w:rsidR="00EC6F70" w:rsidRPr="000C04C4" w:rsidRDefault="004723BC" w:rsidP="000C04C4">
      <w:pPr>
        <w:pStyle w:val="a4"/>
        <w:numPr>
          <w:ilvl w:val="0"/>
          <w:numId w:val="11"/>
        </w:numPr>
        <w:shd w:val="clear" w:color="auto" w:fill="FFFFFF" w:themeFill="background1"/>
        <w:spacing w:after="0"/>
        <w:ind w:left="0" w:firstLine="709"/>
        <w:rPr>
          <w:rFonts w:ascii="Times New Roman" w:eastAsia="Arial Unicode MS" w:hAnsi="Times New Roman"/>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розробка про</w:t>
      </w:r>
      <w:r w:rsidR="00BD09B5" w:rsidRPr="004723BC">
        <w:rPr>
          <w:rFonts w:ascii="Times New Roman" w:eastAsia="Arial Unicode MS" w:hAnsi="Times New Roman"/>
          <w:bCs/>
          <w:szCs w:val="28"/>
          <w:lang w:eastAsia="uk-UA"/>
        </w:rPr>
        <w:t>є</w:t>
      </w:r>
      <w:r w:rsidR="00EC6F70" w:rsidRPr="004723BC">
        <w:rPr>
          <w:rFonts w:ascii="Times New Roman" w:eastAsia="Arial Unicode MS" w:hAnsi="Times New Roman"/>
          <w:bCs/>
          <w:szCs w:val="28"/>
          <w:lang w:eastAsia="uk-UA"/>
        </w:rPr>
        <w:t>ктно-кошторисної документації по об’єкту «Капітальне будівництво мереж внутрішньо квартального зовнішнього освітлення кварталу №81 м</w:t>
      </w:r>
      <w:r w:rsidR="00EC6F70" w:rsidRPr="000C04C4">
        <w:rPr>
          <w:rFonts w:ascii="Times New Roman" w:eastAsia="Arial Unicode MS" w:hAnsi="Times New Roman"/>
          <w:bCs/>
          <w:szCs w:val="28"/>
          <w:lang w:eastAsia="uk-UA"/>
        </w:rPr>
        <w:t>. Сєвєродонецьк» - 45,4 тис.грн.;</w:t>
      </w:r>
    </w:p>
    <w:p w:rsidR="00EC6F70" w:rsidRDefault="000C04C4" w:rsidP="000C04C4">
      <w:pPr>
        <w:shd w:val="clear" w:color="auto" w:fill="FFFFFF" w:themeFill="background1"/>
        <w:ind w:left="2" w:firstLine="707"/>
        <w:rPr>
          <w:rFonts w:eastAsia="Arial Unicode MS"/>
          <w:bCs/>
          <w:sz w:val="28"/>
          <w:szCs w:val="28"/>
          <w:lang w:eastAsia="uk-UA"/>
        </w:rPr>
      </w:pPr>
      <w:r>
        <w:rPr>
          <w:rFonts w:eastAsia="Arial Unicode MS"/>
          <w:bCs/>
          <w:szCs w:val="28"/>
          <w:lang w:eastAsia="uk-UA"/>
        </w:rPr>
        <w:t xml:space="preserve">- </w:t>
      </w:r>
      <w:r w:rsidR="00EC6F70" w:rsidRPr="00AF7DFF">
        <w:rPr>
          <w:rFonts w:eastAsia="Arial Unicode MS"/>
          <w:bCs/>
          <w:sz w:val="28"/>
          <w:szCs w:val="28"/>
          <w:lang w:eastAsia="uk-UA"/>
        </w:rPr>
        <w:t>розробка про</w:t>
      </w:r>
      <w:r w:rsidR="00BD09B5" w:rsidRPr="00AF7DFF">
        <w:rPr>
          <w:rFonts w:eastAsia="Arial Unicode MS"/>
          <w:bCs/>
          <w:sz w:val="28"/>
          <w:szCs w:val="28"/>
          <w:lang w:eastAsia="uk-UA"/>
        </w:rPr>
        <w:t>є</w:t>
      </w:r>
      <w:r w:rsidR="00EC6F70" w:rsidRPr="00AF7DFF">
        <w:rPr>
          <w:rFonts w:eastAsia="Arial Unicode MS"/>
          <w:bCs/>
          <w:sz w:val="28"/>
          <w:szCs w:val="28"/>
          <w:lang w:eastAsia="uk-UA"/>
        </w:rPr>
        <w:t>ктно-кошторисної документації по об’єкту «Капітальне будівництво мереж внутрішньо квартального зовнішнього освітлення кварталу №82 м. Сєвєродонецьк» - 13,6 тис.грн.</w:t>
      </w:r>
    </w:p>
    <w:p w:rsidR="00C02A91" w:rsidRDefault="00C02A91" w:rsidP="000C04C4">
      <w:pPr>
        <w:shd w:val="clear" w:color="auto" w:fill="FFFFFF" w:themeFill="background1"/>
        <w:ind w:left="2" w:firstLine="707"/>
        <w:rPr>
          <w:rFonts w:eastAsia="Arial Unicode MS"/>
          <w:bCs/>
          <w:sz w:val="28"/>
          <w:szCs w:val="28"/>
          <w:lang w:eastAsia="uk-UA"/>
        </w:rPr>
      </w:pPr>
      <w:r>
        <w:rPr>
          <w:rFonts w:eastAsia="Arial Unicode MS"/>
          <w:bCs/>
          <w:sz w:val="28"/>
          <w:szCs w:val="28"/>
          <w:lang w:eastAsia="uk-UA"/>
        </w:rPr>
        <w:t xml:space="preserve">У 2022 році планується розробка проектної документації та впровадження системи диспетчеризації мереж зовнішнього освітлення, капітальний ремонт зовнішнього освітлення кварталів 40 та 51 (вул. Лисичанська, вул. Лісова, провулок Лісовий, провулок Фабричний). Капітальний ремонт мереж зовнішнього освітлення вул. Маяковського (від вул. Богдана Ліщини до пр. Центральний), вул. Промислова (від вул. Синецька до зупинки Аміак), вул. Промислова (від зупинки Північна до вул. Синецька) по вул. Об’їзна (від ш. Будівельників до вул. Б.Ліщини). Будівництво мереж внутрішньо квартального зовнішнього освітлення кварталів: №52, №56, №76, №82. Будівництво мереж зовнішнього освітлення с. Єпіфанівка, Боровеньки, Олександрівка, Пурдівка. </w:t>
      </w:r>
    </w:p>
    <w:p w:rsidR="00C02A91" w:rsidRDefault="00C02A91" w:rsidP="000C04C4">
      <w:pPr>
        <w:shd w:val="clear" w:color="auto" w:fill="FFFFFF" w:themeFill="background1"/>
        <w:ind w:left="2" w:firstLine="707"/>
        <w:rPr>
          <w:rFonts w:eastAsia="Arial Unicode MS"/>
          <w:bCs/>
          <w:sz w:val="28"/>
          <w:szCs w:val="28"/>
          <w:lang w:eastAsia="uk-UA"/>
        </w:rPr>
      </w:pPr>
      <w:r>
        <w:rPr>
          <w:rFonts w:eastAsia="Arial Unicode MS"/>
          <w:bCs/>
          <w:sz w:val="28"/>
          <w:szCs w:val="28"/>
          <w:lang w:eastAsia="uk-UA"/>
        </w:rPr>
        <w:t>Розробка проектно-кошторисної документації по об’єкту «Будівництво мереж зовнішнього освітлення автодороги від вул. Промислова до мосту через річку Сіверський Донець (в сторону залізничного вокзалу м. Лисичанськ)», «Реконструкція мереж зовнішнього освітлення по бул. Дружби Народів м. Сєвєродонецьк, «Будівництво мереж зовнішнього освітлення вул. Б. Ліщини (від вул. Сметаніна до вул. Об’їзна)», «Будівництво мереж зовнішнього освітлення пішохідної частини та автомобільної дороги від перехрестя вул. Курчатова до перехрестя вул. Новікова до смт. Метьолкіне</w:t>
      </w:r>
      <w:r w:rsidR="00DB259D">
        <w:rPr>
          <w:rFonts w:eastAsia="Arial Unicode MS"/>
          <w:bCs/>
          <w:sz w:val="28"/>
          <w:szCs w:val="28"/>
          <w:lang w:eastAsia="uk-UA"/>
        </w:rPr>
        <w:t>», «Будівництво мереж зовнішнього освітлення пішохідної частини пр. Гвардійський», «Будівництво мереж зовнішнього освітлення по вул. Колгоспна смт. Борівське», «Будівництво мереж зовнішнього освітлення по вул. Сонячна смт. Борівське», «Будівництво мереж зовнішнього освітлення вул. Трудова смт. Борівське», «Будівництво мереж зовнішнього освітлення вул. Шкільна смт. Борівське», «Будівництво мереж зовнішнього освітлення вул. Пушкіна смт. Метьолкіне», «Будівництво мереж зовнішнього освітлення вул. Лісна м. Сєвєродонецьк».</w:t>
      </w:r>
    </w:p>
    <w:p w:rsidR="00DB259D" w:rsidRPr="00AF7DFF" w:rsidRDefault="00DB259D" w:rsidP="000C04C4">
      <w:pPr>
        <w:shd w:val="clear" w:color="auto" w:fill="FFFFFF" w:themeFill="background1"/>
        <w:ind w:left="2" w:firstLine="707"/>
        <w:rPr>
          <w:rFonts w:eastAsia="Arial Unicode MS"/>
          <w:bCs/>
          <w:sz w:val="28"/>
          <w:szCs w:val="28"/>
          <w:lang w:eastAsia="uk-UA"/>
        </w:rPr>
      </w:pPr>
      <w:r>
        <w:rPr>
          <w:rFonts w:eastAsia="Arial Unicode MS"/>
          <w:bCs/>
          <w:sz w:val="28"/>
          <w:szCs w:val="28"/>
          <w:lang w:eastAsia="uk-UA"/>
        </w:rPr>
        <w:t xml:space="preserve">Освітлення пішохідних переходів: вул. Гагаріна (СЗШ №4-№16), вул. Курчатова СЗШ №17, пр. Хіміків (Сєвєродонецька дитяча музична школа № 1-№5), вул. Вілєсова СЗШ №8, вул. Гагаріна (СЗШ №14-№20), пр. Хіміків СЗШ №1, вул. Федоренка СЗШ №15, пр. Центральний – вул. Гоголя (Колегіум), пр. Гвардійський СЗШ №11, №12, смт. Сиротине Гімназія №7, смт. Борівське СЗШ №19. </w:t>
      </w:r>
    </w:p>
    <w:p w:rsidR="000C04C4" w:rsidRPr="000C04C4" w:rsidRDefault="000C04C4" w:rsidP="000C04C4">
      <w:pPr>
        <w:shd w:val="clear" w:color="auto" w:fill="FFFFFF" w:themeFill="background1"/>
        <w:ind w:left="2" w:firstLine="707"/>
        <w:rPr>
          <w:rFonts w:eastAsia="Arial Unicode MS"/>
          <w:bCs/>
          <w:szCs w:val="28"/>
          <w:highlight w:val="green"/>
          <w:lang w:eastAsia="uk-UA"/>
        </w:rPr>
      </w:pPr>
    </w:p>
    <w:p w:rsidR="000C04C4" w:rsidRPr="00F279E4" w:rsidRDefault="00186AA8" w:rsidP="00186AA8">
      <w:pPr>
        <w:ind w:firstLine="851"/>
        <w:rPr>
          <w:rFonts w:eastAsia="Arial Unicode MS"/>
          <w:b/>
          <w:bCs/>
          <w:sz w:val="28"/>
          <w:szCs w:val="28"/>
          <w:lang w:eastAsia="uk-UA"/>
        </w:rPr>
      </w:pPr>
      <w:r>
        <w:rPr>
          <w:rFonts w:eastAsia="Arial Unicode MS"/>
          <w:b/>
          <w:bCs/>
          <w:sz w:val="28"/>
          <w:szCs w:val="28"/>
          <w:lang w:eastAsia="uk-UA"/>
        </w:rPr>
        <w:t>1.</w:t>
      </w:r>
      <w:r w:rsidR="00C46ACD">
        <w:rPr>
          <w:rFonts w:eastAsia="Arial Unicode MS"/>
          <w:b/>
          <w:bCs/>
          <w:sz w:val="28"/>
          <w:szCs w:val="28"/>
          <w:lang w:eastAsia="uk-UA"/>
        </w:rPr>
        <w:t>1.</w:t>
      </w:r>
      <w:r>
        <w:rPr>
          <w:rFonts w:eastAsia="Arial Unicode MS"/>
          <w:b/>
          <w:bCs/>
          <w:sz w:val="28"/>
          <w:szCs w:val="28"/>
          <w:lang w:eastAsia="uk-UA"/>
        </w:rPr>
        <w:t>1</w:t>
      </w:r>
      <w:r w:rsidR="005F03E2">
        <w:rPr>
          <w:rFonts w:eastAsia="Arial Unicode MS"/>
          <w:b/>
          <w:bCs/>
          <w:sz w:val="28"/>
          <w:szCs w:val="28"/>
          <w:lang w:eastAsia="uk-UA"/>
        </w:rPr>
        <w:t>3</w:t>
      </w:r>
      <w:r>
        <w:rPr>
          <w:rFonts w:eastAsia="Arial Unicode MS"/>
          <w:b/>
          <w:bCs/>
          <w:sz w:val="28"/>
          <w:szCs w:val="28"/>
          <w:lang w:eastAsia="uk-UA"/>
        </w:rPr>
        <w:t xml:space="preserve"> </w:t>
      </w:r>
      <w:r w:rsidR="00F94ED6" w:rsidRPr="00F279E4">
        <w:rPr>
          <w:rFonts w:eastAsia="Arial Unicode MS"/>
          <w:b/>
          <w:bCs/>
          <w:sz w:val="28"/>
          <w:szCs w:val="28"/>
          <w:lang w:eastAsia="uk-UA"/>
        </w:rPr>
        <w:t>Дорожнє господарство.</w:t>
      </w:r>
    </w:p>
    <w:p w:rsidR="00F23244"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02A91">
        <w:rPr>
          <w:color w:val="000000"/>
          <w:sz w:val="28"/>
          <w:szCs w:val="28"/>
        </w:rPr>
        <w:t>- Загальна протяжність автодоріг загального користування місцевого значення становить 157 км. У 202</w:t>
      </w:r>
      <w:r w:rsidRPr="00CC7CFC">
        <w:rPr>
          <w:color w:val="000000"/>
          <w:sz w:val="28"/>
          <w:szCs w:val="28"/>
          <w:lang w:val="ru-RU"/>
        </w:rPr>
        <w:t>1р. додатково прийняті на баланс 26</w:t>
      </w:r>
      <w:r w:rsidR="003937AA" w:rsidRPr="00CC7CFC">
        <w:rPr>
          <w:color w:val="000000"/>
          <w:sz w:val="28"/>
          <w:szCs w:val="28"/>
          <w:lang w:val="ru-RU"/>
        </w:rPr>
        <w:t xml:space="preserve"> </w:t>
      </w:r>
      <w:r w:rsidRPr="00CC7CFC">
        <w:rPr>
          <w:color w:val="000000"/>
          <w:sz w:val="28"/>
          <w:szCs w:val="28"/>
          <w:lang w:val="ru-RU"/>
        </w:rPr>
        <w:t>км сільських автошляхів з твердим покриттям розташован</w:t>
      </w:r>
      <w:r w:rsidR="00036193" w:rsidRPr="00CC7CFC">
        <w:rPr>
          <w:color w:val="000000"/>
          <w:sz w:val="28"/>
          <w:szCs w:val="28"/>
          <w:lang w:val="ru-RU"/>
        </w:rPr>
        <w:t>их</w:t>
      </w:r>
      <w:r w:rsidRPr="00CC7CFC">
        <w:rPr>
          <w:color w:val="000000"/>
          <w:sz w:val="28"/>
          <w:szCs w:val="28"/>
          <w:lang w:val="ru-RU"/>
        </w:rPr>
        <w:t xml:space="preserve"> в с. Нов</w:t>
      </w:r>
      <w:r w:rsidR="00BD09B5" w:rsidRPr="00CC7CFC">
        <w:rPr>
          <w:color w:val="000000"/>
          <w:sz w:val="28"/>
          <w:szCs w:val="28"/>
          <w:lang w:val="ru-RU"/>
        </w:rPr>
        <w:t>а А</w:t>
      </w:r>
      <w:r w:rsidRPr="00CC7CFC">
        <w:rPr>
          <w:color w:val="000000"/>
          <w:sz w:val="28"/>
          <w:szCs w:val="28"/>
          <w:lang w:val="ru-RU"/>
        </w:rPr>
        <w:t>страхань,</w:t>
      </w:r>
      <w:r w:rsidR="00BD09B5" w:rsidRPr="00CC7CFC">
        <w:rPr>
          <w:color w:val="000000"/>
          <w:sz w:val="28"/>
          <w:szCs w:val="28"/>
          <w:lang w:val="ru-RU"/>
        </w:rPr>
        <w:t xml:space="preserve">                   </w:t>
      </w:r>
      <w:r w:rsidRPr="00CC7CFC">
        <w:rPr>
          <w:color w:val="000000"/>
          <w:sz w:val="28"/>
          <w:szCs w:val="28"/>
          <w:lang w:val="ru-RU"/>
        </w:rPr>
        <w:t xml:space="preserve"> с.</w:t>
      </w:r>
      <w:r w:rsidR="00BD09B5" w:rsidRPr="00CC7CFC">
        <w:rPr>
          <w:color w:val="000000"/>
          <w:sz w:val="28"/>
          <w:szCs w:val="28"/>
          <w:lang w:val="ru-RU"/>
        </w:rPr>
        <w:t xml:space="preserve"> </w:t>
      </w:r>
      <w:r w:rsidRPr="00CC7CFC">
        <w:rPr>
          <w:color w:val="000000"/>
          <w:sz w:val="28"/>
          <w:szCs w:val="28"/>
          <w:lang w:val="ru-RU"/>
        </w:rPr>
        <w:t>Боровеньки,</w:t>
      </w:r>
      <w:r w:rsidR="003937AA" w:rsidRPr="00CC7CFC">
        <w:rPr>
          <w:color w:val="000000"/>
          <w:sz w:val="28"/>
          <w:szCs w:val="28"/>
          <w:lang w:val="ru-RU"/>
        </w:rPr>
        <w:t xml:space="preserve"> </w:t>
      </w:r>
      <w:r w:rsidRPr="00CC7CFC">
        <w:rPr>
          <w:color w:val="000000"/>
          <w:sz w:val="28"/>
          <w:szCs w:val="28"/>
          <w:lang w:val="ru-RU"/>
        </w:rPr>
        <w:t>с. Єпіфан</w:t>
      </w:r>
      <w:r w:rsidR="00BD09B5" w:rsidRPr="00CC7CFC">
        <w:rPr>
          <w:color w:val="000000"/>
          <w:sz w:val="28"/>
          <w:szCs w:val="28"/>
          <w:lang w:val="ru-RU"/>
        </w:rPr>
        <w:t>і</w:t>
      </w:r>
      <w:r w:rsidRPr="00CC7CFC">
        <w:rPr>
          <w:color w:val="000000"/>
          <w:sz w:val="28"/>
          <w:szCs w:val="28"/>
          <w:lang w:val="ru-RU"/>
        </w:rPr>
        <w:t>вка.</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Протягом 2021 року в рамках виконання міських цільових програм виконано:</w:t>
      </w:r>
    </w:p>
    <w:p w:rsidR="00F23244"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 xml:space="preserve">- </w:t>
      </w:r>
      <w:r w:rsidR="003937AA" w:rsidRPr="00CC7CFC">
        <w:rPr>
          <w:color w:val="000000"/>
          <w:sz w:val="28"/>
          <w:szCs w:val="28"/>
          <w:lang w:val="ru-RU"/>
        </w:rPr>
        <w:tab/>
      </w:r>
      <w:r w:rsidRPr="00CC7CFC">
        <w:rPr>
          <w:color w:val="000000"/>
          <w:sz w:val="28"/>
          <w:szCs w:val="28"/>
          <w:lang w:val="ru-RU"/>
        </w:rPr>
        <w:t>поточний ремонт автодоріг міста на 25-х об’єктах</w:t>
      </w:r>
      <w:r w:rsidR="003937AA" w:rsidRPr="00CC7CFC">
        <w:rPr>
          <w:color w:val="000000"/>
          <w:sz w:val="28"/>
          <w:szCs w:val="28"/>
          <w:lang w:val="ru-RU"/>
        </w:rPr>
        <w:t>,</w:t>
      </w:r>
      <w:r w:rsidRPr="00CC7CFC">
        <w:rPr>
          <w:color w:val="000000"/>
          <w:sz w:val="28"/>
          <w:szCs w:val="28"/>
          <w:lang w:val="ru-RU"/>
        </w:rPr>
        <w:t xml:space="preserve"> загальна площа  8806 м2 проведено до 30.09.2021р.</w:t>
      </w:r>
      <w:r w:rsidR="003937AA" w:rsidRPr="00CC7CFC">
        <w:rPr>
          <w:color w:val="000000"/>
          <w:sz w:val="28"/>
          <w:szCs w:val="28"/>
          <w:lang w:val="ru-RU"/>
        </w:rPr>
        <w:t xml:space="preserve"> </w:t>
      </w:r>
      <w:r w:rsidRPr="00CC7CFC">
        <w:rPr>
          <w:color w:val="000000"/>
          <w:sz w:val="28"/>
          <w:szCs w:val="28"/>
          <w:lang w:val="ru-RU"/>
        </w:rPr>
        <w:t>При додатковому фінансуванні роботи з поточного ремонту проводяться на 5-ти об’єктах на загальній площі 2763,5 м2 (в т ч внутрішньоквартальні дороги квартал №29).</w:t>
      </w:r>
    </w:p>
    <w:p w:rsidR="003937AA"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 xml:space="preserve">- </w:t>
      </w:r>
      <w:r w:rsidR="003937AA" w:rsidRPr="00CC7CFC">
        <w:rPr>
          <w:color w:val="000000"/>
          <w:sz w:val="28"/>
          <w:szCs w:val="28"/>
          <w:lang w:val="ru-RU"/>
        </w:rPr>
        <w:tab/>
      </w:r>
      <w:r w:rsidRPr="00CC7CFC">
        <w:rPr>
          <w:color w:val="000000"/>
          <w:sz w:val="28"/>
          <w:szCs w:val="28"/>
          <w:lang w:val="ru-RU"/>
        </w:rPr>
        <w:t>проведено</w:t>
      </w:r>
      <w:r w:rsidR="003937AA" w:rsidRPr="00CC7CFC">
        <w:rPr>
          <w:color w:val="000000"/>
          <w:sz w:val="28"/>
          <w:szCs w:val="28"/>
          <w:lang w:val="ru-RU"/>
        </w:rPr>
        <w:t xml:space="preserve"> </w:t>
      </w:r>
      <w:r w:rsidRPr="00CC7CFC">
        <w:rPr>
          <w:color w:val="000000"/>
          <w:sz w:val="28"/>
          <w:szCs w:val="28"/>
          <w:lang w:val="ru-RU"/>
        </w:rPr>
        <w:t xml:space="preserve"> гідродинамічне </w:t>
      </w:r>
      <w:r w:rsidR="003937AA" w:rsidRPr="00CC7CFC">
        <w:rPr>
          <w:color w:val="000000"/>
          <w:sz w:val="28"/>
          <w:szCs w:val="28"/>
          <w:lang w:val="ru-RU"/>
        </w:rPr>
        <w:t xml:space="preserve"> </w:t>
      </w:r>
      <w:r w:rsidRPr="00CC7CFC">
        <w:rPr>
          <w:color w:val="000000"/>
          <w:sz w:val="28"/>
          <w:szCs w:val="28"/>
          <w:lang w:val="ru-RU"/>
        </w:rPr>
        <w:t>очищення</w:t>
      </w:r>
      <w:r w:rsidR="003937AA" w:rsidRPr="00CC7CFC">
        <w:rPr>
          <w:color w:val="000000"/>
          <w:sz w:val="28"/>
          <w:szCs w:val="28"/>
          <w:lang w:val="ru-RU"/>
        </w:rPr>
        <w:t xml:space="preserve"> </w:t>
      </w:r>
      <w:r w:rsidRPr="00CC7CFC">
        <w:rPr>
          <w:color w:val="000000"/>
          <w:sz w:val="28"/>
          <w:szCs w:val="28"/>
          <w:lang w:val="ru-RU"/>
        </w:rPr>
        <w:t xml:space="preserve"> системи</w:t>
      </w:r>
      <w:r w:rsidR="003937AA" w:rsidRPr="00CC7CFC">
        <w:rPr>
          <w:color w:val="000000"/>
          <w:sz w:val="28"/>
          <w:szCs w:val="28"/>
          <w:lang w:val="ru-RU"/>
        </w:rPr>
        <w:t xml:space="preserve"> </w:t>
      </w:r>
      <w:r w:rsidRPr="00CC7CFC">
        <w:rPr>
          <w:color w:val="000000"/>
          <w:sz w:val="28"/>
          <w:szCs w:val="28"/>
          <w:lang w:val="ru-RU"/>
        </w:rPr>
        <w:t xml:space="preserve"> зливової </w:t>
      </w:r>
      <w:r w:rsidR="003937AA" w:rsidRPr="00CC7CFC">
        <w:rPr>
          <w:color w:val="000000"/>
          <w:sz w:val="28"/>
          <w:szCs w:val="28"/>
          <w:lang w:val="ru-RU"/>
        </w:rPr>
        <w:t xml:space="preserve">  </w:t>
      </w:r>
      <w:r w:rsidRPr="00CC7CFC">
        <w:rPr>
          <w:color w:val="000000"/>
          <w:sz w:val="28"/>
          <w:szCs w:val="28"/>
          <w:lang w:val="ru-RU"/>
        </w:rPr>
        <w:t xml:space="preserve">каналізації </w:t>
      </w:r>
    </w:p>
    <w:p w:rsidR="00F23244" w:rsidRPr="00CC7CFC" w:rsidRDefault="00F23244" w:rsidP="00CC7CFC">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ru-RU"/>
        </w:rPr>
      </w:pPr>
      <w:r w:rsidRPr="00CC7CFC">
        <w:rPr>
          <w:color w:val="000000"/>
          <w:sz w:val="28"/>
          <w:szCs w:val="28"/>
          <w:lang w:val="ru-RU"/>
        </w:rPr>
        <w:t>ш. Будівельників та пр. Хіміків</w:t>
      </w:r>
      <w:r w:rsidR="003937AA" w:rsidRPr="00CC7CFC">
        <w:rPr>
          <w:color w:val="000000"/>
          <w:sz w:val="28"/>
          <w:szCs w:val="28"/>
          <w:lang w:val="ru-RU"/>
        </w:rPr>
        <w:t>,</w:t>
      </w:r>
      <w:r w:rsidRPr="00CC7CFC">
        <w:rPr>
          <w:color w:val="000000"/>
          <w:sz w:val="28"/>
          <w:szCs w:val="28"/>
          <w:lang w:val="ru-RU"/>
        </w:rPr>
        <w:t xml:space="preserve"> загальна протяжність 450м.п. </w:t>
      </w:r>
      <w:r w:rsidR="003937AA" w:rsidRPr="00CC7CFC">
        <w:rPr>
          <w:color w:val="000000"/>
          <w:sz w:val="28"/>
          <w:szCs w:val="28"/>
          <w:lang w:val="ru-RU"/>
        </w:rPr>
        <w:t>У</w:t>
      </w:r>
      <w:r w:rsidRPr="00CC7CFC">
        <w:rPr>
          <w:color w:val="000000"/>
          <w:sz w:val="28"/>
          <w:szCs w:val="28"/>
          <w:lang w:val="ru-RU"/>
        </w:rPr>
        <w:t xml:space="preserve"> жовтні 2021р. буде проведено очистка трубопроводів по пр. Центральний</w:t>
      </w:r>
      <w:r w:rsidR="003937AA" w:rsidRPr="00CC7CFC">
        <w:rPr>
          <w:color w:val="000000"/>
          <w:sz w:val="28"/>
          <w:szCs w:val="28"/>
          <w:lang w:val="ru-RU"/>
        </w:rPr>
        <w:t>,</w:t>
      </w:r>
      <w:r w:rsidRPr="00CC7CFC">
        <w:rPr>
          <w:color w:val="000000"/>
          <w:sz w:val="28"/>
          <w:szCs w:val="28"/>
          <w:lang w:val="ru-RU"/>
        </w:rPr>
        <w:t xml:space="preserve"> довжиною 180 м.п.</w:t>
      </w:r>
    </w:p>
    <w:p w:rsidR="00F23244"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Проводилось утримання дільниці з ремонту, утримання та експлуатації автодоріг на загальну суму 8</w:t>
      </w:r>
      <w:r w:rsidR="00AF7DFF">
        <w:rPr>
          <w:color w:val="000000"/>
          <w:sz w:val="28"/>
          <w:szCs w:val="28"/>
          <w:lang w:val="ru-RU"/>
        </w:rPr>
        <w:t> </w:t>
      </w:r>
      <w:r w:rsidRPr="00CC7CFC">
        <w:rPr>
          <w:color w:val="000000"/>
          <w:sz w:val="28"/>
          <w:szCs w:val="28"/>
          <w:lang w:val="ru-RU"/>
        </w:rPr>
        <w:t>800</w:t>
      </w:r>
      <w:r w:rsidR="00AF7DFF">
        <w:rPr>
          <w:color w:val="000000"/>
          <w:sz w:val="28"/>
          <w:szCs w:val="28"/>
          <w:lang w:val="ru-RU"/>
        </w:rPr>
        <w:t xml:space="preserve"> </w:t>
      </w:r>
      <w:r w:rsidRPr="00CC7CFC">
        <w:rPr>
          <w:color w:val="000000"/>
          <w:sz w:val="28"/>
          <w:szCs w:val="28"/>
          <w:lang w:val="ru-RU"/>
        </w:rPr>
        <w:t>000,00 грн., у тому числі:</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придбання холодного асфальту загальним об’ємом 80 т;</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придбання солі загальним об’ємом 507,8273 т;</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придбання піску загальним об’ємом 4700 т;</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придбання дорожніх знаків у кількості 165 шт;</w:t>
      </w:r>
    </w:p>
    <w:p w:rsidR="00F23244"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В 2021р. після втілення технічних заходів з 20.08.21р. було освітлено автомобільний міст через р. Сіверський Донець (траса Р-66)</w:t>
      </w:r>
      <w:r w:rsidR="003937AA" w:rsidRPr="00CC7CFC">
        <w:rPr>
          <w:color w:val="000000"/>
          <w:sz w:val="28"/>
          <w:szCs w:val="28"/>
          <w:lang w:val="ru-RU"/>
        </w:rPr>
        <w:t>,</w:t>
      </w:r>
      <w:r w:rsidRPr="00CC7CFC">
        <w:rPr>
          <w:color w:val="000000"/>
          <w:sz w:val="28"/>
          <w:szCs w:val="28"/>
          <w:lang w:val="ru-RU"/>
        </w:rPr>
        <w:t xml:space="preserve"> район залізничного вокзалу.</w:t>
      </w:r>
    </w:p>
    <w:p w:rsidR="00F23244"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 xml:space="preserve">До 20.12.2021р. </w:t>
      </w:r>
      <w:r w:rsidR="00CC7CFC">
        <w:rPr>
          <w:color w:val="000000"/>
          <w:sz w:val="28"/>
          <w:szCs w:val="28"/>
          <w:lang w:val="ru-RU"/>
        </w:rPr>
        <w:t>КП</w:t>
      </w:r>
      <w:r w:rsidRPr="00CC7CFC">
        <w:rPr>
          <w:color w:val="000000"/>
          <w:sz w:val="28"/>
          <w:szCs w:val="28"/>
          <w:lang w:val="ru-RU"/>
        </w:rPr>
        <w:t xml:space="preserve"> «Сєвєродонецькомунсервис»»  </w:t>
      </w:r>
      <w:r w:rsidR="00F23244" w:rsidRPr="00CC7CFC">
        <w:rPr>
          <w:color w:val="000000"/>
          <w:sz w:val="28"/>
          <w:szCs w:val="28"/>
          <w:lang w:val="ru-RU"/>
        </w:rPr>
        <w:t>придбає 1 од</w:t>
      </w:r>
      <w:r w:rsidR="004174CF" w:rsidRPr="00CC7CFC">
        <w:rPr>
          <w:color w:val="000000"/>
          <w:sz w:val="28"/>
          <w:szCs w:val="28"/>
          <w:lang w:val="ru-RU"/>
        </w:rPr>
        <w:t>иницю</w:t>
      </w:r>
      <w:r w:rsidRPr="00CC7CFC">
        <w:rPr>
          <w:color w:val="000000"/>
          <w:sz w:val="28"/>
          <w:szCs w:val="28"/>
          <w:lang w:val="ru-RU"/>
        </w:rPr>
        <w:t xml:space="preserve"> </w:t>
      </w:r>
      <w:r w:rsidR="00F23244" w:rsidRPr="00CC7CFC">
        <w:rPr>
          <w:color w:val="000000"/>
          <w:sz w:val="28"/>
          <w:szCs w:val="28"/>
          <w:lang w:val="ru-RU"/>
        </w:rPr>
        <w:t xml:space="preserve"> каналопромивної машини на шасі МАЗ-5340 для обслуговування зливової каналізації.</w:t>
      </w:r>
    </w:p>
    <w:p w:rsidR="00CC7CFC" w:rsidRPr="000E6BB7" w:rsidRDefault="00CC7CFC"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p>
    <w:p w:rsidR="00CC7CFC" w:rsidRPr="00CC7CFC" w:rsidRDefault="00CC7CFC" w:rsidP="00CC7CFC">
      <w:pPr>
        <w:pStyle w:val="docdata"/>
        <w:shd w:val="clear" w:color="auto" w:fill="FFFFFF"/>
        <w:spacing w:before="0" w:beforeAutospacing="0" w:after="0" w:afterAutospacing="0"/>
        <w:ind w:firstLine="851"/>
        <w:jc w:val="both"/>
        <w:rPr>
          <w:rFonts w:eastAsia="Arial Unicode MS"/>
          <w:bCs/>
          <w:sz w:val="28"/>
          <w:szCs w:val="28"/>
        </w:rPr>
      </w:pPr>
      <w:r w:rsidRPr="00CC7CFC">
        <w:rPr>
          <w:rFonts w:eastAsia="Arial Unicode MS"/>
          <w:b/>
          <w:bCs/>
          <w:sz w:val="28"/>
          <w:szCs w:val="28"/>
        </w:rPr>
        <w:t>1.</w:t>
      </w:r>
      <w:r w:rsidR="00C46ACD">
        <w:rPr>
          <w:rFonts w:eastAsia="Arial Unicode MS"/>
          <w:b/>
          <w:bCs/>
          <w:sz w:val="28"/>
          <w:szCs w:val="28"/>
        </w:rPr>
        <w:t>1.</w:t>
      </w:r>
      <w:r w:rsidRPr="00CC7CFC">
        <w:rPr>
          <w:rFonts w:eastAsia="Arial Unicode MS"/>
          <w:b/>
          <w:bCs/>
          <w:sz w:val="28"/>
          <w:szCs w:val="28"/>
        </w:rPr>
        <w:t>1</w:t>
      </w:r>
      <w:r w:rsidR="005F03E2">
        <w:rPr>
          <w:rFonts w:eastAsia="Arial Unicode MS"/>
          <w:b/>
          <w:bCs/>
          <w:sz w:val="28"/>
          <w:szCs w:val="28"/>
        </w:rPr>
        <w:t>4</w:t>
      </w:r>
      <w:r w:rsidRPr="00CC7CFC">
        <w:rPr>
          <w:rFonts w:eastAsia="Arial Unicode MS"/>
          <w:b/>
          <w:bCs/>
          <w:sz w:val="28"/>
          <w:szCs w:val="28"/>
        </w:rPr>
        <w:t xml:space="preserve"> </w:t>
      </w:r>
      <w:r w:rsidR="00BB4F4B" w:rsidRPr="00CC7CFC">
        <w:rPr>
          <w:rFonts w:eastAsia="Arial Unicode MS"/>
          <w:b/>
          <w:bCs/>
          <w:sz w:val="28"/>
          <w:szCs w:val="28"/>
        </w:rPr>
        <w:t>Транспорт</w:t>
      </w:r>
      <w:r w:rsidR="00BB4F4B" w:rsidRPr="00CC7CFC">
        <w:rPr>
          <w:rFonts w:eastAsia="Arial Unicode MS"/>
          <w:bCs/>
          <w:sz w:val="28"/>
          <w:szCs w:val="28"/>
        </w:rPr>
        <w:t xml:space="preserve"> </w:t>
      </w:r>
    </w:p>
    <w:p w:rsidR="004174CF" w:rsidRPr="00AF7DFF" w:rsidRDefault="00CC7CFC" w:rsidP="00CC7CFC">
      <w:pPr>
        <w:pStyle w:val="docdata"/>
        <w:shd w:val="clear" w:color="auto" w:fill="FFFFFF"/>
        <w:spacing w:before="0" w:beforeAutospacing="0" w:after="0" w:afterAutospacing="0"/>
        <w:ind w:firstLine="851"/>
        <w:jc w:val="both"/>
        <w:rPr>
          <w:lang w:eastAsia="ru-RU"/>
        </w:rPr>
      </w:pPr>
      <w:r w:rsidRPr="00CC7CFC">
        <w:rPr>
          <w:rFonts w:eastAsia="Arial Unicode MS"/>
          <w:bCs/>
          <w:sz w:val="28"/>
          <w:szCs w:val="28"/>
        </w:rPr>
        <w:t>Транспорт</w:t>
      </w:r>
      <w:r>
        <w:rPr>
          <w:rFonts w:eastAsia="Arial Unicode MS"/>
          <w:bCs/>
          <w:sz w:val="28"/>
          <w:szCs w:val="28"/>
        </w:rPr>
        <w:t xml:space="preserve"> </w:t>
      </w:r>
      <w:r w:rsidR="00BB4F4B" w:rsidRPr="00CC7CFC">
        <w:rPr>
          <w:rFonts w:eastAsia="Arial Unicode MS"/>
          <w:bCs/>
          <w:sz w:val="28"/>
          <w:szCs w:val="28"/>
        </w:rPr>
        <w:t xml:space="preserve">– </w:t>
      </w:r>
      <w:r w:rsidR="004174CF" w:rsidRPr="00CC7CFC">
        <w:rPr>
          <w:color w:val="222222"/>
          <w:sz w:val="28"/>
          <w:szCs w:val="28"/>
          <w:lang w:eastAsia="ru-RU"/>
        </w:rPr>
        <w:t>специфічна комунікаційна інфраструктурна</w:t>
      </w:r>
      <w:r w:rsidR="004174CF" w:rsidRPr="00CC7CFC">
        <w:rPr>
          <w:color w:val="0070C0"/>
          <w:sz w:val="28"/>
          <w:szCs w:val="28"/>
          <w:lang w:val="ru-RU" w:eastAsia="ru-RU"/>
        </w:rPr>
        <w:t> </w:t>
      </w:r>
      <w:r w:rsidR="004174CF" w:rsidRPr="00CC7CFC">
        <w:rPr>
          <w:color w:val="222222"/>
          <w:sz w:val="28"/>
          <w:szCs w:val="28"/>
          <w:lang w:eastAsia="ru-RU"/>
        </w:rPr>
        <w:t>галузь матеріального виробництва і сфери обслуговування, яка забезпечує потреби господарства і населення з усіх видів перевезень</w:t>
      </w:r>
      <w:r w:rsidR="004174CF" w:rsidRPr="00AF7DFF">
        <w:rPr>
          <w:color w:val="222222"/>
          <w:sz w:val="28"/>
          <w:szCs w:val="28"/>
          <w:lang w:eastAsia="ru-RU"/>
        </w:rPr>
        <w:t>. Важливе значення транспорт має і у вирішенні соціально-економічних проблем.</w:t>
      </w:r>
    </w:p>
    <w:p w:rsidR="004174CF" w:rsidRPr="00AF7DFF" w:rsidRDefault="008845FF" w:rsidP="00CC7CFC">
      <w:pPr>
        <w:shd w:val="clear" w:color="auto" w:fill="FFFFFF"/>
        <w:ind w:left="3" w:firstLine="851"/>
        <w:rPr>
          <w:sz w:val="24"/>
        </w:rPr>
      </w:pPr>
      <w:r w:rsidRPr="00AF7DFF">
        <w:rPr>
          <w:sz w:val="28"/>
          <w:szCs w:val="28"/>
        </w:rPr>
        <w:t>Сєвєродонецьк</w:t>
      </w:r>
      <w:r w:rsidR="00101395" w:rsidRPr="00AF7DFF">
        <w:rPr>
          <w:sz w:val="28"/>
          <w:szCs w:val="28"/>
        </w:rPr>
        <w:t>а</w:t>
      </w:r>
      <w:r w:rsidRPr="00AF7DFF">
        <w:rPr>
          <w:sz w:val="28"/>
          <w:szCs w:val="28"/>
        </w:rPr>
        <w:t xml:space="preserve"> міськ</w:t>
      </w:r>
      <w:r w:rsidR="00101395" w:rsidRPr="00AF7DFF">
        <w:rPr>
          <w:sz w:val="28"/>
          <w:szCs w:val="28"/>
        </w:rPr>
        <w:t xml:space="preserve">а </w:t>
      </w:r>
      <w:r w:rsidRPr="00AF7DFF">
        <w:rPr>
          <w:sz w:val="28"/>
          <w:szCs w:val="28"/>
        </w:rPr>
        <w:t>територіальн</w:t>
      </w:r>
      <w:r w:rsidR="00101395" w:rsidRPr="00AF7DFF">
        <w:rPr>
          <w:sz w:val="28"/>
          <w:szCs w:val="28"/>
        </w:rPr>
        <w:t>а</w:t>
      </w:r>
      <w:r w:rsidRPr="00AF7DFF">
        <w:rPr>
          <w:sz w:val="28"/>
          <w:szCs w:val="28"/>
        </w:rPr>
        <w:t xml:space="preserve"> громад</w:t>
      </w:r>
      <w:r w:rsidR="00101395" w:rsidRPr="00AF7DFF">
        <w:rPr>
          <w:sz w:val="28"/>
          <w:szCs w:val="28"/>
        </w:rPr>
        <w:t>а</w:t>
      </w:r>
      <w:r w:rsidRPr="00AF7DFF">
        <w:rPr>
          <w:sz w:val="28"/>
          <w:szCs w:val="28"/>
        </w:rPr>
        <w:t xml:space="preserve"> </w:t>
      </w:r>
      <w:r w:rsidR="004174CF" w:rsidRPr="00AF7DFF">
        <w:rPr>
          <w:color w:val="222222"/>
          <w:sz w:val="28"/>
          <w:szCs w:val="28"/>
        </w:rPr>
        <w:t>має розвинуту транспортну мережу, яка включає залізничний, автомобільний та міський електротранспорт.</w:t>
      </w:r>
    </w:p>
    <w:p w:rsidR="004174CF" w:rsidRPr="00AF7DFF" w:rsidRDefault="004174CF" w:rsidP="00CC7CFC">
      <w:pPr>
        <w:shd w:val="clear" w:color="auto" w:fill="FFFFFF"/>
        <w:ind w:firstLine="851"/>
        <w:rPr>
          <w:sz w:val="24"/>
        </w:rPr>
      </w:pPr>
      <w:r w:rsidRPr="00AF7DFF">
        <w:rPr>
          <w:color w:val="222222"/>
          <w:sz w:val="28"/>
          <w:szCs w:val="28"/>
        </w:rPr>
        <w:t xml:space="preserve">Залізничний транспорт є важливою складовою частиною економічного комплексу </w:t>
      </w:r>
      <w:r w:rsidR="00101395" w:rsidRPr="00AF7DFF">
        <w:rPr>
          <w:color w:val="222222"/>
          <w:sz w:val="28"/>
          <w:szCs w:val="28"/>
        </w:rPr>
        <w:t>громади</w:t>
      </w:r>
      <w:r w:rsidRPr="00AF7DFF">
        <w:rPr>
          <w:color w:val="222222"/>
          <w:sz w:val="28"/>
          <w:szCs w:val="28"/>
        </w:rPr>
        <w:t>, підприємство ТОВ «Об’єднане господарство залізнодорожнього транспорту» забезпечує життєдіяльність і технологічні процеси практично всіх базових галузей виробництва, логістики.</w:t>
      </w:r>
    </w:p>
    <w:p w:rsidR="004174CF" w:rsidRPr="00AF7DFF" w:rsidRDefault="004174CF" w:rsidP="00CC7CFC">
      <w:pPr>
        <w:shd w:val="clear" w:color="auto" w:fill="FFFFFF"/>
        <w:ind w:firstLine="851"/>
        <w:rPr>
          <w:sz w:val="24"/>
        </w:rPr>
      </w:pPr>
      <w:r w:rsidRPr="00AF7DFF">
        <w:rPr>
          <w:color w:val="222222"/>
          <w:sz w:val="28"/>
          <w:szCs w:val="28"/>
        </w:rPr>
        <w:t>Автобусна маршрутна мережа налічує 4 міських автобусних маршрутів загального користування: № 05, №110, № 102/12, № 101. Регулярні</w:t>
      </w:r>
      <w:r w:rsidRPr="00AF7DFF">
        <w:rPr>
          <w:color w:val="0070C0"/>
          <w:sz w:val="28"/>
          <w:szCs w:val="28"/>
        </w:rPr>
        <w:t> </w:t>
      </w:r>
      <w:r w:rsidRPr="00AF7DFF">
        <w:rPr>
          <w:color w:val="222222"/>
          <w:sz w:val="28"/>
          <w:szCs w:val="28"/>
        </w:rPr>
        <w:t xml:space="preserve">перевезення пасажирів здійснювали перевізники: ПП «Автолайн Компані» до серпня 2021 </w:t>
      </w:r>
      <w:r w:rsidRPr="00AF7DFF">
        <w:rPr>
          <w:color w:val="222222"/>
          <w:sz w:val="28"/>
          <w:szCs w:val="28"/>
        </w:rPr>
        <w:lastRenderedPageBreak/>
        <w:t xml:space="preserve">року, після серпня 2021 ТОВ « Еліт Бус Транс»  та ТОВ «Сєвєродонецьке АТП-10974». Щодня на лінію виходять 77 </w:t>
      </w:r>
      <w:r w:rsidR="008A57FA" w:rsidRPr="00AF7DFF">
        <w:rPr>
          <w:color w:val="222222"/>
          <w:sz w:val="28"/>
          <w:szCs w:val="28"/>
        </w:rPr>
        <w:t>транспортних</w:t>
      </w:r>
      <w:r w:rsidRPr="00AF7DFF">
        <w:rPr>
          <w:color w:val="222222"/>
          <w:sz w:val="28"/>
          <w:szCs w:val="28"/>
        </w:rPr>
        <w:t xml:space="preserve"> засоби.</w:t>
      </w:r>
    </w:p>
    <w:p w:rsidR="004174CF" w:rsidRPr="00CC7CFC" w:rsidRDefault="004174CF" w:rsidP="00CC7CFC">
      <w:pPr>
        <w:shd w:val="clear" w:color="auto" w:fill="FFFFFF"/>
        <w:ind w:firstLine="851"/>
        <w:rPr>
          <w:sz w:val="24"/>
          <w:lang w:val="ru-RU"/>
        </w:rPr>
      </w:pPr>
      <w:r w:rsidRPr="00AF7DFF">
        <w:rPr>
          <w:color w:val="222222"/>
          <w:sz w:val="28"/>
          <w:szCs w:val="28"/>
        </w:rPr>
        <w:t>Міський електротранспорт представляє КП «Сєвєродонецьке тролейбусне управління». На балансі підприємства знаходиться 37 одиниць пасажирських тролейбусів, з них в справному стані лише 27 одиниць, з яких по строках експлуатації більше 10 років – 16 одиниць, від 5 до 10 років – 10 одиниць, до 5 років – 1 одиниця. На даний час на лінію виходять 18 тролейбусів.</w:t>
      </w:r>
      <w:r w:rsidR="00036193" w:rsidRPr="00AF7DFF">
        <w:rPr>
          <w:color w:val="222222"/>
          <w:sz w:val="28"/>
          <w:szCs w:val="28"/>
        </w:rPr>
        <w:t xml:space="preserve"> </w:t>
      </w:r>
      <w:r w:rsidRPr="00AF7DFF">
        <w:rPr>
          <w:color w:val="222222"/>
          <w:sz w:val="28"/>
          <w:szCs w:val="28"/>
        </w:rPr>
        <w:t xml:space="preserve">Перевезення пасажирів відбувається по 5-ти тролейбусним маршрутах протяжністю 86 км. Контактна мережа дуже розгалужена, її загальна протяжність становить 54,5 км. </w:t>
      </w:r>
      <w:r w:rsidR="008A57FA" w:rsidRPr="00AF7DFF">
        <w:rPr>
          <w:color w:val="222222"/>
          <w:sz w:val="28"/>
          <w:szCs w:val="28"/>
        </w:rPr>
        <w:t>В громаді</w:t>
      </w:r>
      <w:r w:rsidRPr="00AF7DFF">
        <w:rPr>
          <w:color w:val="222222"/>
          <w:sz w:val="28"/>
          <w:szCs w:val="28"/>
        </w:rPr>
        <w:t xml:space="preserve"> існує шість тягових підстанцій, депо № 1 - обслуговує тролейбусні маршрути: 1, 2, 5, 6, 8, його місткість на 100 машино-місць. У депо є 3 проїзних оглядових канави на 11 тролейбусів і 2 ремонтних бокси на 4 тролейбусів. Є малярний цех, база для</w:t>
      </w:r>
      <w:r w:rsidRPr="00CC7CFC">
        <w:rPr>
          <w:color w:val="222222"/>
          <w:sz w:val="28"/>
          <w:szCs w:val="28"/>
          <w:lang w:val="ru-RU"/>
        </w:rPr>
        <w:t xml:space="preserve"> капітального ремонту тролейбусів та суміщений бокс для машин контактної мережі на 4 машино-місця.</w:t>
      </w:r>
    </w:p>
    <w:p w:rsidR="004174CF" w:rsidRPr="00CC7CFC" w:rsidRDefault="004174CF" w:rsidP="00CC7CFC">
      <w:pPr>
        <w:shd w:val="clear" w:color="auto" w:fill="FFFFFF"/>
        <w:ind w:firstLine="851"/>
        <w:rPr>
          <w:sz w:val="24"/>
          <w:lang w:val="ru-RU"/>
        </w:rPr>
      </w:pPr>
      <w:r w:rsidRPr="00CC7CFC">
        <w:rPr>
          <w:color w:val="222222"/>
          <w:sz w:val="28"/>
          <w:szCs w:val="28"/>
          <w:lang w:val="ru-RU"/>
        </w:rPr>
        <w:t>В 2021 році </w:t>
      </w:r>
      <w:r w:rsidR="00CC7CFC">
        <w:rPr>
          <w:color w:val="222222"/>
          <w:sz w:val="28"/>
          <w:szCs w:val="28"/>
          <w:lang w:val="ru-RU"/>
        </w:rPr>
        <w:t xml:space="preserve">комунальне підприємство </w:t>
      </w:r>
      <w:r w:rsidRPr="00CC7CFC">
        <w:rPr>
          <w:color w:val="222222"/>
          <w:sz w:val="28"/>
          <w:szCs w:val="28"/>
          <w:lang w:val="ru-RU"/>
        </w:rPr>
        <w:t>«Сєвєродонецьке тролейбусне управління» бере участь у:</w:t>
      </w:r>
    </w:p>
    <w:p w:rsidR="004174CF" w:rsidRPr="000C04C4" w:rsidRDefault="004174CF" w:rsidP="00CC7CFC">
      <w:pPr>
        <w:shd w:val="clear" w:color="auto" w:fill="FFFFFF"/>
        <w:ind w:firstLine="851"/>
        <w:rPr>
          <w:color w:val="222222"/>
          <w:sz w:val="28"/>
          <w:szCs w:val="28"/>
          <w:lang w:val="ru-RU"/>
        </w:rPr>
      </w:pPr>
      <w:r w:rsidRPr="000342FF">
        <w:rPr>
          <w:color w:val="222222"/>
          <w:sz w:val="28"/>
          <w:szCs w:val="28"/>
          <w:lang w:val="ru-RU"/>
        </w:rPr>
        <w:t xml:space="preserve">-  Капітальному ремонті контактної мережі Л-14км пр. Гвардійський - диспетчерський пункт "Північна" та тягової підстанції №5. </w:t>
      </w:r>
      <w:r w:rsidRPr="000C04C4">
        <w:rPr>
          <w:color w:val="222222"/>
          <w:sz w:val="28"/>
          <w:szCs w:val="28"/>
          <w:lang w:val="ru-RU"/>
        </w:rPr>
        <w:t>Вартість проєкту -85 000 000,00 грн.;</w:t>
      </w:r>
    </w:p>
    <w:p w:rsidR="004174CF" w:rsidRDefault="004174CF" w:rsidP="000342FF">
      <w:pPr>
        <w:shd w:val="clear" w:color="auto" w:fill="FFFFFF" w:themeFill="background1"/>
        <w:ind w:firstLine="851"/>
        <w:rPr>
          <w:color w:val="222222"/>
          <w:sz w:val="28"/>
          <w:szCs w:val="28"/>
          <w:lang w:val="ru-RU"/>
        </w:rPr>
      </w:pPr>
      <w:r w:rsidRPr="000342FF">
        <w:rPr>
          <w:color w:val="222222"/>
          <w:sz w:val="28"/>
          <w:szCs w:val="28"/>
          <w:lang w:val="ru-RU"/>
        </w:rPr>
        <w:t xml:space="preserve">- Оновленні рухомого складу - придбання 3 тролейбусів з автономним ходом «Дніпро Т203» </w:t>
      </w:r>
      <w:r w:rsidRPr="000C04C4">
        <w:rPr>
          <w:color w:val="222222"/>
          <w:sz w:val="28"/>
          <w:szCs w:val="28"/>
          <w:lang w:val="ru-RU"/>
        </w:rPr>
        <w:t>на суму 32 427 000,00</w:t>
      </w:r>
      <w:r w:rsidRPr="000342FF">
        <w:rPr>
          <w:color w:val="222222"/>
          <w:sz w:val="28"/>
          <w:szCs w:val="28"/>
          <w:lang w:val="ru-RU"/>
        </w:rPr>
        <w:t xml:space="preserve"> грн.</w:t>
      </w:r>
    </w:p>
    <w:p w:rsidR="000C04C4" w:rsidRPr="00CC7CFC" w:rsidRDefault="000C04C4" w:rsidP="000342FF">
      <w:pPr>
        <w:shd w:val="clear" w:color="auto" w:fill="FFFFFF" w:themeFill="background1"/>
        <w:ind w:firstLine="851"/>
        <w:rPr>
          <w:color w:val="222222"/>
          <w:sz w:val="28"/>
          <w:szCs w:val="28"/>
          <w:lang w:val="ru-RU"/>
        </w:rPr>
      </w:pPr>
    </w:p>
    <w:p w:rsidR="00CC7CFC" w:rsidRPr="00026B81" w:rsidRDefault="00CC7CFC" w:rsidP="00CC7CFC">
      <w:pPr>
        <w:ind w:firstLine="851"/>
        <w:rPr>
          <w:b/>
          <w:sz w:val="28"/>
          <w:szCs w:val="28"/>
          <w:lang w:eastAsia="uk-UA"/>
        </w:rPr>
      </w:pPr>
      <w:r w:rsidRPr="00026B81">
        <w:rPr>
          <w:b/>
          <w:sz w:val="28"/>
          <w:szCs w:val="28"/>
          <w:lang w:eastAsia="uk-UA"/>
        </w:rPr>
        <w:t>1.</w:t>
      </w:r>
      <w:r w:rsidR="00C46ACD">
        <w:rPr>
          <w:b/>
          <w:sz w:val="28"/>
          <w:szCs w:val="28"/>
          <w:lang w:eastAsia="uk-UA"/>
        </w:rPr>
        <w:t>1.</w:t>
      </w:r>
      <w:r w:rsidRPr="00026B81">
        <w:rPr>
          <w:b/>
          <w:sz w:val="28"/>
          <w:szCs w:val="28"/>
          <w:lang w:eastAsia="uk-UA"/>
        </w:rPr>
        <w:t>1</w:t>
      </w:r>
      <w:r w:rsidR="005F03E2">
        <w:rPr>
          <w:b/>
          <w:sz w:val="28"/>
          <w:szCs w:val="28"/>
          <w:lang w:eastAsia="uk-UA"/>
        </w:rPr>
        <w:t>5</w:t>
      </w:r>
      <w:r w:rsidRPr="00026B81">
        <w:rPr>
          <w:b/>
          <w:sz w:val="28"/>
          <w:szCs w:val="28"/>
          <w:lang w:eastAsia="uk-UA"/>
        </w:rPr>
        <w:t xml:space="preserve"> Торгівля</w:t>
      </w:r>
    </w:p>
    <w:p w:rsidR="00EC67AF" w:rsidRPr="00026B81" w:rsidRDefault="00EC67AF" w:rsidP="00CC7CFC">
      <w:pPr>
        <w:ind w:firstLine="851"/>
        <w:rPr>
          <w:sz w:val="28"/>
          <w:szCs w:val="28"/>
          <w:lang w:eastAsia="uk-UA"/>
        </w:rPr>
      </w:pPr>
      <w:r w:rsidRPr="00026B81">
        <w:rPr>
          <w:sz w:val="28"/>
          <w:szCs w:val="28"/>
          <w:lang w:eastAsia="uk-UA"/>
        </w:rPr>
        <w:t xml:space="preserve">Важливим сегментом економічного потенціалу є внутрішня </w:t>
      </w:r>
      <w:r w:rsidRPr="008A57FA">
        <w:rPr>
          <w:sz w:val="28"/>
          <w:szCs w:val="28"/>
          <w:lang w:eastAsia="uk-UA"/>
        </w:rPr>
        <w:t xml:space="preserve">торгівля. </w:t>
      </w:r>
      <w:r w:rsidRPr="00026B81">
        <w:rPr>
          <w:sz w:val="28"/>
          <w:szCs w:val="28"/>
          <w:lang w:eastAsia="uk-UA"/>
        </w:rPr>
        <w:t>Роздрібний товарооборот є одним із показників, який характеризує рівень життя, матеріального та культурного благополуччя населення.</w:t>
      </w:r>
    </w:p>
    <w:p w:rsidR="00EC67AF" w:rsidRPr="00026B81" w:rsidRDefault="00EC67AF" w:rsidP="00CC7CFC">
      <w:pPr>
        <w:pStyle w:val="a4"/>
        <w:tabs>
          <w:tab w:val="left" w:pos="567"/>
          <w:tab w:val="left" w:pos="1134"/>
        </w:tabs>
        <w:spacing w:after="0"/>
        <w:ind w:left="0" w:firstLine="851"/>
        <w:rPr>
          <w:rFonts w:ascii="Times New Roman" w:hAnsi="Times New Roman"/>
          <w:szCs w:val="28"/>
        </w:rPr>
      </w:pPr>
      <w:r w:rsidRPr="00026B81">
        <w:rPr>
          <w:rFonts w:ascii="Times New Roman" w:hAnsi="Times New Roman"/>
          <w:szCs w:val="28"/>
          <w:lang w:eastAsia="uk-UA"/>
        </w:rPr>
        <w:t>Ефективне функціонування системи обігу споживчих товарів в громаді станом на 01.07.2021 року забезпечують 549 об’єктів роздрібної торгівлі (в т. ч. супермаркети «Сім’я», «Велика кишеня», «АТБ», «Сільпо»), 159 кіосків та павільйонів, 42 підприємство оптової торгівлі.</w:t>
      </w:r>
      <w:r w:rsidRPr="00026B81">
        <w:rPr>
          <w:rFonts w:ascii="Times New Roman" w:hAnsi="Times New Roman"/>
          <w:szCs w:val="28"/>
        </w:rPr>
        <w:t xml:space="preserve"> </w:t>
      </w:r>
    </w:p>
    <w:p w:rsidR="00EC67AF" w:rsidRPr="00026B81" w:rsidRDefault="00EC67AF" w:rsidP="00CC7CFC">
      <w:pPr>
        <w:tabs>
          <w:tab w:val="left" w:pos="5670"/>
        </w:tabs>
        <w:ind w:firstLine="851"/>
        <w:rPr>
          <w:sz w:val="28"/>
          <w:szCs w:val="28"/>
        </w:rPr>
      </w:pPr>
      <w:r w:rsidRPr="00026B81">
        <w:rPr>
          <w:sz w:val="28"/>
          <w:szCs w:val="28"/>
        </w:rPr>
        <w:t>Представлена роздрібна торгівля і спеціалізованими торговельними мережами та фірмовими магазинами: побутової техніки та електроніки «Фокстрот», «COMFY», цифрової техніки та мобільного зв’язку «Алло», одягу «Colіn’s», косметики та побутової хімії «Watsons», «ПроСтор» та «Єва», українського електроінструменту «</w:t>
      </w:r>
      <w:r w:rsidR="000E0ADD" w:rsidRPr="000E0ADD">
        <w:rPr>
          <w:sz w:val="28"/>
          <w:szCs w:val="28"/>
        </w:rPr>
        <w:fldChar w:fldCharType="begin"/>
      </w:r>
      <w:r w:rsidRPr="00026B81">
        <w:rPr>
          <w:sz w:val="28"/>
          <w:szCs w:val="28"/>
        </w:rPr>
        <w:instrText xml:space="preserve"> HYPERLINK "https://dnipro-m.ua/news/vystavka-forum-sumshhina-agrarnaya-2019/" </w:instrText>
      </w:r>
      <w:r w:rsidR="000E0ADD" w:rsidRPr="000E0ADD">
        <w:rPr>
          <w:sz w:val="28"/>
          <w:szCs w:val="28"/>
        </w:rPr>
        <w:fldChar w:fldCharType="separate"/>
      </w:r>
      <w:r w:rsidRPr="00026B81">
        <w:rPr>
          <w:sz w:val="28"/>
          <w:szCs w:val="28"/>
        </w:rPr>
        <w:t>Dnipro-M».</w:t>
      </w:r>
    </w:p>
    <w:p w:rsidR="00EC67AF" w:rsidRPr="00026B81" w:rsidRDefault="000E0ADD" w:rsidP="00CC7CFC">
      <w:pPr>
        <w:pStyle w:val="a4"/>
        <w:tabs>
          <w:tab w:val="left" w:pos="567"/>
          <w:tab w:val="left" w:pos="1134"/>
        </w:tabs>
        <w:spacing w:after="0"/>
        <w:ind w:left="0" w:firstLine="851"/>
        <w:rPr>
          <w:rFonts w:ascii="Times New Roman" w:eastAsia="BatangChe" w:hAnsi="Times New Roman"/>
          <w:szCs w:val="28"/>
          <w:lang w:eastAsia="uk-UA"/>
        </w:rPr>
      </w:pPr>
      <w:r w:rsidRPr="00026B81">
        <w:rPr>
          <w:rFonts w:ascii="Times New Roman" w:hAnsi="Times New Roman"/>
          <w:szCs w:val="28"/>
        </w:rPr>
        <w:fldChar w:fldCharType="end"/>
      </w:r>
      <w:r w:rsidR="00EC67AF" w:rsidRPr="00026B81">
        <w:rPr>
          <w:rFonts w:ascii="Times New Roman" w:eastAsia="BatangChe" w:hAnsi="Times New Roman"/>
          <w:szCs w:val="28"/>
          <w:lang w:eastAsia="uk-UA"/>
        </w:rPr>
        <w:t>У сфері ресторанного господарства в громаді діють 114 об’єктів.</w:t>
      </w:r>
    </w:p>
    <w:p w:rsidR="00EC67AF" w:rsidRPr="00026B81" w:rsidRDefault="00EC67AF" w:rsidP="00CC7CFC">
      <w:pPr>
        <w:ind w:firstLine="851"/>
        <w:rPr>
          <w:sz w:val="28"/>
          <w:szCs w:val="28"/>
          <w:lang w:eastAsia="uk-UA"/>
        </w:rPr>
      </w:pPr>
      <w:r w:rsidRPr="00026B81">
        <w:rPr>
          <w:sz w:val="28"/>
          <w:szCs w:val="28"/>
          <w:lang w:eastAsia="uk-UA"/>
        </w:rPr>
        <w:t>Побутові послуги надають 121 об'єкт.</w:t>
      </w:r>
    </w:p>
    <w:p w:rsidR="00EC67AF" w:rsidRPr="00026B81" w:rsidRDefault="00EC67AF" w:rsidP="00CC7CFC">
      <w:pPr>
        <w:ind w:firstLine="851"/>
        <w:rPr>
          <w:sz w:val="28"/>
          <w:szCs w:val="28"/>
          <w:lang w:eastAsia="uk-UA"/>
        </w:rPr>
      </w:pPr>
      <w:r w:rsidRPr="00026B81">
        <w:rPr>
          <w:sz w:val="28"/>
          <w:szCs w:val="28"/>
          <w:lang w:eastAsia="uk-UA"/>
        </w:rPr>
        <w:t>Мережі об’єктів торгівлі в Сєвєродонецькій міській територіальній громаді представлена:</w:t>
      </w:r>
    </w:p>
    <w:p w:rsidR="00EC67AF" w:rsidRPr="00026B81" w:rsidRDefault="00EC67AF" w:rsidP="00026B81">
      <w:pPr>
        <w:pStyle w:val="a4"/>
        <w:numPr>
          <w:ilvl w:val="0"/>
          <w:numId w:val="15"/>
        </w:numPr>
        <w:tabs>
          <w:tab w:val="left" w:pos="993"/>
        </w:tabs>
        <w:ind w:left="0" w:firstLine="709"/>
        <w:rPr>
          <w:rFonts w:ascii="Times New Roman" w:hAnsi="Times New Roman"/>
          <w:szCs w:val="28"/>
          <w:lang w:eastAsia="uk-UA"/>
        </w:rPr>
      </w:pPr>
      <w:r w:rsidRPr="00026B81">
        <w:rPr>
          <w:rFonts w:ascii="Times New Roman" w:hAnsi="Times New Roman"/>
          <w:szCs w:val="28"/>
          <w:lang w:eastAsia="uk-UA"/>
        </w:rPr>
        <w:t>продовольчі магазини – 166 од.;</w:t>
      </w:r>
    </w:p>
    <w:p w:rsidR="00EC67AF" w:rsidRPr="00026B81" w:rsidRDefault="00AF7DFF" w:rsidP="00026B81">
      <w:pPr>
        <w:pStyle w:val="a4"/>
        <w:numPr>
          <w:ilvl w:val="0"/>
          <w:numId w:val="15"/>
        </w:numPr>
        <w:tabs>
          <w:tab w:val="left" w:pos="993"/>
        </w:tabs>
        <w:ind w:left="0" w:firstLine="709"/>
        <w:rPr>
          <w:rFonts w:ascii="Times New Roman" w:hAnsi="Times New Roman"/>
          <w:szCs w:val="28"/>
          <w:lang w:eastAsia="uk-UA"/>
        </w:rPr>
      </w:pPr>
      <w:r>
        <w:rPr>
          <w:rFonts w:ascii="Times New Roman" w:hAnsi="Times New Roman"/>
          <w:szCs w:val="28"/>
          <w:lang w:eastAsia="uk-UA"/>
        </w:rPr>
        <w:t>не</w:t>
      </w:r>
      <w:r w:rsidR="00EC67AF" w:rsidRPr="00026B81">
        <w:rPr>
          <w:rFonts w:ascii="Times New Roman" w:hAnsi="Times New Roman"/>
          <w:szCs w:val="28"/>
          <w:lang w:eastAsia="uk-UA"/>
        </w:rPr>
        <w:t>продовольчі магазини – 286 од.;</w:t>
      </w:r>
    </w:p>
    <w:p w:rsidR="00EC67AF" w:rsidRPr="00026B81" w:rsidRDefault="00EC67AF" w:rsidP="00026B81">
      <w:pPr>
        <w:pStyle w:val="a4"/>
        <w:numPr>
          <w:ilvl w:val="0"/>
          <w:numId w:val="15"/>
        </w:numPr>
        <w:tabs>
          <w:tab w:val="left" w:pos="993"/>
        </w:tabs>
        <w:ind w:left="0" w:firstLine="709"/>
        <w:rPr>
          <w:rFonts w:ascii="Times New Roman" w:hAnsi="Times New Roman"/>
          <w:szCs w:val="28"/>
          <w:lang w:eastAsia="uk-UA"/>
        </w:rPr>
      </w:pPr>
      <w:r w:rsidRPr="00026B81">
        <w:rPr>
          <w:rFonts w:ascii="Times New Roman" w:hAnsi="Times New Roman"/>
          <w:szCs w:val="28"/>
          <w:lang w:eastAsia="uk-UA"/>
        </w:rPr>
        <w:t>кіоски, павільйони – 159 од.;</w:t>
      </w:r>
    </w:p>
    <w:p w:rsidR="00EC67AF" w:rsidRPr="00026B81" w:rsidRDefault="00EC67AF" w:rsidP="00026B81">
      <w:pPr>
        <w:pStyle w:val="a4"/>
        <w:numPr>
          <w:ilvl w:val="0"/>
          <w:numId w:val="15"/>
        </w:numPr>
        <w:tabs>
          <w:tab w:val="left" w:pos="993"/>
        </w:tabs>
        <w:ind w:left="0" w:firstLine="709"/>
        <w:rPr>
          <w:rFonts w:ascii="Times New Roman" w:hAnsi="Times New Roman"/>
          <w:szCs w:val="28"/>
          <w:lang w:eastAsia="uk-UA"/>
        </w:rPr>
      </w:pPr>
      <w:r w:rsidRPr="00026B81">
        <w:rPr>
          <w:rFonts w:ascii="Times New Roman" w:hAnsi="Times New Roman"/>
          <w:szCs w:val="28"/>
          <w:lang w:eastAsia="uk-UA"/>
        </w:rPr>
        <w:t>АЗС – 18 од.;</w:t>
      </w:r>
    </w:p>
    <w:p w:rsidR="00EC67AF" w:rsidRPr="00026B81" w:rsidRDefault="00EC67AF" w:rsidP="00026B81">
      <w:pPr>
        <w:pStyle w:val="a4"/>
        <w:numPr>
          <w:ilvl w:val="0"/>
          <w:numId w:val="15"/>
        </w:numPr>
        <w:tabs>
          <w:tab w:val="left" w:pos="993"/>
        </w:tabs>
        <w:ind w:left="0" w:firstLine="709"/>
        <w:rPr>
          <w:rFonts w:ascii="Times New Roman" w:hAnsi="Times New Roman"/>
          <w:szCs w:val="28"/>
          <w:lang w:eastAsia="uk-UA"/>
        </w:rPr>
      </w:pPr>
      <w:r w:rsidRPr="00026B81">
        <w:rPr>
          <w:rFonts w:ascii="Times New Roman" w:hAnsi="Times New Roman"/>
          <w:szCs w:val="28"/>
          <w:lang w:eastAsia="uk-UA"/>
        </w:rPr>
        <w:lastRenderedPageBreak/>
        <w:t>відділи в магазинах – 79 од.;</w:t>
      </w:r>
    </w:p>
    <w:p w:rsidR="00EC67AF" w:rsidRPr="00026B81" w:rsidRDefault="00EC67AF" w:rsidP="00026B81">
      <w:pPr>
        <w:pStyle w:val="a4"/>
        <w:numPr>
          <w:ilvl w:val="0"/>
          <w:numId w:val="15"/>
        </w:numPr>
        <w:tabs>
          <w:tab w:val="left" w:pos="993"/>
        </w:tabs>
        <w:spacing w:after="0"/>
        <w:ind w:left="0" w:firstLine="709"/>
        <w:rPr>
          <w:rFonts w:ascii="Times New Roman" w:hAnsi="Times New Roman"/>
          <w:szCs w:val="28"/>
          <w:lang w:eastAsia="uk-UA"/>
        </w:rPr>
      </w:pPr>
      <w:r w:rsidRPr="00026B81">
        <w:rPr>
          <w:rFonts w:ascii="Times New Roman" w:hAnsi="Times New Roman"/>
          <w:szCs w:val="28"/>
          <w:lang w:eastAsia="uk-UA"/>
        </w:rPr>
        <w:t>об’єкти оптової торгівлі – 42 од..</w:t>
      </w:r>
    </w:p>
    <w:p w:rsidR="00EC67AF" w:rsidRPr="00026B81" w:rsidRDefault="00EC67AF" w:rsidP="00CC7CFC">
      <w:pPr>
        <w:ind w:firstLine="851"/>
        <w:rPr>
          <w:sz w:val="28"/>
          <w:szCs w:val="28"/>
        </w:rPr>
      </w:pPr>
      <w:r w:rsidRPr="00026B81">
        <w:rPr>
          <w:sz w:val="28"/>
          <w:szCs w:val="28"/>
        </w:rPr>
        <w:t xml:space="preserve">В громаді функціонує 5 ринків, з них: 1 - продовольчий,  3 – змішаних, 1- речовий. </w:t>
      </w:r>
    </w:p>
    <w:p w:rsidR="00EC67AF" w:rsidRPr="00026B81" w:rsidRDefault="00EC67AF" w:rsidP="00CC7CFC">
      <w:pPr>
        <w:ind w:firstLine="851"/>
        <w:rPr>
          <w:sz w:val="28"/>
          <w:szCs w:val="28"/>
        </w:rPr>
      </w:pPr>
      <w:r w:rsidRPr="00026B81">
        <w:rPr>
          <w:sz w:val="28"/>
          <w:szCs w:val="28"/>
        </w:rPr>
        <w:t xml:space="preserve">Загальна кількість торговельних місць на ринках - 3496. </w:t>
      </w:r>
    </w:p>
    <w:p w:rsidR="00EC67AF" w:rsidRPr="00026B81" w:rsidRDefault="00EC67AF" w:rsidP="00CC7CFC">
      <w:pPr>
        <w:ind w:firstLine="851"/>
        <w:rPr>
          <w:sz w:val="28"/>
          <w:szCs w:val="28"/>
        </w:rPr>
      </w:pPr>
      <w:r w:rsidRPr="00026B81">
        <w:rPr>
          <w:sz w:val="28"/>
          <w:szCs w:val="28"/>
        </w:rPr>
        <w:t>Під час проведення карантинних заходів, спричинених коронавірусною інфекцією COVID-19, значних збитків зазнав мікро, малий та середній бізнес.</w:t>
      </w:r>
    </w:p>
    <w:p w:rsidR="00EC67AF" w:rsidRPr="00026B81" w:rsidRDefault="00EC67AF" w:rsidP="00CC7CFC">
      <w:pPr>
        <w:ind w:firstLine="851"/>
        <w:rPr>
          <w:sz w:val="28"/>
          <w:szCs w:val="28"/>
        </w:rPr>
      </w:pPr>
      <w:r w:rsidRPr="00026B81">
        <w:rPr>
          <w:sz w:val="28"/>
          <w:szCs w:val="28"/>
        </w:rPr>
        <w:t xml:space="preserve">Найбільше постраждали сфери бізнесу, на діяльність яких накладаються безпосередні обмеження у зв’язку з введенням карантинних заходів: розважально-культурні заклади; готельно-ресторанний бізнес; туристичні послуги; сфера послуг; пасажирські перевезення тощо. </w:t>
      </w:r>
    </w:p>
    <w:p w:rsidR="00EC67AF" w:rsidRPr="00026B81" w:rsidRDefault="00EC67AF" w:rsidP="00CC7CFC">
      <w:pPr>
        <w:pStyle w:val="21"/>
        <w:tabs>
          <w:tab w:val="left" w:pos="709"/>
        </w:tabs>
        <w:spacing w:after="0" w:line="240" w:lineRule="auto"/>
        <w:ind w:left="0" w:firstLine="851"/>
        <w:rPr>
          <w:noProof/>
          <w:sz w:val="28"/>
          <w:szCs w:val="28"/>
        </w:rPr>
      </w:pPr>
      <w:r w:rsidRPr="00026B81">
        <w:rPr>
          <w:sz w:val="28"/>
          <w:szCs w:val="28"/>
        </w:rPr>
        <w:t>Станом на 01.</w:t>
      </w:r>
      <w:r w:rsidR="0067320C">
        <w:rPr>
          <w:sz w:val="28"/>
          <w:szCs w:val="28"/>
        </w:rPr>
        <w:t>10</w:t>
      </w:r>
      <w:r w:rsidRPr="00026B81">
        <w:rPr>
          <w:sz w:val="28"/>
          <w:szCs w:val="28"/>
        </w:rPr>
        <w:t xml:space="preserve">.2021 року </w:t>
      </w:r>
      <w:r w:rsidRPr="00026B81">
        <w:rPr>
          <w:noProof/>
          <w:sz w:val="28"/>
          <w:szCs w:val="28"/>
        </w:rPr>
        <w:t>наявна мережа підприємств торгівлі, надання послуг та ресторанного господарства в громаді складає:</w:t>
      </w:r>
    </w:p>
    <w:p w:rsidR="00EC67AF" w:rsidRPr="00026B81" w:rsidRDefault="00EC67AF" w:rsidP="00026B81">
      <w:pPr>
        <w:pStyle w:val="a4"/>
        <w:numPr>
          <w:ilvl w:val="0"/>
          <w:numId w:val="9"/>
        </w:numPr>
        <w:tabs>
          <w:tab w:val="left" w:pos="567"/>
          <w:tab w:val="left" w:pos="993"/>
        </w:tabs>
        <w:spacing w:after="60"/>
        <w:ind w:left="0" w:firstLine="709"/>
        <w:rPr>
          <w:rFonts w:ascii="Times New Roman" w:hAnsi="Times New Roman"/>
          <w:noProof/>
          <w:szCs w:val="28"/>
        </w:rPr>
      </w:pPr>
      <w:r w:rsidRPr="00026B81">
        <w:rPr>
          <w:rFonts w:ascii="Times New Roman" w:hAnsi="Times New Roman"/>
          <w:noProof/>
          <w:szCs w:val="28"/>
        </w:rPr>
        <w:t>387 об`єктів роздрібної торгівлі (в т. ч. супермаркети «Сім`я», «Велика кишеня», «АТБ», «Сільпо»);</w:t>
      </w:r>
    </w:p>
    <w:p w:rsidR="00EC67AF" w:rsidRPr="00026B81" w:rsidRDefault="00EC67AF" w:rsidP="00026B81">
      <w:pPr>
        <w:pStyle w:val="a4"/>
        <w:numPr>
          <w:ilvl w:val="0"/>
          <w:numId w:val="9"/>
        </w:numPr>
        <w:tabs>
          <w:tab w:val="left" w:pos="567"/>
          <w:tab w:val="left" w:pos="993"/>
        </w:tabs>
        <w:spacing w:after="60"/>
        <w:ind w:left="0" w:firstLine="709"/>
        <w:rPr>
          <w:rFonts w:ascii="Times New Roman" w:eastAsia="Times New Roman" w:hAnsi="Times New Roman"/>
          <w:noProof/>
          <w:szCs w:val="28"/>
          <w:lang w:eastAsia="ru-RU"/>
        </w:rPr>
      </w:pPr>
      <w:r w:rsidRPr="00026B81">
        <w:rPr>
          <w:rFonts w:ascii="Times New Roman" w:eastAsia="Times New Roman" w:hAnsi="Times New Roman"/>
          <w:noProof/>
          <w:szCs w:val="28"/>
          <w:lang w:eastAsia="ru-RU"/>
        </w:rPr>
        <w:t>159 кіосків та павільйонів;</w:t>
      </w:r>
    </w:p>
    <w:p w:rsidR="00EC67AF" w:rsidRPr="00026B81" w:rsidRDefault="00EC67AF" w:rsidP="00026B81">
      <w:pPr>
        <w:pStyle w:val="a4"/>
        <w:numPr>
          <w:ilvl w:val="0"/>
          <w:numId w:val="9"/>
        </w:numPr>
        <w:tabs>
          <w:tab w:val="left" w:pos="567"/>
          <w:tab w:val="left" w:pos="993"/>
        </w:tabs>
        <w:spacing w:after="60"/>
        <w:ind w:left="0" w:firstLine="709"/>
        <w:rPr>
          <w:rFonts w:ascii="Times New Roman" w:eastAsia="Times New Roman" w:hAnsi="Times New Roman"/>
          <w:noProof/>
          <w:szCs w:val="28"/>
          <w:lang w:eastAsia="ru-RU"/>
        </w:rPr>
      </w:pPr>
      <w:r w:rsidRPr="00026B81">
        <w:rPr>
          <w:rFonts w:ascii="Times New Roman" w:eastAsia="Times New Roman" w:hAnsi="Times New Roman"/>
          <w:noProof/>
          <w:szCs w:val="28"/>
          <w:lang w:eastAsia="ru-RU"/>
        </w:rPr>
        <w:t>42 підприємств оптової торгівлі;</w:t>
      </w:r>
    </w:p>
    <w:p w:rsidR="00EC67AF" w:rsidRPr="00026B81" w:rsidRDefault="00EC67AF" w:rsidP="00026B81">
      <w:pPr>
        <w:pStyle w:val="a4"/>
        <w:numPr>
          <w:ilvl w:val="0"/>
          <w:numId w:val="9"/>
        </w:numPr>
        <w:tabs>
          <w:tab w:val="left" w:pos="567"/>
          <w:tab w:val="left" w:pos="993"/>
        </w:tabs>
        <w:spacing w:after="60"/>
        <w:ind w:left="0" w:firstLine="709"/>
        <w:rPr>
          <w:rFonts w:ascii="Times New Roman" w:eastAsia="Times New Roman" w:hAnsi="Times New Roman"/>
          <w:noProof/>
          <w:szCs w:val="28"/>
          <w:lang w:eastAsia="ru-RU"/>
        </w:rPr>
      </w:pPr>
      <w:r w:rsidRPr="00026B81">
        <w:rPr>
          <w:rFonts w:ascii="Times New Roman" w:eastAsia="Times New Roman" w:hAnsi="Times New Roman"/>
          <w:noProof/>
          <w:szCs w:val="28"/>
          <w:lang w:eastAsia="ru-RU"/>
        </w:rPr>
        <w:t>116 об’єктів ресторанного господарства;</w:t>
      </w:r>
    </w:p>
    <w:p w:rsidR="00EC67AF" w:rsidRPr="00026B81" w:rsidRDefault="00EC67AF" w:rsidP="00026B81">
      <w:pPr>
        <w:pStyle w:val="a4"/>
        <w:numPr>
          <w:ilvl w:val="0"/>
          <w:numId w:val="9"/>
        </w:numPr>
        <w:tabs>
          <w:tab w:val="left" w:pos="567"/>
          <w:tab w:val="left" w:pos="993"/>
        </w:tabs>
        <w:spacing w:after="60"/>
        <w:ind w:left="0" w:firstLine="709"/>
        <w:rPr>
          <w:rFonts w:ascii="Times New Roman" w:eastAsia="Times New Roman" w:hAnsi="Times New Roman"/>
          <w:noProof/>
          <w:szCs w:val="28"/>
          <w:lang w:eastAsia="ru-RU"/>
        </w:rPr>
      </w:pPr>
      <w:r w:rsidRPr="00026B81">
        <w:rPr>
          <w:rFonts w:ascii="Times New Roman" w:eastAsia="Times New Roman" w:hAnsi="Times New Roman"/>
          <w:noProof/>
          <w:szCs w:val="28"/>
          <w:lang w:eastAsia="ru-RU"/>
        </w:rPr>
        <w:t>121 об’єктів надання послуг.</w:t>
      </w:r>
    </w:p>
    <w:p w:rsidR="00EC67AF" w:rsidRPr="00026B81" w:rsidRDefault="00EC67AF" w:rsidP="00CC7CFC">
      <w:pPr>
        <w:pStyle w:val="a4"/>
        <w:spacing w:after="0"/>
        <w:ind w:left="0" w:firstLine="851"/>
        <w:rPr>
          <w:rFonts w:ascii="Times New Roman" w:hAnsi="Times New Roman"/>
          <w:szCs w:val="28"/>
        </w:rPr>
      </w:pPr>
      <w:r w:rsidRPr="00026B81">
        <w:rPr>
          <w:rFonts w:ascii="Times New Roman" w:hAnsi="Times New Roman"/>
          <w:szCs w:val="28"/>
        </w:rPr>
        <w:t>Значну роль в забезпеченні населення продуктами харчування і непродовольчими товарами в громаді відіграють 5 ринків (3 – змішаних, 1 - продовольчий, 1 – непродовольчий). Загальна кількість торговельних місць на ринках – 3496.</w:t>
      </w:r>
    </w:p>
    <w:p w:rsidR="00EC67AF" w:rsidRDefault="00EC67AF" w:rsidP="00EC67AF">
      <w:pPr>
        <w:pStyle w:val="a4"/>
        <w:spacing w:after="0"/>
        <w:ind w:left="0" w:firstLine="720"/>
        <w:rPr>
          <w:rFonts w:ascii="Times New Roman" w:hAnsi="Times New Roman"/>
          <w:szCs w:val="28"/>
          <w:highlight w:val="green"/>
        </w:rPr>
      </w:pPr>
    </w:p>
    <w:p w:rsidR="008B2A25" w:rsidRPr="00026B81" w:rsidRDefault="00026B81" w:rsidP="00026B81">
      <w:pPr>
        <w:ind w:firstLine="851"/>
        <w:rPr>
          <w:b/>
          <w:color w:val="000000"/>
          <w:sz w:val="28"/>
          <w:szCs w:val="28"/>
        </w:rPr>
      </w:pPr>
      <w:r w:rsidRPr="00026B81">
        <w:rPr>
          <w:b/>
          <w:color w:val="000000"/>
          <w:sz w:val="28"/>
          <w:szCs w:val="28"/>
        </w:rPr>
        <w:t>1.</w:t>
      </w:r>
      <w:r w:rsidR="00C46ACD">
        <w:rPr>
          <w:b/>
          <w:color w:val="000000"/>
          <w:sz w:val="28"/>
          <w:szCs w:val="28"/>
        </w:rPr>
        <w:t>1.</w:t>
      </w:r>
      <w:r w:rsidRPr="00026B81">
        <w:rPr>
          <w:b/>
          <w:color w:val="000000"/>
          <w:sz w:val="28"/>
          <w:szCs w:val="28"/>
        </w:rPr>
        <w:t>1</w:t>
      </w:r>
      <w:r w:rsidR="005F03E2">
        <w:rPr>
          <w:b/>
          <w:color w:val="000000"/>
          <w:sz w:val="28"/>
          <w:szCs w:val="28"/>
        </w:rPr>
        <w:t>6</w:t>
      </w:r>
      <w:r w:rsidRPr="00026B81">
        <w:rPr>
          <w:b/>
          <w:color w:val="000000"/>
          <w:sz w:val="28"/>
          <w:szCs w:val="28"/>
        </w:rPr>
        <w:t xml:space="preserve"> </w:t>
      </w:r>
      <w:r w:rsidR="008B2A25" w:rsidRPr="00026B81">
        <w:rPr>
          <w:b/>
          <w:color w:val="000000"/>
          <w:sz w:val="28"/>
          <w:szCs w:val="28"/>
        </w:rPr>
        <w:t>Демографічна ситуація, зайнятість населення та ринок праці.</w:t>
      </w:r>
    </w:p>
    <w:p w:rsidR="008B2A25" w:rsidRPr="00026B81" w:rsidRDefault="008B2A25" w:rsidP="00026B81">
      <w:pPr>
        <w:widowControl w:val="0"/>
        <w:tabs>
          <w:tab w:val="left" w:pos="0"/>
        </w:tabs>
        <w:ind w:firstLine="851"/>
        <w:rPr>
          <w:sz w:val="28"/>
          <w:szCs w:val="28"/>
        </w:rPr>
      </w:pPr>
      <w:r w:rsidRPr="00026B81">
        <w:rPr>
          <w:sz w:val="28"/>
          <w:szCs w:val="28"/>
        </w:rPr>
        <w:t>Станом на 01.09.2021 року чисельність наявного населення Сєвєродонецької міської територіальної громади становила 115,444  тис. жителів, що на 1655 осіб менше, ніж на 01.01.2021 року (117,099 тис. жителів). На зміни кількості населення вплинуло природне скорочення. Кількість народжених – 524 особи, кількість смертей – 2052 осіб, природне скорочення населення складає 1528 особи. Кількість прибулих до міста – 1832 особи, кількість вибулих – 1739 осіб, міграційне збільшення складає 93 особи.</w:t>
      </w:r>
    </w:p>
    <w:p w:rsidR="008B2A25" w:rsidRPr="00026B81" w:rsidRDefault="008B2A25" w:rsidP="00026B81">
      <w:pPr>
        <w:widowControl w:val="0"/>
        <w:tabs>
          <w:tab w:val="left" w:pos="0"/>
        </w:tabs>
        <w:ind w:firstLine="851"/>
        <w:rPr>
          <w:sz w:val="28"/>
          <w:szCs w:val="28"/>
        </w:rPr>
      </w:pPr>
      <w:r w:rsidRPr="00026B81">
        <w:rPr>
          <w:sz w:val="28"/>
          <w:szCs w:val="28"/>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8B2A25" w:rsidRPr="000C04C4" w:rsidRDefault="008B2A25" w:rsidP="000C04C4">
      <w:pPr>
        <w:widowControl w:val="0"/>
        <w:tabs>
          <w:tab w:val="left" w:pos="0"/>
        </w:tabs>
        <w:ind w:firstLine="851"/>
        <w:rPr>
          <w:sz w:val="28"/>
          <w:szCs w:val="28"/>
        </w:rPr>
      </w:pPr>
      <w:r w:rsidRPr="000C04C4">
        <w:rPr>
          <w:sz w:val="28"/>
          <w:szCs w:val="28"/>
        </w:rPr>
        <w:t>Карантинні обмеження в діяльності малого бізнесу, спрямовані на запобігання виникненню і поширенню коронавірусної хвороби COVID-19, негативно вплинули на ринок праці.</w:t>
      </w:r>
    </w:p>
    <w:p w:rsidR="008B2A25" w:rsidRPr="000C04C4" w:rsidRDefault="008B2A25" w:rsidP="000C04C4">
      <w:pPr>
        <w:widowControl w:val="0"/>
        <w:tabs>
          <w:tab w:val="left" w:pos="0"/>
        </w:tabs>
        <w:ind w:firstLine="851"/>
        <w:rPr>
          <w:sz w:val="28"/>
          <w:szCs w:val="28"/>
        </w:rPr>
      </w:pPr>
      <w:r w:rsidRPr="000C04C4">
        <w:rPr>
          <w:sz w:val="28"/>
          <w:szCs w:val="28"/>
        </w:rPr>
        <w:t>Основними пріоритетами Сєвєродонецького міського центру зайнятості є сприяння активізації підприємницької активності населення, забезпечення збалансованого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8B2A25" w:rsidRPr="000C04C4" w:rsidRDefault="008B2A25" w:rsidP="000C04C4">
      <w:pPr>
        <w:widowControl w:val="0"/>
        <w:tabs>
          <w:tab w:val="left" w:pos="0"/>
        </w:tabs>
        <w:ind w:firstLine="851"/>
        <w:rPr>
          <w:sz w:val="28"/>
          <w:szCs w:val="28"/>
        </w:rPr>
      </w:pPr>
      <w:r w:rsidRPr="000C04C4">
        <w:rPr>
          <w:sz w:val="28"/>
          <w:szCs w:val="28"/>
        </w:rPr>
        <w:lastRenderedPageBreak/>
        <w:t>Станом на 1 жовтня 2021 року мали статус безробітного; 3119 осіб, з них: жінки – 1843 особи, молодь у віці до 35 років – 1091 особа, особи з інвалідністю 179 осіб (2 особи – I група, 20 осіб – II група, 157 осіб – III), мають додаткові гарантії у сприянні працевлаштуванню – 664 осіб. Кількість працевлаштованих осіб: 836 осіб, з них: жінки – 512 осіб, молодь у віці до 35 років – 276 осіб, осіб з інвалідністю – 38 осіб (3 особи – II група, 35 осіб – III), особи, які мають додаткові гарантії у сприянні працевлаштуванню – 112 осіб.</w:t>
      </w:r>
    </w:p>
    <w:p w:rsidR="008B2A25" w:rsidRPr="000C04C4" w:rsidRDefault="008B2A25" w:rsidP="000C04C4">
      <w:pPr>
        <w:widowControl w:val="0"/>
        <w:tabs>
          <w:tab w:val="left" w:pos="0"/>
        </w:tabs>
        <w:ind w:firstLine="851"/>
        <w:rPr>
          <w:sz w:val="28"/>
          <w:szCs w:val="28"/>
        </w:rPr>
      </w:pPr>
      <w:r w:rsidRPr="000C04C4">
        <w:rPr>
          <w:sz w:val="28"/>
          <w:szCs w:val="28"/>
        </w:rPr>
        <w:t xml:space="preserve">Особи, які проходили підготовку, перепідготовку кадрів: 117 осіб , з них: жінки – 80 осіб, молодь у віці до 35 років – 31 особа, особи, які мають додаткові гарантії у сприянні працевлаштуванню – 23 особи. </w:t>
      </w:r>
    </w:p>
    <w:p w:rsidR="008B2A25" w:rsidRPr="00026B81" w:rsidRDefault="008B2A25" w:rsidP="000C04C4">
      <w:pPr>
        <w:widowControl w:val="0"/>
        <w:tabs>
          <w:tab w:val="left" w:pos="0"/>
        </w:tabs>
        <w:ind w:firstLine="851"/>
        <w:rPr>
          <w:sz w:val="28"/>
          <w:szCs w:val="28"/>
        </w:rPr>
      </w:pPr>
      <w:r w:rsidRPr="00026B81">
        <w:rPr>
          <w:sz w:val="28"/>
          <w:szCs w:val="28"/>
        </w:rPr>
        <w:t xml:space="preserve">У звітний період за сприянням служби зайнятості отримали роботу 1310 осіб, з них 941 безробітних громадян. </w:t>
      </w:r>
    </w:p>
    <w:p w:rsidR="008B2A25" w:rsidRPr="00026B81" w:rsidRDefault="008B2A25" w:rsidP="000C04C4">
      <w:pPr>
        <w:widowControl w:val="0"/>
        <w:tabs>
          <w:tab w:val="left" w:pos="0"/>
        </w:tabs>
        <w:ind w:firstLine="851"/>
        <w:rPr>
          <w:sz w:val="28"/>
          <w:szCs w:val="28"/>
        </w:rPr>
      </w:pPr>
      <w:r w:rsidRPr="00026B81">
        <w:rPr>
          <w:sz w:val="28"/>
          <w:szCs w:val="28"/>
        </w:rPr>
        <w:t>У громадських та інших роботах тимчасового характеру взяли участь 60 осіб,  ще 117 безробітних осіб проходили професійне навчання за направленням служби зайнятості.</w:t>
      </w:r>
    </w:p>
    <w:p w:rsidR="008B2A25" w:rsidRPr="00026B81" w:rsidRDefault="008B2A25" w:rsidP="00026B81">
      <w:pPr>
        <w:ind w:left="40" w:firstLine="851"/>
        <w:rPr>
          <w:sz w:val="28"/>
          <w:szCs w:val="28"/>
        </w:rPr>
      </w:pPr>
      <w:r w:rsidRPr="00026B81">
        <w:rPr>
          <w:sz w:val="28"/>
          <w:szCs w:val="28"/>
        </w:rPr>
        <w:t xml:space="preserve">За 9 місяців 2021 року виплати безробітним за рахунок Фонду зайнятості склали всього 26439,53 тис. грн., в тому числі допомога по безробіттю –  26426,4 тис. грн., виплати на організацію громадських робіт – 0,0 тис. грн., одноразова виплата допомоги по безробіттю для організації безробітним підприємницької діяльності – 0,0 тис. грн., інші (допомога на поховання) – 13,13 тис. грн. </w:t>
      </w:r>
    </w:p>
    <w:p w:rsidR="008B2A25" w:rsidRPr="00026B81" w:rsidRDefault="008B2A25" w:rsidP="00026B81">
      <w:pPr>
        <w:ind w:left="40" w:firstLine="851"/>
        <w:rPr>
          <w:sz w:val="28"/>
          <w:szCs w:val="28"/>
        </w:rPr>
      </w:pPr>
      <w:r w:rsidRPr="00026B81">
        <w:rPr>
          <w:sz w:val="28"/>
          <w:szCs w:val="28"/>
        </w:rPr>
        <w:t>Також здійснювалося таке фінансування: компенсація єдиного внеску роботодавцям — 75,7 тис.грн., допомога по частковому безробіттю — 209,4 тис. грн., компенсація витрат роботодавцям на оплату праці роботодавцям, що працевлаштовують безробітних з числа внутрішньо переміщених осіб на умовах строкових трудових договорів — 10,7 тис.грн.</w:t>
      </w:r>
    </w:p>
    <w:p w:rsidR="008B2A25" w:rsidRDefault="008B2A25" w:rsidP="00026B81">
      <w:pPr>
        <w:snapToGrid w:val="0"/>
        <w:ind w:firstLine="851"/>
        <w:rPr>
          <w:sz w:val="28"/>
          <w:szCs w:val="28"/>
        </w:rPr>
      </w:pPr>
      <w:r w:rsidRPr="00026B81">
        <w:rPr>
          <w:sz w:val="28"/>
          <w:szCs w:val="28"/>
        </w:rPr>
        <w:t xml:space="preserve">На проведення громадських робіт використано 255,58 тис. грн., з них з міського бюджету - 255,58 </w:t>
      </w:r>
      <w:r w:rsidRPr="00026B81">
        <w:rPr>
          <w:color w:val="FF0000"/>
          <w:sz w:val="28"/>
          <w:szCs w:val="28"/>
        </w:rPr>
        <w:t xml:space="preserve"> </w:t>
      </w:r>
      <w:r w:rsidRPr="00026B81">
        <w:rPr>
          <w:sz w:val="28"/>
          <w:szCs w:val="28"/>
        </w:rPr>
        <w:t>тис. грн.</w:t>
      </w:r>
    </w:p>
    <w:p w:rsidR="008367C1" w:rsidRPr="008367C1" w:rsidRDefault="008367C1" w:rsidP="008367C1">
      <w:pPr>
        <w:snapToGrid w:val="0"/>
        <w:ind w:firstLine="851"/>
        <w:rPr>
          <w:sz w:val="28"/>
          <w:szCs w:val="28"/>
        </w:rPr>
      </w:pPr>
      <w:r w:rsidRPr="008367C1">
        <w:rPr>
          <w:sz w:val="28"/>
          <w:szCs w:val="28"/>
        </w:rPr>
        <w:t>У 2022 році заплановано чисельність громадян, які  будуть брати участь громадських роботах— 60 осіб на підприємстві КП «СП СПБ РС»  в межах коштів місцевого бюджету 256,0 тис. грн.</w:t>
      </w:r>
    </w:p>
    <w:p w:rsidR="008B2A25" w:rsidRDefault="008B2A25" w:rsidP="008B2A25">
      <w:pPr>
        <w:snapToGrid w:val="0"/>
        <w:ind w:firstLine="669"/>
        <w:rPr>
          <w:sz w:val="28"/>
          <w:szCs w:val="28"/>
        </w:rPr>
      </w:pPr>
    </w:p>
    <w:p w:rsidR="008B2A25" w:rsidRDefault="006B4295" w:rsidP="008B2A25">
      <w:pPr>
        <w:snapToGrid w:val="0"/>
        <w:ind w:firstLine="669"/>
        <w:rPr>
          <w:i/>
          <w:iCs/>
        </w:rPr>
      </w:pPr>
      <w:r>
        <w:rPr>
          <w:i/>
          <w:iCs/>
          <w:noProof/>
          <w:lang w:val="ru-RU"/>
        </w:rPr>
        <w:lastRenderedPageBreak/>
        <w:drawing>
          <wp:inline distT="0" distB="0" distL="0" distR="0">
            <wp:extent cx="5658929" cy="3160643"/>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58485" cy="3160395"/>
                    </a:xfrm>
                    <a:prstGeom prst="rect">
                      <a:avLst/>
                    </a:prstGeom>
                    <a:noFill/>
                    <a:ln w="9525">
                      <a:noFill/>
                      <a:miter lim="800000"/>
                      <a:headEnd/>
                      <a:tailEnd/>
                    </a:ln>
                  </pic:spPr>
                </pic:pic>
              </a:graphicData>
            </a:graphic>
          </wp:inline>
        </w:drawing>
      </w:r>
    </w:p>
    <w:p w:rsidR="008B2A25" w:rsidRDefault="008B2A25" w:rsidP="008B2A25">
      <w:pPr>
        <w:snapToGrid w:val="0"/>
        <w:ind w:firstLine="669"/>
        <w:rPr>
          <w:i/>
          <w:iCs/>
        </w:rPr>
      </w:pPr>
    </w:p>
    <w:p w:rsidR="008B2A25" w:rsidRPr="00026B81" w:rsidRDefault="008B2A25" w:rsidP="008B2A25">
      <w:pPr>
        <w:ind w:firstLine="709"/>
        <w:rPr>
          <w:sz w:val="28"/>
          <w:szCs w:val="28"/>
        </w:rPr>
      </w:pPr>
      <w:r w:rsidRPr="00241E21">
        <w:rPr>
          <w:b/>
          <w:sz w:val="28"/>
          <w:szCs w:val="28"/>
        </w:rPr>
        <w:t>Доходи</w:t>
      </w:r>
      <w:r w:rsidRPr="00026B81">
        <w:rPr>
          <w:b/>
          <w:sz w:val="28"/>
          <w:szCs w:val="28"/>
        </w:rPr>
        <w:t>.</w:t>
      </w:r>
      <w:r w:rsidRPr="00026B81">
        <w:rPr>
          <w:sz w:val="28"/>
          <w:szCs w:val="28"/>
        </w:rPr>
        <w:t xml:space="preserve"> Середньомісячна заробітна плата працівників за І квартал 2021 року склала 9586,33 грн., за ІІ квартал 2021 року – 8739,10 грн., середньомісячна заробітна плата в вересні 2021  складає 11771,00 грн. </w:t>
      </w:r>
    </w:p>
    <w:p w:rsidR="008B2A25" w:rsidRDefault="008B2A25" w:rsidP="00B76C3E">
      <w:pPr>
        <w:ind w:firstLine="709"/>
        <w:rPr>
          <w:sz w:val="28"/>
          <w:szCs w:val="28"/>
        </w:rPr>
      </w:pPr>
      <w:r w:rsidRPr="00026B81">
        <w:rPr>
          <w:sz w:val="28"/>
          <w:szCs w:val="28"/>
        </w:rPr>
        <w:t xml:space="preserve">Рівень середньої заробітної плати в </w:t>
      </w:r>
      <w:r w:rsidR="00B76C3E" w:rsidRPr="00026B81">
        <w:rPr>
          <w:sz w:val="28"/>
          <w:szCs w:val="28"/>
        </w:rPr>
        <w:t>Сєв</w:t>
      </w:r>
      <w:r w:rsidR="00B76C3E">
        <w:rPr>
          <w:sz w:val="28"/>
          <w:szCs w:val="28"/>
        </w:rPr>
        <w:t>є</w:t>
      </w:r>
      <w:r w:rsidR="00B76C3E" w:rsidRPr="00026B81">
        <w:rPr>
          <w:sz w:val="28"/>
          <w:szCs w:val="28"/>
        </w:rPr>
        <w:t>родонецьк</w:t>
      </w:r>
      <w:r w:rsidR="00B76C3E">
        <w:rPr>
          <w:sz w:val="28"/>
          <w:szCs w:val="28"/>
        </w:rPr>
        <w:t>ої міської територіальної громади</w:t>
      </w:r>
      <w:r w:rsidRPr="00026B81">
        <w:rPr>
          <w:sz w:val="28"/>
          <w:szCs w:val="28"/>
        </w:rPr>
        <w:t xml:space="preserve"> за останні 12 місяців (https://ua.trud.com/ua/severodoneck/salary/376.html)</w:t>
      </w:r>
    </w:p>
    <w:p w:rsidR="008B2A25" w:rsidRPr="00DC277F" w:rsidRDefault="006B4295" w:rsidP="008B2A25">
      <w:pPr>
        <w:rPr>
          <w:sz w:val="28"/>
          <w:szCs w:val="28"/>
        </w:rPr>
      </w:pPr>
      <w:r>
        <w:rPr>
          <w:noProof/>
          <w:sz w:val="28"/>
          <w:szCs w:val="28"/>
          <w:lang w:val="ru-RU"/>
        </w:rPr>
        <w:drawing>
          <wp:inline distT="0" distB="0" distL="0" distR="0">
            <wp:extent cx="6155690" cy="2133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155690" cy="2133600"/>
                    </a:xfrm>
                    <a:prstGeom prst="rect">
                      <a:avLst/>
                    </a:prstGeom>
                    <a:noFill/>
                    <a:ln w="9525">
                      <a:noFill/>
                      <a:miter lim="800000"/>
                      <a:headEnd/>
                      <a:tailEnd/>
                    </a:ln>
                  </pic:spPr>
                </pic:pic>
              </a:graphicData>
            </a:graphic>
          </wp:inline>
        </w:drawing>
      </w:r>
    </w:p>
    <w:p w:rsidR="00026B81" w:rsidRDefault="008B2A25" w:rsidP="008B2A25">
      <w:pPr>
        <w:ind w:firstLine="709"/>
        <w:rPr>
          <w:sz w:val="28"/>
          <w:szCs w:val="28"/>
        </w:rPr>
      </w:pPr>
      <w:r w:rsidRPr="00026B81">
        <w:rPr>
          <w:sz w:val="28"/>
          <w:szCs w:val="28"/>
        </w:rPr>
        <w:t>Розмір середньої пенсії у місті станом на 01.10.2021 року становить 4605,13 грн., що на 518,23 грн. більше розміру середньої пенсії станом на 01.11.2020 року (4086,90 грн.).</w:t>
      </w:r>
    </w:p>
    <w:p w:rsidR="008B2A25" w:rsidRPr="00DC277F" w:rsidRDefault="008B2A25" w:rsidP="008B2A25">
      <w:pPr>
        <w:ind w:firstLine="709"/>
        <w:rPr>
          <w:b/>
          <w:sz w:val="28"/>
          <w:szCs w:val="28"/>
        </w:rPr>
      </w:pPr>
      <w:r w:rsidRPr="00DC277F">
        <w:rPr>
          <w:sz w:val="28"/>
          <w:szCs w:val="28"/>
        </w:rPr>
        <w:t xml:space="preserve"> </w:t>
      </w:r>
    </w:p>
    <w:p w:rsidR="008B2A25" w:rsidRPr="00026B81" w:rsidRDefault="00026B81" w:rsidP="00026B81">
      <w:pPr>
        <w:ind w:firstLine="851"/>
        <w:rPr>
          <w:sz w:val="28"/>
          <w:szCs w:val="28"/>
        </w:rPr>
      </w:pPr>
      <w:r w:rsidRPr="00026B81">
        <w:rPr>
          <w:b/>
          <w:sz w:val="28"/>
          <w:szCs w:val="28"/>
        </w:rPr>
        <w:t>1.</w:t>
      </w:r>
      <w:r w:rsidR="00C46ACD">
        <w:rPr>
          <w:b/>
          <w:sz w:val="28"/>
          <w:szCs w:val="28"/>
        </w:rPr>
        <w:t>1.</w:t>
      </w:r>
      <w:r w:rsidRPr="00026B81">
        <w:rPr>
          <w:b/>
          <w:sz w:val="28"/>
          <w:szCs w:val="28"/>
        </w:rPr>
        <w:t>1</w:t>
      </w:r>
      <w:r w:rsidR="005F03E2">
        <w:rPr>
          <w:b/>
          <w:sz w:val="28"/>
          <w:szCs w:val="28"/>
        </w:rPr>
        <w:t>7</w:t>
      </w:r>
      <w:r w:rsidRPr="00026B81">
        <w:rPr>
          <w:b/>
          <w:sz w:val="28"/>
          <w:szCs w:val="28"/>
        </w:rPr>
        <w:t xml:space="preserve"> </w:t>
      </w:r>
      <w:r w:rsidR="008B2A25" w:rsidRPr="00026B81">
        <w:rPr>
          <w:b/>
          <w:sz w:val="28"/>
          <w:szCs w:val="28"/>
        </w:rPr>
        <w:t xml:space="preserve">Соціальне забезпечення. </w:t>
      </w:r>
    </w:p>
    <w:p w:rsidR="008B2A25" w:rsidRPr="00026B81" w:rsidRDefault="008B2A25" w:rsidP="00026B81">
      <w:pPr>
        <w:ind w:firstLine="851"/>
        <w:rPr>
          <w:sz w:val="28"/>
          <w:szCs w:val="28"/>
        </w:rPr>
      </w:pPr>
      <w:r w:rsidRPr="00026B81">
        <w:rPr>
          <w:sz w:val="28"/>
          <w:szCs w:val="28"/>
        </w:rPr>
        <w:t>В УСЗН перебувало 103502 одержувачів різних видів державної соціальної допомоги, в тому числі:</w:t>
      </w:r>
    </w:p>
    <w:p w:rsidR="008B2A25" w:rsidRPr="00026B81" w:rsidRDefault="008B2A25" w:rsidP="00533E65">
      <w:pPr>
        <w:pStyle w:val="a4"/>
        <w:widowControl w:val="0"/>
        <w:numPr>
          <w:ilvl w:val="0"/>
          <w:numId w:val="22"/>
        </w:numPr>
        <w:tabs>
          <w:tab w:val="left" w:pos="993"/>
        </w:tabs>
        <w:suppressAutoHyphens/>
        <w:autoSpaceDE w:val="0"/>
        <w:spacing w:after="0"/>
        <w:ind w:left="993" w:hanging="284"/>
        <w:rPr>
          <w:rFonts w:ascii="Times New Roman" w:hAnsi="Times New Roman"/>
          <w:szCs w:val="28"/>
        </w:rPr>
      </w:pPr>
      <w:r w:rsidRPr="00026B81">
        <w:rPr>
          <w:rFonts w:ascii="Times New Roman" w:hAnsi="Times New Roman"/>
          <w:szCs w:val="28"/>
        </w:rPr>
        <w:t>6508 одержувачів державної допомоги;</w:t>
      </w:r>
    </w:p>
    <w:p w:rsidR="008B2A25" w:rsidRPr="00026B81" w:rsidRDefault="008B2A25" w:rsidP="00533E65">
      <w:pPr>
        <w:pStyle w:val="a4"/>
        <w:widowControl w:val="0"/>
        <w:numPr>
          <w:ilvl w:val="0"/>
          <w:numId w:val="22"/>
        </w:numPr>
        <w:tabs>
          <w:tab w:val="left" w:pos="993"/>
        </w:tabs>
        <w:suppressAutoHyphens/>
        <w:autoSpaceDE w:val="0"/>
        <w:spacing w:after="0"/>
        <w:ind w:left="993" w:hanging="284"/>
        <w:rPr>
          <w:rFonts w:ascii="Times New Roman" w:hAnsi="Times New Roman"/>
          <w:szCs w:val="28"/>
        </w:rPr>
      </w:pPr>
      <w:r w:rsidRPr="00026B81">
        <w:rPr>
          <w:rFonts w:ascii="Times New Roman" w:hAnsi="Times New Roman"/>
          <w:szCs w:val="28"/>
        </w:rPr>
        <w:t>14431 отримувачів субсидії на житлово-комунальні послуги;</w:t>
      </w:r>
    </w:p>
    <w:p w:rsidR="008B2A25" w:rsidRPr="00026B81" w:rsidRDefault="008B2A25" w:rsidP="00533E65">
      <w:pPr>
        <w:pStyle w:val="a4"/>
        <w:widowControl w:val="0"/>
        <w:numPr>
          <w:ilvl w:val="0"/>
          <w:numId w:val="22"/>
        </w:numPr>
        <w:tabs>
          <w:tab w:val="left" w:pos="993"/>
        </w:tabs>
        <w:suppressAutoHyphens/>
        <w:autoSpaceDE w:val="0"/>
        <w:spacing w:after="0"/>
        <w:ind w:left="993" w:hanging="284"/>
        <w:rPr>
          <w:rFonts w:ascii="Times New Roman" w:hAnsi="Times New Roman"/>
          <w:szCs w:val="28"/>
        </w:rPr>
      </w:pPr>
      <w:r w:rsidRPr="00026B81">
        <w:rPr>
          <w:rFonts w:ascii="Times New Roman" w:hAnsi="Times New Roman"/>
          <w:szCs w:val="28"/>
        </w:rPr>
        <w:t>31989 отримувачів пільг;</w:t>
      </w:r>
    </w:p>
    <w:p w:rsidR="008B2A25" w:rsidRPr="00026B81" w:rsidRDefault="008B2A25" w:rsidP="00533E65">
      <w:pPr>
        <w:pStyle w:val="a4"/>
        <w:widowControl w:val="0"/>
        <w:numPr>
          <w:ilvl w:val="0"/>
          <w:numId w:val="22"/>
        </w:numPr>
        <w:tabs>
          <w:tab w:val="left" w:pos="993"/>
        </w:tabs>
        <w:suppressAutoHyphens/>
        <w:autoSpaceDE w:val="0"/>
        <w:spacing w:after="0"/>
        <w:ind w:left="993" w:hanging="284"/>
        <w:rPr>
          <w:rFonts w:ascii="Times New Roman" w:hAnsi="Times New Roman"/>
          <w:szCs w:val="28"/>
        </w:rPr>
      </w:pPr>
      <w:r w:rsidRPr="00026B81">
        <w:rPr>
          <w:rFonts w:ascii="Times New Roman" w:hAnsi="Times New Roman"/>
          <w:szCs w:val="28"/>
        </w:rPr>
        <w:t>50574 облікованих внутрішньо переміщених осіб.</w:t>
      </w:r>
    </w:p>
    <w:p w:rsidR="008B2A25" w:rsidRDefault="008B2A25" w:rsidP="00026B81">
      <w:pPr>
        <w:pStyle w:val="a4"/>
        <w:spacing w:after="0"/>
        <w:ind w:left="0" w:firstLine="851"/>
        <w:rPr>
          <w:rFonts w:ascii="Times New Roman" w:hAnsi="Times New Roman"/>
          <w:szCs w:val="28"/>
        </w:rPr>
      </w:pPr>
      <w:r w:rsidRPr="00026B81">
        <w:rPr>
          <w:rFonts w:ascii="Times New Roman" w:hAnsi="Times New Roman"/>
          <w:szCs w:val="28"/>
        </w:rPr>
        <w:lastRenderedPageBreak/>
        <w:t xml:space="preserve">Надання всіх видів допомоги здійснюється згідно з чинним законодавством і складає 48  видів призначення державної допомоги на суму </w:t>
      </w:r>
      <w:r w:rsidRPr="00026B81">
        <w:rPr>
          <w:rFonts w:ascii="Times New Roman" w:hAnsi="Times New Roman"/>
          <w:szCs w:val="28"/>
          <w:lang w:eastAsia="uk-UA"/>
        </w:rPr>
        <w:t>520605,57</w:t>
      </w:r>
      <w:r w:rsidR="00026B81">
        <w:rPr>
          <w:rFonts w:ascii="Times New Roman" w:hAnsi="Times New Roman"/>
          <w:szCs w:val="28"/>
          <w:lang w:eastAsia="uk-UA"/>
        </w:rPr>
        <w:t xml:space="preserve"> </w:t>
      </w:r>
      <w:r w:rsidRPr="00026B81">
        <w:rPr>
          <w:rFonts w:ascii="Times New Roman" w:hAnsi="Times New Roman"/>
          <w:szCs w:val="28"/>
        </w:rPr>
        <w:t>тис. грн.</w:t>
      </w:r>
    </w:p>
    <w:p w:rsidR="00026B81" w:rsidRPr="00026B81" w:rsidRDefault="00026B81" w:rsidP="00026B81">
      <w:pPr>
        <w:pStyle w:val="a4"/>
        <w:spacing w:after="0"/>
        <w:ind w:left="0" w:firstLine="851"/>
        <w:rPr>
          <w:rFonts w:ascii="Times New Roman" w:hAnsi="Times New Roman"/>
          <w:szCs w:val="28"/>
        </w:rPr>
      </w:pPr>
    </w:p>
    <w:tbl>
      <w:tblPr>
        <w:tblW w:w="9586" w:type="dxa"/>
        <w:tblInd w:w="108" w:type="dxa"/>
        <w:tblLayout w:type="fixed"/>
        <w:tblLook w:val="06A0"/>
      </w:tblPr>
      <w:tblGrid>
        <w:gridCol w:w="5954"/>
        <w:gridCol w:w="1816"/>
        <w:gridCol w:w="1816"/>
      </w:tblGrid>
      <w:tr w:rsidR="008B2A25" w:rsidRPr="00417D17" w:rsidTr="00015AD0">
        <w:trPr>
          <w:trHeight w:val="54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ind w:firstLine="709"/>
              <w:jc w:val="center"/>
              <w:rPr>
                <w:sz w:val="24"/>
                <w:lang w:eastAsia="uk-UA"/>
              </w:rPr>
            </w:pPr>
            <w:r w:rsidRPr="00275971">
              <w:rPr>
                <w:sz w:val="24"/>
                <w:lang w:eastAsia="uk-UA"/>
              </w:rPr>
              <w:t>Показники</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lang w:eastAsia="uk-UA"/>
              </w:rPr>
            </w:pPr>
            <w:r w:rsidRPr="00275971">
              <w:rPr>
                <w:sz w:val="24"/>
                <w:lang w:eastAsia="uk-UA"/>
              </w:rPr>
              <w:t>Од. виміру</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rPr>
              <w:t>Сума виплат</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lang w:eastAsia="uk-UA"/>
              </w:rPr>
            </w:pPr>
            <w:r w:rsidRPr="00275971">
              <w:rPr>
                <w:sz w:val="24"/>
              </w:rPr>
              <w:t>Виплати, всього</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lang w:eastAsia="uk-UA"/>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lang w:eastAsia="uk-UA"/>
              </w:rPr>
              <w:t>520605,57</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у тому числі:</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lang w:eastAsia="uk-UA"/>
              </w:rPr>
            </w:pP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lang w:eastAsia="uk-UA"/>
              </w:rPr>
            </w:pP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соціальні допомоги, адресні виплати та компенсації</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rPr>
              <w:t>231398,01</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громадянам, які постраждали внаслідок Чорнобильської катастрофи</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rPr>
              <w:t>3812,522</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санаторно-курортне лікування</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rPr>
              <w:t>9832,693</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інші</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rPr>
              <w:t>8215,230</w:t>
            </w:r>
          </w:p>
        </w:tc>
      </w:tr>
    </w:tbl>
    <w:p w:rsidR="008B2A25" w:rsidRPr="00330943" w:rsidRDefault="008B2A25" w:rsidP="00275971">
      <w:pPr>
        <w:pStyle w:val="a3"/>
        <w:ind w:firstLine="851"/>
        <w:rPr>
          <w:rStyle w:val="1f"/>
          <w:rFonts w:ascii="Times New Roman" w:hAnsi="Times New Roman"/>
          <w:color w:val="auto"/>
          <w:sz w:val="28"/>
          <w:szCs w:val="28"/>
          <w:lang w:val="ru-RU"/>
        </w:rPr>
      </w:pPr>
      <w:r w:rsidRPr="00417D17">
        <w:rPr>
          <w:rStyle w:val="1f"/>
          <w:rFonts w:ascii="Times New Roman" w:hAnsi="Times New Roman"/>
          <w:color w:val="auto"/>
          <w:sz w:val="28"/>
          <w:szCs w:val="28"/>
        </w:rPr>
        <w:t xml:space="preserve">Надання субсидій здійснюється на підставі постанови Кабінету Міністрів України від 21.10.1995 року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 </w:t>
      </w:r>
      <w:r w:rsidRPr="00417D17">
        <w:rPr>
          <w:rStyle w:val="1f"/>
          <w:rFonts w:ascii="Times New Roman" w:hAnsi="Times New Roman"/>
          <w:color w:val="auto"/>
          <w:sz w:val="28"/>
          <w:szCs w:val="28"/>
          <w:lang w:val="ru-RU"/>
        </w:rPr>
        <w:t xml:space="preserve">Призначено житлових субсидій </w:t>
      </w:r>
      <w:r w:rsidRPr="00417D17">
        <w:rPr>
          <w:rStyle w:val="1f"/>
          <w:rFonts w:ascii="Times New Roman" w:hAnsi="Times New Roman"/>
          <w:color w:val="auto"/>
          <w:sz w:val="28"/>
          <w:szCs w:val="28"/>
        </w:rPr>
        <w:t xml:space="preserve">14431 </w:t>
      </w:r>
      <w:r w:rsidRPr="00417D17">
        <w:rPr>
          <w:rStyle w:val="1f"/>
          <w:rFonts w:ascii="Times New Roman" w:hAnsi="Times New Roman"/>
          <w:bCs/>
          <w:color w:val="auto"/>
          <w:sz w:val="28"/>
          <w:szCs w:val="28"/>
        </w:rPr>
        <w:t>домогосподарству</w:t>
      </w:r>
      <w:r w:rsidRPr="00417D17">
        <w:rPr>
          <w:rStyle w:val="1f"/>
          <w:rFonts w:ascii="Times New Roman" w:hAnsi="Times New Roman"/>
          <w:color w:val="auto"/>
          <w:sz w:val="28"/>
          <w:szCs w:val="28"/>
          <w:lang w:val="ru-RU"/>
        </w:rPr>
        <w:t xml:space="preserve"> на суму </w:t>
      </w:r>
      <w:r w:rsidRPr="00417D17">
        <w:rPr>
          <w:rStyle w:val="1f"/>
          <w:rFonts w:ascii="Times New Roman" w:hAnsi="Times New Roman"/>
          <w:color w:val="auto"/>
          <w:sz w:val="28"/>
          <w:szCs w:val="28"/>
        </w:rPr>
        <w:t>105187,81</w:t>
      </w:r>
      <w:r w:rsidRPr="00417D17">
        <w:rPr>
          <w:rStyle w:val="1f"/>
          <w:rFonts w:ascii="Times New Roman" w:hAnsi="Times New Roman"/>
          <w:color w:val="auto"/>
          <w:sz w:val="28"/>
          <w:szCs w:val="28"/>
          <w:lang w:val="ru-RU"/>
        </w:rPr>
        <w:t xml:space="preserve"> тис. грн.</w:t>
      </w:r>
    </w:p>
    <w:p w:rsidR="008B2A25" w:rsidRPr="00CB6E69" w:rsidRDefault="008B2A25" w:rsidP="00275971">
      <w:pPr>
        <w:tabs>
          <w:tab w:val="left" w:pos="748"/>
        </w:tabs>
        <w:ind w:left="40" w:firstLine="811"/>
        <w:rPr>
          <w:sz w:val="28"/>
          <w:szCs w:val="28"/>
          <w:highlight w:val="green"/>
        </w:rPr>
      </w:pPr>
      <w:r w:rsidRPr="00CB6E69">
        <w:rPr>
          <w:rStyle w:val="1f"/>
          <w:sz w:val="28"/>
          <w:szCs w:val="28"/>
          <w:lang w:val="ru-RU"/>
        </w:rPr>
        <w:t xml:space="preserve">Станом на 01.10.2021 року обліковано в Єдиній інформаційній базі даних про внутрішньо переміщених осіб – 52532 </w:t>
      </w:r>
      <w:r w:rsidRPr="00CB6E69">
        <w:rPr>
          <w:rStyle w:val="1f"/>
          <w:bCs/>
          <w:sz w:val="28"/>
          <w:szCs w:val="28"/>
          <w:lang w:val="ru-RU"/>
        </w:rPr>
        <w:t>особи</w:t>
      </w:r>
      <w:r w:rsidRPr="00CB6E69">
        <w:rPr>
          <w:rStyle w:val="1f"/>
          <w:sz w:val="28"/>
          <w:szCs w:val="28"/>
          <w:lang w:val="ru-RU"/>
        </w:rPr>
        <w:t xml:space="preserve"> , у тому числі:</w:t>
      </w:r>
    </w:p>
    <w:p w:rsidR="008B2A25" w:rsidRPr="00275971" w:rsidRDefault="008B2A25" w:rsidP="00533E65">
      <w:pPr>
        <w:pStyle w:val="a4"/>
        <w:numPr>
          <w:ilvl w:val="0"/>
          <w:numId w:val="29"/>
        </w:numPr>
        <w:pBdr>
          <w:top w:val="none" w:sz="0" w:space="0" w:color="000000"/>
          <w:left w:val="none" w:sz="0" w:space="0" w:color="000000"/>
          <w:bottom w:val="none" w:sz="0" w:space="0" w:color="000000"/>
          <w:right w:val="none" w:sz="0" w:space="0" w:color="000000"/>
        </w:pBdr>
        <w:tabs>
          <w:tab w:val="clear" w:pos="1323"/>
          <w:tab w:val="num" w:pos="0"/>
          <w:tab w:val="left" w:pos="851"/>
        </w:tabs>
        <w:suppressAutoHyphens/>
        <w:spacing w:after="0"/>
        <w:ind w:left="1109" w:hanging="400"/>
        <w:contextualSpacing w:val="0"/>
        <w:textAlignment w:val="baseline"/>
        <w:rPr>
          <w:rFonts w:ascii="Times New Roman" w:hAnsi="Times New Roman"/>
          <w:szCs w:val="28"/>
        </w:rPr>
      </w:pPr>
      <w:r w:rsidRPr="00275971">
        <w:rPr>
          <w:rFonts w:ascii="Times New Roman" w:hAnsi="Times New Roman"/>
          <w:szCs w:val="28"/>
        </w:rPr>
        <w:t>дітей - 3323</w:t>
      </w:r>
    </w:p>
    <w:p w:rsidR="008B2A25" w:rsidRPr="00275971" w:rsidRDefault="008B2A25" w:rsidP="00533E65">
      <w:pPr>
        <w:pStyle w:val="a4"/>
        <w:numPr>
          <w:ilvl w:val="0"/>
          <w:numId w:val="29"/>
        </w:numPr>
        <w:pBdr>
          <w:top w:val="none" w:sz="0" w:space="0" w:color="000000"/>
          <w:left w:val="none" w:sz="0" w:space="0" w:color="000000"/>
          <w:bottom w:val="none" w:sz="0" w:space="0" w:color="000000"/>
          <w:right w:val="none" w:sz="0" w:space="0" w:color="000000"/>
        </w:pBdr>
        <w:tabs>
          <w:tab w:val="clear" w:pos="1323"/>
          <w:tab w:val="num" w:pos="0"/>
          <w:tab w:val="left" w:pos="851"/>
        </w:tabs>
        <w:suppressAutoHyphens/>
        <w:spacing w:after="0"/>
        <w:ind w:left="1109" w:hanging="400"/>
        <w:contextualSpacing w:val="0"/>
        <w:textAlignment w:val="baseline"/>
        <w:rPr>
          <w:rFonts w:ascii="Times New Roman" w:hAnsi="Times New Roman"/>
          <w:szCs w:val="28"/>
        </w:rPr>
      </w:pPr>
      <w:r w:rsidRPr="00275971">
        <w:rPr>
          <w:rFonts w:ascii="Times New Roman" w:hAnsi="Times New Roman"/>
          <w:szCs w:val="28"/>
        </w:rPr>
        <w:t>пенсіонерів - 32124</w:t>
      </w:r>
    </w:p>
    <w:p w:rsidR="008B2A25" w:rsidRPr="00275971" w:rsidRDefault="008B2A25" w:rsidP="00533E65">
      <w:pPr>
        <w:pStyle w:val="a4"/>
        <w:numPr>
          <w:ilvl w:val="0"/>
          <w:numId w:val="29"/>
        </w:numPr>
        <w:pBdr>
          <w:top w:val="none" w:sz="0" w:space="0" w:color="000000"/>
          <w:left w:val="none" w:sz="0" w:space="0" w:color="000000"/>
          <w:bottom w:val="none" w:sz="0" w:space="0" w:color="000000"/>
          <w:right w:val="none" w:sz="0" w:space="0" w:color="000000"/>
        </w:pBdr>
        <w:tabs>
          <w:tab w:val="clear" w:pos="1323"/>
          <w:tab w:val="num" w:pos="0"/>
          <w:tab w:val="left" w:pos="851"/>
        </w:tabs>
        <w:suppressAutoHyphens/>
        <w:spacing w:after="0"/>
        <w:ind w:left="1109" w:hanging="400"/>
        <w:contextualSpacing w:val="0"/>
        <w:textAlignment w:val="baseline"/>
        <w:rPr>
          <w:rFonts w:ascii="Times New Roman" w:hAnsi="Times New Roman"/>
          <w:szCs w:val="28"/>
        </w:rPr>
      </w:pPr>
      <w:r w:rsidRPr="00275971">
        <w:rPr>
          <w:rFonts w:ascii="Times New Roman" w:hAnsi="Times New Roman"/>
          <w:szCs w:val="28"/>
        </w:rPr>
        <w:t>осіб працездатного віку - 15499</w:t>
      </w:r>
    </w:p>
    <w:p w:rsidR="008B2A25" w:rsidRPr="00275971" w:rsidRDefault="008B2A25" w:rsidP="00533E65">
      <w:pPr>
        <w:pStyle w:val="a4"/>
        <w:numPr>
          <w:ilvl w:val="0"/>
          <w:numId w:val="29"/>
        </w:numPr>
        <w:pBdr>
          <w:top w:val="none" w:sz="0" w:space="0" w:color="000000"/>
          <w:left w:val="none" w:sz="0" w:space="0" w:color="000000"/>
          <w:bottom w:val="none" w:sz="0" w:space="0" w:color="000000"/>
          <w:right w:val="none" w:sz="0" w:space="0" w:color="000000"/>
        </w:pBdr>
        <w:tabs>
          <w:tab w:val="clear" w:pos="1323"/>
          <w:tab w:val="num" w:pos="0"/>
          <w:tab w:val="left" w:pos="851"/>
        </w:tabs>
        <w:suppressAutoHyphens/>
        <w:spacing w:after="0"/>
        <w:ind w:left="1109" w:hanging="400"/>
        <w:contextualSpacing w:val="0"/>
        <w:textAlignment w:val="baseline"/>
        <w:rPr>
          <w:rFonts w:ascii="Times New Roman" w:hAnsi="Times New Roman"/>
          <w:szCs w:val="28"/>
        </w:rPr>
      </w:pPr>
      <w:r w:rsidRPr="00275971">
        <w:rPr>
          <w:rFonts w:ascii="Times New Roman" w:hAnsi="Times New Roman"/>
          <w:szCs w:val="28"/>
        </w:rPr>
        <w:t>осіб з інвалідністю – 1586</w:t>
      </w:r>
      <w:r w:rsidRPr="00275971">
        <w:rPr>
          <w:rFonts w:ascii="Times New Roman" w:hAnsi="Times New Roman"/>
          <w:szCs w:val="28"/>
          <w:lang w:val="en-US"/>
        </w:rPr>
        <w:t>.</w:t>
      </w:r>
    </w:p>
    <w:p w:rsidR="008B2A25" w:rsidRPr="00455D3F" w:rsidRDefault="008B2A25" w:rsidP="00275971">
      <w:pPr>
        <w:tabs>
          <w:tab w:val="left" w:pos="851"/>
        </w:tabs>
        <w:rPr>
          <w:rStyle w:val="1f"/>
          <w:sz w:val="28"/>
          <w:szCs w:val="28"/>
          <w:lang w:val="ru-RU"/>
        </w:rPr>
      </w:pPr>
      <w:r w:rsidRPr="0048576E">
        <w:rPr>
          <w:rStyle w:val="1f"/>
          <w:color w:val="0070C0"/>
          <w:sz w:val="28"/>
          <w:szCs w:val="28"/>
        </w:rPr>
        <w:tab/>
      </w:r>
      <w:r w:rsidRPr="00CB6E69">
        <w:rPr>
          <w:rStyle w:val="1f"/>
          <w:sz w:val="28"/>
          <w:szCs w:val="28"/>
          <w:lang w:val="ru-RU"/>
        </w:rPr>
        <w:t xml:space="preserve">Станом на 01.10.2021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6285 </w:t>
      </w:r>
      <w:r w:rsidRPr="00CB6E69">
        <w:rPr>
          <w:rStyle w:val="1f"/>
          <w:bCs/>
          <w:sz w:val="28"/>
          <w:szCs w:val="28"/>
        </w:rPr>
        <w:t>осіб</w:t>
      </w:r>
      <w:r w:rsidRPr="00CB6E69">
        <w:rPr>
          <w:rStyle w:val="1f"/>
          <w:sz w:val="28"/>
          <w:szCs w:val="28"/>
          <w:lang w:val="ru-RU"/>
        </w:rPr>
        <w:t xml:space="preserve">, із них </w:t>
      </w:r>
      <w:r w:rsidRPr="00CB6E69">
        <w:rPr>
          <w:rStyle w:val="1f"/>
          <w:sz w:val="28"/>
          <w:szCs w:val="28"/>
        </w:rPr>
        <w:t>4170 особам</w:t>
      </w:r>
      <w:r w:rsidRPr="00CB6E69">
        <w:rPr>
          <w:rStyle w:val="1f"/>
          <w:sz w:val="28"/>
          <w:szCs w:val="28"/>
          <w:lang w:val="ru-RU"/>
        </w:rPr>
        <w:t xml:space="preserve"> призначено грошову допомогу. Профінансовано з державного бюджету грошової допомоги на загальну суму 69522,11 тис. грн.</w:t>
      </w:r>
    </w:p>
    <w:p w:rsidR="008B2A25" w:rsidRPr="00455D3F" w:rsidRDefault="008B2A25" w:rsidP="00275971">
      <w:pPr>
        <w:ind w:firstLine="851"/>
        <w:rPr>
          <w:sz w:val="28"/>
          <w:szCs w:val="28"/>
          <w:lang w:val="ru-RU"/>
        </w:rPr>
      </w:pPr>
      <w:r w:rsidRPr="0048576E">
        <w:rPr>
          <w:rStyle w:val="1f"/>
          <w:color w:val="FF0000"/>
          <w:sz w:val="28"/>
          <w:szCs w:val="28"/>
          <w:lang w:val="ru-RU"/>
        </w:rPr>
        <w:tab/>
      </w:r>
      <w:r w:rsidRPr="009325A6">
        <w:rPr>
          <w:rStyle w:val="1f"/>
          <w:sz w:val="28"/>
          <w:szCs w:val="28"/>
          <w:lang w:val="ru-RU"/>
        </w:rPr>
        <w:t xml:space="preserve">На обліку в УСЗН знаходиться 751 </w:t>
      </w:r>
      <w:r w:rsidRPr="009325A6">
        <w:rPr>
          <w:rStyle w:val="1f"/>
          <w:sz w:val="28"/>
          <w:szCs w:val="28"/>
        </w:rPr>
        <w:t>особи</w:t>
      </w:r>
      <w:r w:rsidRPr="009325A6">
        <w:rPr>
          <w:rStyle w:val="1f"/>
          <w:sz w:val="28"/>
          <w:szCs w:val="28"/>
          <w:lang w:val="ru-RU"/>
        </w:rPr>
        <w:t>,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лікарів, протягом 9 місяців 202</w:t>
      </w:r>
      <w:r>
        <w:rPr>
          <w:rStyle w:val="1f"/>
          <w:sz w:val="28"/>
          <w:szCs w:val="28"/>
          <w:lang w:val="ru-RU"/>
        </w:rPr>
        <w:t>1</w:t>
      </w:r>
      <w:r w:rsidRPr="009325A6">
        <w:rPr>
          <w:rStyle w:val="1f"/>
          <w:sz w:val="28"/>
          <w:szCs w:val="28"/>
          <w:lang w:val="ru-RU"/>
        </w:rPr>
        <w:t xml:space="preserve"> року, склали     </w:t>
      </w:r>
      <w:r>
        <w:rPr>
          <w:rStyle w:val="1f"/>
          <w:sz w:val="28"/>
          <w:szCs w:val="28"/>
          <w:lang w:val="ru-RU"/>
        </w:rPr>
        <w:t>326,036</w:t>
      </w:r>
      <w:r w:rsidRPr="00DC1421">
        <w:rPr>
          <w:rStyle w:val="1f"/>
          <w:sz w:val="28"/>
          <w:szCs w:val="28"/>
          <w:lang w:val="ru-RU"/>
        </w:rPr>
        <w:t xml:space="preserve"> тис. грн</w:t>
      </w:r>
      <w:r w:rsidRPr="009325A6">
        <w:rPr>
          <w:rStyle w:val="1f"/>
          <w:sz w:val="28"/>
          <w:szCs w:val="28"/>
          <w:lang w:val="ru-RU"/>
        </w:rPr>
        <w:t>.</w:t>
      </w:r>
    </w:p>
    <w:p w:rsidR="008B2A25" w:rsidRPr="00E978BC" w:rsidRDefault="008B2A25" w:rsidP="00E978BC">
      <w:pPr>
        <w:pStyle w:val="a4"/>
        <w:spacing w:after="40"/>
        <w:ind w:left="0" w:firstLine="851"/>
        <w:rPr>
          <w:rFonts w:ascii="Times New Roman" w:hAnsi="Times New Roman"/>
          <w:szCs w:val="28"/>
        </w:rPr>
      </w:pPr>
      <w:r w:rsidRPr="00E978BC">
        <w:rPr>
          <w:rFonts w:ascii="Times New Roman" w:hAnsi="Times New Roman"/>
          <w:szCs w:val="28"/>
        </w:rPr>
        <w:t>До сфери соціальних послуг віднесено, зокрема, надання послуг з оздоровлення та відпочинку дітей, що потребують особливої соціальної уваги та підтримки.</w:t>
      </w:r>
    </w:p>
    <w:p w:rsidR="008B2A25" w:rsidRPr="00E978BC" w:rsidRDefault="008B2A25" w:rsidP="00E978BC">
      <w:pPr>
        <w:pStyle w:val="a4"/>
        <w:spacing w:after="40"/>
        <w:ind w:left="0" w:firstLine="851"/>
        <w:rPr>
          <w:rFonts w:ascii="Times New Roman" w:hAnsi="Times New Roman"/>
          <w:szCs w:val="28"/>
        </w:rPr>
      </w:pPr>
      <w:r w:rsidRPr="00E978BC">
        <w:rPr>
          <w:rFonts w:ascii="Times New Roman" w:hAnsi="Times New Roman"/>
          <w:szCs w:val="28"/>
        </w:rPr>
        <w:t xml:space="preserve">Мережа дитячих закладів оздоровлення та відпочинку дітей складається з 30 закладів. </w:t>
      </w:r>
    </w:p>
    <w:p w:rsidR="008B2A25" w:rsidRDefault="008B2A25" w:rsidP="00E978BC">
      <w:pPr>
        <w:pStyle w:val="a4"/>
        <w:spacing w:after="40"/>
        <w:ind w:left="0" w:firstLine="851"/>
        <w:rPr>
          <w:rFonts w:ascii="Times New Roman" w:hAnsi="Times New Roman"/>
          <w:szCs w:val="28"/>
        </w:rPr>
      </w:pPr>
      <w:r w:rsidRPr="00E978BC">
        <w:rPr>
          <w:rFonts w:ascii="Times New Roman" w:hAnsi="Times New Roman"/>
          <w:szCs w:val="28"/>
        </w:rPr>
        <w:t>На оздоровлення в дитячі центри «Артек» та «Молода гвардія» було запропоновано 53 путівок, але було оздоровлено 46 дітей (з них 21 хлопчик та 25 дівчаток), 7 путівок було повернуто, через відмову батьків з причини гострої респіраторної хвороби COVID-19.</w:t>
      </w:r>
    </w:p>
    <w:p w:rsidR="008B2A25" w:rsidRPr="0080608C" w:rsidRDefault="008B2A25" w:rsidP="0080608C">
      <w:pPr>
        <w:ind w:firstLine="851"/>
        <w:rPr>
          <w:sz w:val="28"/>
          <w:szCs w:val="28"/>
        </w:rPr>
      </w:pPr>
      <w:r w:rsidRPr="0080608C">
        <w:rPr>
          <w:sz w:val="28"/>
          <w:szCs w:val="28"/>
        </w:rPr>
        <w:lastRenderedPageBreak/>
        <w:t>Для надання соціальних послуг непрацездатним громадянам похилого віку, особам з інвалідністю та особам, які опинились в складних життєвих обставинах, функціонує  Територіальний центр соціального обслуговування (надання соціальних послуг).</w:t>
      </w:r>
    </w:p>
    <w:p w:rsidR="008B2A25" w:rsidRPr="0080608C" w:rsidRDefault="008B2A25" w:rsidP="0080608C">
      <w:pPr>
        <w:tabs>
          <w:tab w:val="left" w:pos="708"/>
        </w:tabs>
        <w:ind w:firstLine="851"/>
        <w:rPr>
          <w:sz w:val="28"/>
          <w:szCs w:val="28"/>
        </w:rPr>
      </w:pPr>
      <w:r w:rsidRPr="0080608C">
        <w:rPr>
          <w:sz w:val="28"/>
          <w:szCs w:val="28"/>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8B2A25" w:rsidRDefault="008B2A25" w:rsidP="0080608C">
      <w:pPr>
        <w:ind w:left="40" w:firstLine="851"/>
        <w:rPr>
          <w:sz w:val="28"/>
          <w:szCs w:val="28"/>
        </w:rPr>
      </w:pPr>
      <w:r w:rsidRPr="0080608C">
        <w:rPr>
          <w:sz w:val="28"/>
          <w:szCs w:val="28"/>
        </w:rPr>
        <w:t xml:space="preserve">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8B2A25" w:rsidRPr="00D1693E" w:rsidRDefault="008B2A25" w:rsidP="0080608C">
      <w:pPr>
        <w:ind w:left="40" w:firstLine="811"/>
        <w:rPr>
          <w:sz w:val="28"/>
          <w:szCs w:val="28"/>
          <w:highlight w:val="green"/>
          <w:lang w:val="ru-RU"/>
        </w:rPr>
      </w:pPr>
      <w:r w:rsidRPr="00D1693E">
        <w:rPr>
          <w:rStyle w:val="1f"/>
          <w:sz w:val="28"/>
          <w:szCs w:val="28"/>
          <w:lang w:val="ru-RU"/>
        </w:rPr>
        <w:t xml:space="preserve">За 9 місяців 2021року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20,245 тис. грн. Видано 696 одиниць протезно-ортопедичних виробів та технічних засобів реабілітації для осіб з інвалідністю, дітей з інвалідністю та інших </w:t>
      </w:r>
      <w:r w:rsidR="00A84D39">
        <w:rPr>
          <w:rStyle w:val="1f"/>
          <w:sz w:val="28"/>
          <w:szCs w:val="28"/>
          <w:lang w:val="ru-RU"/>
        </w:rPr>
        <w:t>вразливих</w:t>
      </w:r>
      <w:r w:rsidRPr="00D1693E">
        <w:rPr>
          <w:rStyle w:val="1f"/>
          <w:sz w:val="28"/>
          <w:szCs w:val="28"/>
          <w:lang w:val="ru-RU"/>
        </w:rPr>
        <w:t xml:space="preserve"> категорій населення.</w:t>
      </w:r>
    </w:p>
    <w:p w:rsidR="008B2A25" w:rsidRPr="0080608C" w:rsidRDefault="008B2A25" w:rsidP="0080608C">
      <w:pPr>
        <w:ind w:firstLine="851"/>
        <w:rPr>
          <w:kern w:val="1"/>
          <w:sz w:val="28"/>
          <w:szCs w:val="28"/>
          <w:lang w:eastAsia="ja-JP"/>
        </w:rPr>
      </w:pPr>
      <w:r w:rsidRPr="0080608C">
        <w:rPr>
          <w:sz w:val="28"/>
          <w:szCs w:val="28"/>
        </w:rPr>
        <w:t xml:space="preserve">У громаді діє Центр </w:t>
      </w:r>
      <w:r w:rsidRPr="0080608C">
        <w:rPr>
          <w:kern w:val="1"/>
          <w:sz w:val="28"/>
          <w:szCs w:val="28"/>
          <w:lang w:eastAsia="ja-JP"/>
        </w:rPr>
        <w:t xml:space="preserve">комплексної реабілітації для дітей та осіб з інвалідністю, який займається </w:t>
      </w:r>
      <w:r w:rsidRPr="0080608C">
        <w:rPr>
          <w:sz w:val="28"/>
          <w:szCs w:val="28"/>
        </w:rPr>
        <w:t>питаннями соціальної, психолого - педагогічної та фізичної реабілітації дітей з порушеннями розвитку та інвалідністю</w:t>
      </w:r>
      <w:r w:rsidRPr="0080608C">
        <w:rPr>
          <w:kern w:val="1"/>
          <w:sz w:val="28"/>
          <w:szCs w:val="28"/>
          <w:lang w:eastAsia="ja-JP"/>
        </w:rPr>
        <w:t>.</w:t>
      </w:r>
    </w:p>
    <w:p w:rsidR="008B2A25" w:rsidRPr="00BF0C59" w:rsidRDefault="008B2A25" w:rsidP="008B2A25">
      <w:pPr>
        <w:ind w:left="40" w:firstLine="709"/>
        <w:rPr>
          <w:kern w:val="1"/>
          <w:sz w:val="28"/>
          <w:szCs w:val="28"/>
          <w:lang w:val="ru-RU" w:eastAsia="ja-JP"/>
        </w:rPr>
      </w:pPr>
      <w:r w:rsidRPr="00BF0C59">
        <w:rPr>
          <w:color w:val="0070C0"/>
          <w:kern w:val="1"/>
          <w:sz w:val="28"/>
          <w:szCs w:val="28"/>
          <w:lang w:eastAsia="ja-JP"/>
        </w:rPr>
        <w:t xml:space="preserve"> </w:t>
      </w:r>
      <w:r w:rsidRPr="008874CF">
        <w:rPr>
          <w:rStyle w:val="1f"/>
          <w:sz w:val="28"/>
          <w:szCs w:val="28"/>
        </w:rPr>
        <w:t>За 9 місяців 2021 року 254 д</w:t>
      </w:r>
      <w:r>
        <w:rPr>
          <w:rStyle w:val="1f"/>
          <w:sz w:val="28"/>
          <w:szCs w:val="28"/>
        </w:rPr>
        <w:t>и</w:t>
      </w:r>
      <w:r w:rsidRPr="008874CF">
        <w:rPr>
          <w:rStyle w:val="1f"/>
          <w:sz w:val="28"/>
          <w:szCs w:val="28"/>
        </w:rPr>
        <w:t>тини віком від 0 до 18 років отримали реабілітаційні послуги в Центрі. З них 239</w:t>
      </w:r>
      <w:r w:rsidRPr="008874CF">
        <w:rPr>
          <w:rStyle w:val="1f"/>
          <w:sz w:val="28"/>
          <w:szCs w:val="28"/>
          <w:lang w:eastAsia="uk-UA"/>
        </w:rPr>
        <w:t xml:space="preserve"> дітей з інвалідністю, 15 дітей групи ризику та 32 дітей із загального числа відносяться до категорії ВПО. </w:t>
      </w:r>
      <w:r w:rsidRPr="008874CF">
        <w:rPr>
          <w:rStyle w:val="1f"/>
          <w:sz w:val="28"/>
          <w:szCs w:val="28"/>
          <w:lang w:val="ru-RU"/>
        </w:rPr>
        <w:t>Вартість обслуговування однієї дитини у звітному періоді становила 1,537 тис. грн на місяць.</w:t>
      </w:r>
    </w:p>
    <w:p w:rsidR="008B2A25" w:rsidRDefault="008B2A25" w:rsidP="008B2A25">
      <w:pPr>
        <w:tabs>
          <w:tab w:val="left" w:pos="708"/>
        </w:tabs>
        <w:spacing w:after="40"/>
        <w:ind w:firstLine="756"/>
        <w:rPr>
          <w:b/>
          <w:sz w:val="28"/>
          <w:szCs w:val="28"/>
        </w:rPr>
      </w:pPr>
    </w:p>
    <w:p w:rsidR="008B2A25" w:rsidRPr="00E640F7" w:rsidRDefault="00E640F7" w:rsidP="00E640F7">
      <w:pPr>
        <w:tabs>
          <w:tab w:val="left" w:pos="708"/>
        </w:tabs>
        <w:spacing w:after="40"/>
        <w:ind w:firstLine="851"/>
        <w:rPr>
          <w:sz w:val="28"/>
          <w:szCs w:val="28"/>
        </w:rPr>
      </w:pPr>
      <w:r w:rsidRPr="00E640F7">
        <w:rPr>
          <w:b/>
          <w:sz w:val="28"/>
          <w:szCs w:val="28"/>
        </w:rPr>
        <w:t>1.</w:t>
      </w:r>
      <w:r w:rsidR="00C46ACD">
        <w:rPr>
          <w:b/>
          <w:sz w:val="28"/>
          <w:szCs w:val="28"/>
        </w:rPr>
        <w:t>1.</w:t>
      </w:r>
      <w:r w:rsidRPr="00E640F7">
        <w:rPr>
          <w:b/>
          <w:sz w:val="28"/>
          <w:szCs w:val="28"/>
        </w:rPr>
        <w:t>1</w:t>
      </w:r>
      <w:r w:rsidR="005F03E2">
        <w:rPr>
          <w:b/>
          <w:sz w:val="28"/>
          <w:szCs w:val="28"/>
        </w:rPr>
        <w:t>8</w:t>
      </w:r>
      <w:r w:rsidRPr="00E640F7">
        <w:rPr>
          <w:b/>
          <w:sz w:val="28"/>
          <w:szCs w:val="28"/>
        </w:rPr>
        <w:t xml:space="preserve"> </w:t>
      </w:r>
      <w:r w:rsidR="008B2A25" w:rsidRPr="00E640F7">
        <w:rPr>
          <w:b/>
          <w:sz w:val="28"/>
          <w:szCs w:val="28"/>
        </w:rPr>
        <w:t xml:space="preserve">Пенсійне забезпечення. </w:t>
      </w:r>
    </w:p>
    <w:p w:rsidR="008B2A25" w:rsidRPr="00E640F7" w:rsidRDefault="008B2A25" w:rsidP="00E640F7">
      <w:pPr>
        <w:ind w:firstLine="851"/>
        <w:rPr>
          <w:sz w:val="28"/>
          <w:szCs w:val="28"/>
        </w:rPr>
      </w:pPr>
      <w:r w:rsidRPr="00E640F7">
        <w:rPr>
          <w:sz w:val="28"/>
          <w:szCs w:val="28"/>
        </w:rPr>
        <w:t>Станом на 01.11.2021 року кількість пенсіонерів, що отримують пенсію складає 54245 осіб (на 01.01.2021р. - 54846 осіб), в тому числі 34530 жінка (на 01.01.2021р. - 34913 жінки) та 19715 чоловік (на 01.01.2021р. –19933 чоловіків). Із загальної кількості пенсіонерів, що отримують пенсію, 20805 внутрішньо переміщених осіб, або 38,35 %.</w:t>
      </w:r>
    </w:p>
    <w:p w:rsidR="008B2A25" w:rsidRPr="00E640F7" w:rsidRDefault="008B2A25" w:rsidP="00E640F7">
      <w:pPr>
        <w:ind w:firstLine="851"/>
        <w:rPr>
          <w:sz w:val="28"/>
          <w:szCs w:val="28"/>
        </w:rPr>
      </w:pPr>
      <w:r w:rsidRPr="00E640F7">
        <w:rPr>
          <w:sz w:val="28"/>
          <w:szCs w:val="28"/>
        </w:rPr>
        <w:t>Чисельність пенсіонерів працездатного віку складає 10199 особи (на 01.01.2021р. - 10182 осіб), в тому числі 6425 жінки (на 01.01.2021р. - 6415 жінки) та 3774 чоловік (на 01.01.2021р. - 3767 чоловіків). Чисельність працюючих пенсіонерів у порівнянні з початком року збільшилась на 0,17%, в тому числі, працюючих чоловіків – на 3,42%. Чисельність працюючих жінок зменшилась на 9,18%.</w:t>
      </w:r>
    </w:p>
    <w:p w:rsidR="008B2A25" w:rsidRPr="00E640F7" w:rsidRDefault="008B2A25" w:rsidP="00E640F7">
      <w:pPr>
        <w:ind w:firstLine="851"/>
        <w:rPr>
          <w:sz w:val="28"/>
          <w:szCs w:val="28"/>
        </w:rPr>
      </w:pPr>
      <w:r w:rsidRPr="00E640F7">
        <w:rPr>
          <w:sz w:val="28"/>
          <w:szCs w:val="28"/>
        </w:rPr>
        <w:t xml:space="preserve">Чисельність працюючих </w:t>
      </w:r>
      <w:r w:rsidR="00B76C3E">
        <w:rPr>
          <w:sz w:val="28"/>
          <w:szCs w:val="28"/>
        </w:rPr>
        <w:t xml:space="preserve">осіб з </w:t>
      </w:r>
      <w:r w:rsidRPr="00E640F7">
        <w:rPr>
          <w:sz w:val="28"/>
          <w:szCs w:val="28"/>
        </w:rPr>
        <w:t>інвалід</w:t>
      </w:r>
      <w:r w:rsidR="00B76C3E">
        <w:rPr>
          <w:sz w:val="28"/>
          <w:szCs w:val="28"/>
        </w:rPr>
        <w:t>ністю</w:t>
      </w:r>
      <w:r w:rsidRPr="00E640F7">
        <w:rPr>
          <w:sz w:val="28"/>
          <w:szCs w:val="28"/>
        </w:rPr>
        <w:t xml:space="preserve"> складає 1396 осіб (на 01.01.2021р. -1450 осіб), в тому числі 656 жінок (на 01.01.2021р. - 667 жінки) та 740 чоловіки (на 01.01.2021р. – 783 чоловіки). Чисельність працюючих </w:t>
      </w:r>
      <w:r w:rsidR="006C46AA">
        <w:rPr>
          <w:sz w:val="28"/>
          <w:szCs w:val="28"/>
        </w:rPr>
        <w:t xml:space="preserve">осіб з </w:t>
      </w:r>
      <w:r w:rsidRPr="00E640F7">
        <w:rPr>
          <w:sz w:val="28"/>
          <w:szCs w:val="28"/>
        </w:rPr>
        <w:t>інвалід</w:t>
      </w:r>
      <w:r w:rsidR="006C46AA">
        <w:rPr>
          <w:sz w:val="28"/>
          <w:szCs w:val="28"/>
        </w:rPr>
        <w:t>ністю</w:t>
      </w:r>
      <w:r w:rsidRPr="00E640F7">
        <w:rPr>
          <w:sz w:val="28"/>
          <w:szCs w:val="28"/>
        </w:rPr>
        <w:t xml:space="preserve"> у порівнянні з початком року зменшилась на 1,15%, в тому числі </w:t>
      </w:r>
      <w:r w:rsidRPr="00E640F7">
        <w:rPr>
          <w:sz w:val="28"/>
          <w:szCs w:val="28"/>
        </w:rPr>
        <w:lastRenderedPageBreak/>
        <w:t xml:space="preserve">працюючих </w:t>
      </w:r>
      <w:r w:rsidR="006C46AA">
        <w:rPr>
          <w:sz w:val="28"/>
          <w:szCs w:val="28"/>
        </w:rPr>
        <w:t xml:space="preserve">осіб з </w:t>
      </w:r>
      <w:r w:rsidRPr="00E640F7">
        <w:rPr>
          <w:sz w:val="28"/>
          <w:szCs w:val="28"/>
        </w:rPr>
        <w:t>інвалід</w:t>
      </w:r>
      <w:r w:rsidR="006C46AA">
        <w:rPr>
          <w:sz w:val="28"/>
          <w:szCs w:val="28"/>
        </w:rPr>
        <w:t>ністю -</w:t>
      </w:r>
      <w:r w:rsidRPr="00E640F7">
        <w:rPr>
          <w:sz w:val="28"/>
          <w:szCs w:val="28"/>
        </w:rPr>
        <w:t xml:space="preserve"> </w:t>
      </w:r>
      <w:r w:rsidR="006C46AA" w:rsidRPr="00E640F7">
        <w:rPr>
          <w:sz w:val="28"/>
          <w:szCs w:val="28"/>
        </w:rPr>
        <w:t xml:space="preserve">жінок зменшилась </w:t>
      </w:r>
      <w:r w:rsidRPr="00E640F7">
        <w:rPr>
          <w:sz w:val="28"/>
          <w:szCs w:val="28"/>
        </w:rPr>
        <w:t xml:space="preserve">на 1,11%. Чисельність працюючих </w:t>
      </w:r>
      <w:r w:rsidR="006C46AA">
        <w:rPr>
          <w:sz w:val="28"/>
          <w:szCs w:val="28"/>
        </w:rPr>
        <w:t xml:space="preserve">осіб з </w:t>
      </w:r>
      <w:r w:rsidR="006C46AA" w:rsidRPr="00E640F7">
        <w:rPr>
          <w:sz w:val="28"/>
          <w:szCs w:val="28"/>
        </w:rPr>
        <w:t>інвалід</w:t>
      </w:r>
      <w:r w:rsidR="006C46AA">
        <w:rPr>
          <w:sz w:val="28"/>
          <w:szCs w:val="28"/>
        </w:rPr>
        <w:t xml:space="preserve">ністю – </w:t>
      </w:r>
      <w:r w:rsidRPr="00E640F7">
        <w:rPr>
          <w:sz w:val="28"/>
          <w:szCs w:val="28"/>
        </w:rPr>
        <w:t>чоловіків</w:t>
      </w:r>
      <w:r w:rsidR="006C46AA">
        <w:rPr>
          <w:sz w:val="28"/>
          <w:szCs w:val="28"/>
        </w:rPr>
        <w:t xml:space="preserve"> </w:t>
      </w:r>
      <w:r w:rsidRPr="00E640F7">
        <w:rPr>
          <w:sz w:val="28"/>
          <w:szCs w:val="28"/>
        </w:rPr>
        <w:t xml:space="preserve"> зменшилась на 1,11%.</w:t>
      </w:r>
    </w:p>
    <w:p w:rsidR="008B2A25" w:rsidRPr="00E555FA" w:rsidRDefault="008B2A25" w:rsidP="00E640F7">
      <w:pPr>
        <w:ind w:firstLine="851"/>
        <w:rPr>
          <w:sz w:val="28"/>
          <w:szCs w:val="28"/>
        </w:rPr>
      </w:pPr>
      <w:r w:rsidRPr="00E640F7">
        <w:rPr>
          <w:sz w:val="28"/>
          <w:szCs w:val="28"/>
        </w:rPr>
        <w:t>З початку року до бюджету ПФУ надійшло 112118,7</w:t>
      </w:r>
      <w:r w:rsidR="000853F4">
        <w:rPr>
          <w:sz w:val="28"/>
          <w:szCs w:val="28"/>
        </w:rPr>
        <w:t xml:space="preserve"> </w:t>
      </w:r>
      <w:r w:rsidRPr="00E640F7">
        <w:rPr>
          <w:sz w:val="28"/>
          <w:szCs w:val="28"/>
        </w:rPr>
        <w:t>тис.грн. власних надходжень, що на 23,0% більше, ніж у 2020 році (91121,7тис.грн). Борг по внесках до ПФУ в Луганській області станом на 01.10.2021 року складає 2756576,5тис.грн, що на 0,1% більше, ніж у 2020 році (2410760,1</w:t>
      </w:r>
      <w:r w:rsidR="000853F4">
        <w:rPr>
          <w:sz w:val="28"/>
          <w:szCs w:val="28"/>
        </w:rPr>
        <w:t xml:space="preserve"> </w:t>
      </w:r>
      <w:r w:rsidRPr="00E640F7">
        <w:rPr>
          <w:sz w:val="28"/>
          <w:szCs w:val="28"/>
        </w:rPr>
        <w:t>тис.грн).</w:t>
      </w:r>
    </w:p>
    <w:p w:rsidR="00EC67AF" w:rsidRPr="004174CF" w:rsidRDefault="00EC67AF" w:rsidP="004174CF">
      <w:pPr>
        <w:shd w:val="clear" w:color="auto" w:fill="FFFFFF"/>
        <w:rPr>
          <w:sz w:val="24"/>
          <w:lang w:val="ru-RU"/>
        </w:rPr>
      </w:pPr>
    </w:p>
    <w:p w:rsidR="0085665F" w:rsidRPr="0085665F" w:rsidRDefault="0085665F" w:rsidP="0085665F">
      <w:pPr>
        <w:ind w:firstLine="851"/>
        <w:rPr>
          <w:b/>
          <w:sz w:val="28"/>
          <w:szCs w:val="28"/>
        </w:rPr>
      </w:pPr>
      <w:r w:rsidRPr="0085665F">
        <w:rPr>
          <w:b/>
          <w:sz w:val="28"/>
          <w:szCs w:val="28"/>
        </w:rPr>
        <w:t>1.</w:t>
      </w:r>
      <w:r w:rsidR="00C46ACD">
        <w:rPr>
          <w:b/>
          <w:sz w:val="28"/>
          <w:szCs w:val="28"/>
        </w:rPr>
        <w:t>1.</w:t>
      </w:r>
      <w:r w:rsidRPr="0085665F">
        <w:rPr>
          <w:b/>
          <w:sz w:val="28"/>
          <w:szCs w:val="28"/>
        </w:rPr>
        <w:t>1</w:t>
      </w:r>
      <w:r w:rsidR="005F03E2">
        <w:rPr>
          <w:b/>
          <w:sz w:val="28"/>
          <w:szCs w:val="28"/>
        </w:rPr>
        <w:t>9</w:t>
      </w:r>
      <w:r w:rsidRPr="0085665F">
        <w:rPr>
          <w:b/>
          <w:sz w:val="28"/>
          <w:szCs w:val="28"/>
        </w:rPr>
        <w:t xml:space="preserve"> Медична допомога</w:t>
      </w:r>
    </w:p>
    <w:p w:rsidR="00173C91" w:rsidRPr="0085665F" w:rsidRDefault="00173C91" w:rsidP="0085665F">
      <w:pPr>
        <w:ind w:firstLine="851"/>
        <w:rPr>
          <w:sz w:val="28"/>
          <w:szCs w:val="28"/>
        </w:rPr>
      </w:pPr>
      <w:r w:rsidRPr="0085665F">
        <w:rPr>
          <w:sz w:val="28"/>
          <w:szCs w:val="28"/>
        </w:rPr>
        <w:t xml:space="preserve">Медичну допомогу населенню </w:t>
      </w:r>
      <w:r w:rsidR="00101395" w:rsidRPr="0085665F">
        <w:rPr>
          <w:sz w:val="28"/>
          <w:szCs w:val="28"/>
        </w:rPr>
        <w:t xml:space="preserve">Сєвєродонецької міської територіальної громади </w:t>
      </w:r>
      <w:r w:rsidR="00415C80">
        <w:rPr>
          <w:sz w:val="28"/>
          <w:szCs w:val="28"/>
        </w:rPr>
        <w:t xml:space="preserve"> </w:t>
      </w:r>
      <w:r w:rsidRPr="0085665F">
        <w:rPr>
          <w:sz w:val="28"/>
          <w:szCs w:val="28"/>
        </w:rPr>
        <w:t>надають чотири заклади</w:t>
      </w:r>
      <w:r w:rsidR="00F13E8F" w:rsidRPr="0085665F">
        <w:rPr>
          <w:sz w:val="28"/>
          <w:szCs w:val="28"/>
        </w:rPr>
        <w:t xml:space="preserve"> охорони здоров’я</w:t>
      </w:r>
      <w:r w:rsidR="006B38DF" w:rsidRPr="0085665F">
        <w:rPr>
          <w:sz w:val="28"/>
          <w:szCs w:val="28"/>
        </w:rPr>
        <w:t>.</w:t>
      </w:r>
      <w:r w:rsidR="00F13E8F" w:rsidRPr="0085665F">
        <w:rPr>
          <w:sz w:val="28"/>
          <w:szCs w:val="28"/>
        </w:rPr>
        <w:t xml:space="preserve"> </w:t>
      </w:r>
      <w:r w:rsidR="006B38DF" w:rsidRPr="0085665F">
        <w:rPr>
          <w:sz w:val="28"/>
          <w:szCs w:val="28"/>
        </w:rPr>
        <w:t xml:space="preserve">У </w:t>
      </w:r>
      <w:r w:rsidR="00F13E8F" w:rsidRPr="0085665F">
        <w:rPr>
          <w:sz w:val="28"/>
          <w:szCs w:val="28"/>
        </w:rPr>
        <w:t xml:space="preserve">ході реформування галузі були створені </w:t>
      </w:r>
      <w:r w:rsidR="000B3DAB" w:rsidRPr="0085665F">
        <w:rPr>
          <w:sz w:val="28"/>
          <w:szCs w:val="28"/>
        </w:rPr>
        <w:t xml:space="preserve">нові </w:t>
      </w:r>
      <w:r w:rsidR="00F13E8F" w:rsidRPr="0085665F">
        <w:rPr>
          <w:sz w:val="28"/>
          <w:szCs w:val="28"/>
        </w:rPr>
        <w:t xml:space="preserve">та перетворені </w:t>
      </w:r>
      <w:r w:rsidR="000B3DAB" w:rsidRPr="0085665F">
        <w:rPr>
          <w:sz w:val="28"/>
          <w:szCs w:val="28"/>
        </w:rPr>
        <w:t>існуючі у комунальні некомерційні підприємства</w:t>
      </w:r>
      <w:r w:rsidRPr="0085665F">
        <w:rPr>
          <w:sz w:val="28"/>
          <w:szCs w:val="28"/>
        </w:rPr>
        <w:t>:</w:t>
      </w:r>
    </w:p>
    <w:p w:rsidR="00173C91" w:rsidRPr="0085665F" w:rsidRDefault="00173C91" w:rsidP="0085665F">
      <w:pPr>
        <w:numPr>
          <w:ilvl w:val="0"/>
          <w:numId w:val="13"/>
        </w:numPr>
        <w:tabs>
          <w:tab w:val="left" w:pos="1078"/>
        </w:tabs>
        <w:ind w:left="0" w:firstLine="851"/>
        <w:rPr>
          <w:sz w:val="28"/>
          <w:szCs w:val="28"/>
        </w:rPr>
      </w:pPr>
      <w:r w:rsidRPr="0085665F">
        <w:rPr>
          <w:sz w:val="28"/>
          <w:szCs w:val="28"/>
        </w:rPr>
        <w:t>Комунальн</w:t>
      </w:r>
      <w:r w:rsidR="000B3DAB" w:rsidRPr="0085665F">
        <w:rPr>
          <w:sz w:val="28"/>
          <w:szCs w:val="28"/>
        </w:rPr>
        <w:t>е некомерційне підприємство</w:t>
      </w:r>
      <w:r w:rsidRPr="0085665F">
        <w:rPr>
          <w:sz w:val="28"/>
          <w:szCs w:val="28"/>
        </w:rPr>
        <w:t xml:space="preserve"> «Сєвєродонецька міська багатопрофільна лікарня» (із загальним ліжковим фондом – 640 місць). </w:t>
      </w:r>
    </w:p>
    <w:p w:rsidR="00173C91" w:rsidRPr="0085665F" w:rsidRDefault="00173C91" w:rsidP="0085665F">
      <w:pPr>
        <w:numPr>
          <w:ilvl w:val="0"/>
          <w:numId w:val="13"/>
        </w:numPr>
        <w:tabs>
          <w:tab w:val="left" w:pos="1078"/>
        </w:tabs>
        <w:ind w:left="0" w:firstLine="851"/>
        <w:rPr>
          <w:sz w:val="28"/>
          <w:szCs w:val="28"/>
        </w:rPr>
      </w:pPr>
      <w:r w:rsidRPr="0085665F">
        <w:rPr>
          <w:sz w:val="28"/>
          <w:szCs w:val="28"/>
        </w:rPr>
        <w:t>Комунальне некомерційне підприємство «Сєвєродонецький центр первинної медико-санітарної допомоги».</w:t>
      </w:r>
    </w:p>
    <w:p w:rsidR="00173C91" w:rsidRPr="0085665F" w:rsidRDefault="00173C91" w:rsidP="0085665F">
      <w:pPr>
        <w:numPr>
          <w:ilvl w:val="0"/>
          <w:numId w:val="13"/>
        </w:numPr>
        <w:tabs>
          <w:tab w:val="left" w:pos="1078"/>
        </w:tabs>
        <w:ind w:left="0" w:firstLine="851"/>
        <w:rPr>
          <w:sz w:val="28"/>
          <w:szCs w:val="28"/>
        </w:rPr>
      </w:pPr>
      <w:r w:rsidRPr="0085665F">
        <w:rPr>
          <w:sz w:val="28"/>
          <w:szCs w:val="28"/>
        </w:rPr>
        <w:t>Комунальне некомерційне підприємство «Консультативно-діагностичний центр».</w:t>
      </w:r>
    </w:p>
    <w:p w:rsidR="00173C91" w:rsidRPr="0085665F" w:rsidRDefault="00173C91" w:rsidP="0085665F">
      <w:pPr>
        <w:numPr>
          <w:ilvl w:val="0"/>
          <w:numId w:val="13"/>
        </w:numPr>
        <w:tabs>
          <w:tab w:val="left" w:pos="1078"/>
        </w:tabs>
        <w:ind w:left="0" w:firstLine="851"/>
        <w:rPr>
          <w:sz w:val="28"/>
          <w:szCs w:val="28"/>
        </w:rPr>
      </w:pPr>
      <w:r w:rsidRPr="0085665F">
        <w:rPr>
          <w:sz w:val="28"/>
          <w:szCs w:val="28"/>
        </w:rPr>
        <w:t xml:space="preserve">Комунальне некомерційне підприємство «Міська стоматологічна поліклініка». </w:t>
      </w:r>
    </w:p>
    <w:p w:rsidR="0045712E" w:rsidRPr="0085665F" w:rsidRDefault="00173C91" w:rsidP="0085665F">
      <w:pPr>
        <w:ind w:firstLine="851"/>
        <w:rPr>
          <w:sz w:val="28"/>
          <w:szCs w:val="28"/>
        </w:rPr>
      </w:pPr>
      <w:r w:rsidRPr="0085665F">
        <w:rPr>
          <w:sz w:val="28"/>
          <w:szCs w:val="28"/>
        </w:rPr>
        <w:t xml:space="preserve">У закладах охорони здоров'я працює </w:t>
      </w:r>
      <w:r w:rsidR="00E110A2" w:rsidRPr="0085665F">
        <w:rPr>
          <w:sz w:val="28"/>
          <w:szCs w:val="28"/>
        </w:rPr>
        <w:t>348 л</w:t>
      </w:r>
      <w:r w:rsidR="003444C6" w:rsidRPr="0085665F">
        <w:rPr>
          <w:sz w:val="28"/>
          <w:szCs w:val="28"/>
        </w:rPr>
        <w:t>ікарів</w:t>
      </w:r>
      <w:r w:rsidRPr="0085665F">
        <w:rPr>
          <w:sz w:val="28"/>
          <w:szCs w:val="28"/>
        </w:rPr>
        <w:t xml:space="preserve"> та 6</w:t>
      </w:r>
      <w:r w:rsidR="003444C6" w:rsidRPr="0085665F">
        <w:rPr>
          <w:sz w:val="28"/>
          <w:szCs w:val="28"/>
        </w:rPr>
        <w:t>64</w:t>
      </w:r>
      <w:r w:rsidRPr="0085665F">
        <w:rPr>
          <w:sz w:val="28"/>
          <w:szCs w:val="28"/>
        </w:rPr>
        <w:t xml:space="preserve"> молодших фахівців з медичною освітою.</w:t>
      </w:r>
      <w:r w:rsidR="000741A5" w:rsidRPr="0085665F">
        <w:rPr>
          <w:sz w:val="28"/>
          <w:szCs w:val="28"/>
        </w:rPr>
        <w:t xml:space="preserve"> </w:t>
      </w:r>
      <w:r w:rsidR="003A7533" w:rsidRPr="0085665F">
        <w:rPr>
          <w:sz w:val="28"/>
          <w:szCs w:val="28"/>
        </w:rPr>
        <w:t>94</w:t>
      </w:r>
      <w:r w:rsidR="003444C6" w:rsidRPr="0085665F">
        <w:rPr>
          <w:sz w:val="28"/>
          <w:szCs w:val="28"/>
        </w:rPr>
        <w:t>192</w:t>
      </w:r>
      <w:r w:rsidR="0045712E" w:rsidRPr="0085665F">
        <w:rPr>
          <w:sz w:val="28"/>
          <w:szCs w:val="28"/>
        </w:rPr>
        <w:t xml:space="preserve"> осіб підписали декларацію з лікарем на обслуговування та надання медичної допомоги.</w:t>
      </w:r>
    </w:p>
    <w:p w:rsidR="00C91173" w:rsidRPr="003444C6" w:rsidRDefault="00C91173" w:rsidP="004D58E4">
      <w:pPr>
        <w:ind w:firstLine="709"/>
        <w:rPr>
          <w:sz w:val="28"/>
          <w:szCs w:val="28"/>
          <w:highlight w:val="green"/>
        </w:rPr>
      </w:pPr>
    </w:p>
    <w:p w:rsidR="00B81B8C" w:rsidRPr="00B81B8C" w:rsidRDefault="00B81B8C" w:rsidP="00B81B8C">
      <w:pPr>
        <w:ind w:firstLine="851"/>
        <w:rPr>
          <w:b/>
          <w:sz w:val="28"/>
          <w:szCs w:val="28"/>
        </w:rPr>
      </w:pPr>
      <w:r w:rsidRPr="00B81B8C">
        <w:rPr>
          <w:b/>
          <w:sz w:val="28"/>
          <w:szCs w:val="28"/>
        </w:rPr>
        <w:t>1.</w:t>
      </w:r>
      <w:r w:rsidR="00C46ACD">
        <w:rPr>
          <w:b/>
          <w:sz w:val="28"/>
          <w:szCs w:val="28"/>
        </w:rPr>
        <w:t>1.</w:t>
      </w:r>
      <w:r w:rsidR="005F03E2">
        <w:rPr>
          <w:b/>
          <w:sz w:val="28"/>
          <w:szCs w:val="28"/>
        </w:rPr>
        <w:t>20</w:t>
      </w:r>
      <w:r w:rsidRPr="00B81B8C">
        <w:rPr>
          <w:b/>
          <w:sz w:val="28"/>
          <w:szCs w:val="28"/>
        </w:rPr>
        <w:t xml:space="preserve"> Освітні послуги</w:t>
      </w:r>
    </w:p>
    <w:p w:rsidR="00EA6448" w:rsidRPr="002418D0" w:rsidRDefault="00EA6448" w:rsidP="00B81B8C">
      <w:pPr>
        <w:shd w:val="clear" w:color="auto" w:fill="FFFFFF"/>
        <w:ind w:firstLine="851"/>
        <w:rPr>
          <w:sz w:val="24"/>
        </w:rPr>
      </w:pPr>
      <w:r w:rsidRPr="002418D0">
        <w:rPr>
          <w:color w:val="000000"/>
          <w:sz w:val="28"/>
          <w:szCs w:val="28"/>
        </w:rPr>
        <w:t>Галузь освіти в громаді працює в режимі сталого функціонування.</w:t>
      </w:r>
    </w:p>
    <w:p w:rsidR="00EA6448" w:rsidRPr="002418D0" w:rsidRDefault="00EA6448" w:rsidP="00B81B8C">
      <w:pPr>
        <w:shd w:val="clear" w:color="auto" w:fill="FFFFFF"/>
        <w:ind w:firstLine="851"/>
        <w:rPr>
          <w:sz w:val="24"/>
        </w:rPr>
      </w:pPr>
      <w:r w:rsidRPr="002418D0">
        <w:rPr>
          <w:color w:val="000000"/>
          <w:sz w:val="28"/>
          <w:szCs w:val="28"/>
        </w:rPr>
        <w:t>Для задоволення освітніх потреб у громаді функціонує 23 комунальних та 1 приватний заклади загальної середньої освіти. У комунальних закладах загальної середньої освіти навчаються 10700 учнів за денною формою здобуття освіти: 4341 учень 1-4 класів, 5201 учень 5-9 класів, 1158 учнів 10-11 класів. У закладах створено умови для навчання за різними формами: інституційна (денна, заочна), індивідуальна (екстернатна, сімейна (домашня), педагогічний патронаж).</w:t>
      </w:r>
    </w:p>
    <w:p w:rsidR="00EA6448" w:rsidRPr="002418D0" w:rsidRDefault="00EA6448" w:rsidP="008002C3">
      <w:pPr>
        <w:shd w:val="clear" w:color="auto" w:fill="FFFFFF"/>
        <w:ind w:firstLine="851"/>
        <w:rPr>
          <w:sz w:val="24"/>
        </w:rPr>
      </w:pPr>
      <w:r w:rsidRPr="002418D0">
        <w:rPr>
          <w:color w:val="000000"/>
          <w:sz w:val="28"/>
          <w:szCs w:val="28"/>
        </w:rPr>
        <w:t>Здобувають освіту 173 дитини з інвалідністю. З 01.09.2021 року в закладах загальної середньої освіти функціонує 67 класів з інклюзивним навчанням, де здобувають освіту 128 дітей з особливими освітніми потребами.</w:t>
      </w:r>
    </w:p>
    <w:p w:rsidR="00EA6448" w:rsidRPr="002418D0" w:rsidRDefault="00EA6448" w:rsidP="008002C3">
      <w:pPr>
        <w:shd w:val="clear" w:color="auto" w:fill="FFFFFF"/>
        <w:ind w:firstLine="851"/>
        <w:rPr>
          <w:sz w:val="24"/>
        </w:rPr>
      </w:pPr>
      <w:r w:rsidRPr="002418D0">
        <w:rPr>
          <w:color w:val="000000"/>
          <w:sz w:val="28"/>
          <w:szCs w:val="28"/>
        </w:rPr>
        <w:t>Кількість педагогічних працівників складає 879 осіб.</w:t>
      </w:r>
    </w:p>
    <w:p w:rsidR="00EA6448" w:rsidRPr="002418D0" w:rsidRDefault="00EA6448" w:rsidP="008002C3">
      <w:pPr>
        <w:shd w:val="clear" w:color="auto" w:fill="FFFFFF"/>
        <w:ind w:firstLine="851"/>
        <w:rPr>
          <w:sz w:val="24"/>
        </w:rPr>
      </w:pPr>
      <w:r w:rsidRPr="002418D0">
        <w:rPr>
          <w:color w:val="000000"/>
          <w:sz w:val="28"/>
          <w:szCs w:val="28"/>
        </w:rPr>
        <w:t>У Сєвєродонецькій міській громаді працюють за призначенням 20 комунальних закладів дошкільної освіти:</w:t>
      </w:r>
    </w:p>
    <w:p w:rsidR="00EA6448" w:rsidRPr="002418D0" w:rsidRDefault="000342FF" w:rsidP="00533E65">
      <w:pPr>
        <w:numPr>
          <w:ilvl w:val="0"/>
          <w:numId w:val="38"/>
        </w:numPr>
        <w:shd w:val="clear" w:color="auto" w:fill="FFFFFF"/>
        <w:tabs>
          <w:tab w:val="clear" w:pos="720"/>
          <w:tab w:val="left" w:pos="0"/>
        </w:tabs>
        <w:ind w:left="0" w:firstLine="709"/>
        <w:rPr>
          <w:sz w:val="24"/>
        </w:rPr>
      </w:pPr>
      <w:r w:rsidRPr="002418D0">
        <w:rPr>
          <w:color w:val="000000"/>
          <w:sz w:val="28"/>
          <w:szCs w:val="28"/>
        </w:rPr>
        <w:t xml:space="preserve"> </w:t>
      </w:r>
      <w:r w:rsidR="00EA6448" w:rsidRPr="002418D0">
        <w:rPr>
          <w:color w:val="000000"/>
          <w:sz w:val="28"/>
          <w:szCs w:val="28"/>
        </w:rPr>
        <w:t>16 комунальних закладів дошкільної освіти (ясел-садків);</w:t>
      </w:r>
    </w:p>
    <w:p w:rsidR="00EA6448" w:rsidRPr="002418D0" w:rsidRDefault="000342FF" w:rsidP="00533E65">
      <w:pPr>
        <w:numPr>
          <w:ilvl w:val="0"/>
          <w:numId w:val="38"/>
        </w:numPr>
        <w:shd w:val="clear" w:color="auto" w:fill="FFFFFF"/>
        <w:tabs>
          <w:tab w:val="clear" w:pos="720"/>
          <w:tab w:val="left" w:pos="0"/>
        </w:tabs>
        <w:ind w:left="0" w:firstLine="709"/>
        <w:rPr>
          <w:sz w:val="24"/>
        </w:rPr>
      </w:pPr>
      <w:r w:rsidRPr="002418D0">
        <w:rPr>
          <w:color w:val="000000"/>
          <w:sz w:val="28"/>
          <w:szCs w:val="28"/>
        </w:rPr>
        <w:t xml:space="preserve"> </w:t>
      </w:r>
      <w:r w:rsidR="00EA6448" w:rsidRPr="002418D0">
        <w:rPr>
          <w:color w:val="000000"/>
          <w:sz w:val="28"/>
          <w:szCs w:val="28"/>
        </w:rPr>
        <w:t>4 дошкільні підрозділи у складі 4-х навчально-виховних комплексів.</w:t>
      </w:r>
    </w:p>
    <w:p w:rsidR="00EA6448" w:rsidRPr="002418D0" w:rsidRDefault="00EA6448" w:rsidP="008002C3">
      <w:pPr>
        <w:shd w:val="clear" w:color="auto" w:fill="FFFFFF"/>
        <w:ind w:firstLine="851"/>
        <w:rPr>
          <w:sz w:val="24"/>
        </w:rPr>
      </w:pPr>
      <w:r w:rsidRPr="002418D0">
        <w:rPr>
          <w:color w:val="000000"/>
          <w:sz w:val="28"/>
          <w:szCs w:val="28"/>
        </w:rPr>
        <w:t>Загальна кількість дітей, які відвідують заклади дошкільної освіти, складає 3315 осіб. Кількість педагогічних працівників складає 417 осіб.</w:t>
      </w:r>
    </w:p>
    <w:p w:rsidR="00EA6448" w:rsidRPr="00047D6B" w:rsidRDefault="00EA6448" w:rsidP="008002C3">
      <w:pPr>
        <w:shd w:val="clear" w:color="auto" w:fill="FFFFFF"/>
        <w:ind w:firstLine="851"/>
        <w:rPr>
          <w:sz w:val="24"/>
        </w:rPr>
      </w:pPr>
      <w:r w:rsidRPr="002418D0">
        <w:rPr>
          <w:sz w:val="24"/>
        </w:rPr>
        <w:lastRenderedPageBreak/>
        <w:t> </w:t>
      </w:r>
      <w:r w:rsidRPr="002418D0">
        <w:rPr>
          <w:color w:val="000000"/>
          <w:sz w:val="28"/>
          <w:szCs w:val="28"/>
        </w:rPr>
        <w:t>У громаді працює інклюзивно-ресурсний центр для реалізації права на освіту дітей з особливими освітніми потребами</w:t>
      </w:r>
      <w:r w:rsidRPr="00047D6B">
        <w:rPr>
          <w:color w:val="000000"/>
          <w:sz w:val="28"/>
          <w:szCs w:val="28"/>
        </w:rPr>
        <w:t>.</w:t>
      </w:r>
    </w:p>
    <w:p w:rsidR="008B2A25" w:rsidRPr="002418D0" w:rsidRDefault="00EA6448" w:rsidP="008002C3">
      <w:pPr>
        <w:ind w:firstLine="851"/>
        <w:rPr>
          <w:color w:val="000000"/>
          <w:sz w:val="28"/>
          <w:szCs w:val="28"/>
        </w:rPr>
      </w:pPr>
      <w:r w:rsidRPr="002418D0">
        <w:rPr>
          <w:b/>
          <w:bCs/>
          <w:i/>
          <w:iCs/>
          <w:color w:val="000000"/>
          <w:sz w:val="28"/>
          <w:szCs w:val="28"/>
        </w:rPr>
        <w:t>Позашкільна освіта.</w:t>
      </w:r>
      <w:r w:rsidRPr="002418D0">
        <w:rPr>
          <w:color w:val="000000"/>
          <w:sz w:val="28"/>
          <w:szCs w:val="28"/>
        </w:rPr>
        <w:t> </w:t>
      </w:r>
    </w:p>
    <w:p w:rsidR="00EA6448" w:rsidRPr="002418D0" w:rsidRDefault="00EA6448" w:rsidP="008002C3">
      <w:pPr>
        <w:ind w:firstLine="851"/>
        <w:rPr>
          <w:sz w:val="24"/>
        </w:rPr>
      </w:pPr>
      <w:r w:rsidRPr="002418D0">
        <w:rPr>
          <w:color w:val="000000"/>
          <w:sz w:val="28"/>
          <w:szCs w:val="28"/>
        </w:rPr>
        <w:t>Право юних сєвєродончан на безоплатну позашкільну освіту у 2021-2022 навчальному році забезпечують 4 заклади позашкільної освіти: Сєвєродонецький міський Центр національно-патріотичного виховання, туризму, краєзнавства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Сєвєродонецький дитячо-юнацький комплекс «Юність», який об’єднує 6 клубів за місцем проживання, а також підрозділ позашкільної освіти при Сєвєродонецькому міжшкільному ресурсному центрі. 33</w:t>
      </w:r>
      <w:r w:rsidR="00415C80" w:rsidRPr="002418D0">
        <w:rPr>
          <w:color w:val="000000"/>
          <w:sz w:val="28"/>
          <w:szCs w:val="28"/>
        </w:rPr>
        <w:t xml:space="preserve"> </w:t>
      </w:r>
      <w:r w:rsidRPr="002418D0">
        <w:rPr>
          <w:color w:val="000000"/>
          <w:sz w:val="28"/>
          <w:szCs w:val="28"/>
        </w:rPr>
        <w:t>% (понад 3500) дітей від учнівського контингенту (з них 21</w:t>
      </w:r>
      <w:r w:rsidR="00415C80" w:rsidRPr="002418D0">
        <w:rPr>
          <w:color w:val="000000"/>
          <w:sz w:val="28"/>
          <w:szCs w:val="28"/>
        </w:rPr>
        <w:t xml:space="preserve"> </w:t>
      </w:r>
      <w:r w:rsidRPr="002418D0">
        <w:rPr>
          <w:color w:val="000000"/>
          <w:sz w:val="28"/>
          <w:szCs w:val="28"/>
        </w:rPr>
        <w:t>% - діти пільгових категорій) відвідують (безкоштовно) 232 гуртки, секції, творчі об’єднання вищезазначених закладів освіти.</w:t>
      </w:r>
    </w:p>
    <w:p w:rsidR="00EA6448" w:rsidRPr="002418D0" w:rsidRDefault="00EA6448" w:rsidP="008002C3">
      <w:pPr>
        <w:ind w:firstLine="851"/>
        <w:rPr>
          <w:sz w:val="24"/>
        </w:rPr>
      </w:pPr>
      <w:r w:rsidRPr="002418D0">
        <w:rPr>
          <w:color w:val="000000"/>
          <w:sz w:val="28"/>
          <w:szCs w:val="28"/>
        </w:rPr>
        <w:t>На базі закладів загальної середньої освіти діють 53 власних гуртки, секції, творчі об’єднання. Ними охоплено майже 10</w:t>
      </w:r>
      <w:r w:rsidR="00415C80" w:rsidRPr="002418D0">
        <w:rPr>
          <w:color w:val="000000"/>
          <w:sz w:val="28"/>
          <w:szCs w:val="28"/>
        </w:rPr>
        <w:t xml:space="preserve"> </w:t>
      </w:r>
      <w:r w:rsidRPr="002418D0">
        <w:rPr>
          <w:color w:val="000000"/>
          <w:sz w:val="28"/>
          <w:szCs w:val="28"/>
        </w:rPr>
        <w:t>% учнів.</w:t>
      </w:r>
    </w:p>
    <w:p w:rsidR="00EA6448" w:rsidRPr="002418D0" w:rsidRDefault="00EA6448" w:rsidP="008002C3">
      <w:pPr>
        <w:ind w:firstLine="851"/>
        <w:rPr>
          <w:sz w:val="24"/>
        </w:rPr>
      </w:pPr>
      <w:r w:rsidRPr="002418D0">
        <w:rPr>
          <w:color w:val="000000"/>
          <w:sz w:val="28"/>
          <w:szCs w:val="28"/>
        </w:rPr>
        <w:t xml:space="preserve">Діюча мережа закладів позашкільної освіти, забезпечує </w:t>
      </w:r>
      <w:r w:rsidR="00090C8A" w:rsidRPr="002418D0">
        <w:rPr>
          <w:color w:val="000000"/>
          <w:sz w:val="28"/>
          <w:szCs w:val="28"/>
        </w:rPr>
        <w:t xml:space="preserve">право дітей на позашкільну освіту, зокрема на </w:t>
      </w:r>
      <w:r w:rsidRPr="002418D0">
        <w:rPr>
          <w:color w:val="000000"/>
          <w:sz w:val="28"/>
          <w:szCs w:val="28"/>
        </w:rPr>
        <w:t>додаткові можливості для духовного, інтелектуального, фізичного розвитку дітей та підлітків, навчає учнів за дослідницько-експериментальним, художньо-естетичним, еколого-натуралістичним, туристсько-краєзнавчим, науково-технічним, спортивним</w:t>
      </w:r>
      <w:r w:rsidRPr="00047D6B">
        <w:rPr>
          <w:color w:val="000000"/>
          <w:sz w:val="28"/>
          <w:szCs w:val="28"/>
        </w:rPr>
        <w:t xml:space="preserve"> </w:t>
      </w:r>
      <w:r w:rsidRPr="002418D0">
        <w:rPr>
          <w:color w:val="000000"/>
          <w:sz w:val="28"/>
          <w:szCs w:val="28"/>
        </w:rPr>
        <w:t>напрямками.</w:t>
      </w:r>
      <w:r w:rsidR="00090C8A" w:rsidRPr="002418D0">
        <w:rPr>
          <w:color w:val="000000"/>
          <w:sz w:val="28"/>
          <w:szCs w:val="28"/>
        </w:rPr>
        <w:t xml:space="preserve"> </w:t>
      </w:r>
      <w:r w:rsidRPr="002418D0">
        <w:rPr>
          <w:color w:val="000000"/>
          <w:sz w:val="28"/>
          <w:szCs w:val="28"/>
        </w:rPr>
        <w:t xml:space="preserve">Така організація дозвілля дітей сприяє попередженню в учнівському середовищі злочинності, негативних явищ, булінгу, жорстокого поводження та насильства. </w:t>
      </w:r>
    </w:p>
    <w:p w:rsidR="00EA6448" w:rsidRPr="002418D0" w:rsidRDefault="00090C8A" w:rsidP="008002C3">
      <w:pPr>
        <w:ind w:firstLine="851"/>
        <w:rPr>
          <w:sz w:val="24"/>
        </w:rPr>
      </w:pPr>
      <w:r w:rsidRPr="002418D0">
        <w:rPr>
          <w:color w:val="000000"/>
          <w:sz w:val="28"/>
          <w:szCs w:val="28"/>
        </w:rPr>
        <w:t>Н</w:t>
      </w:r>
      <w:r w:rsidR="00EA6448" w:rsidRPr="002418D0">
        <w:rPr>
          <w:color w:val="000000"/>
          <w:sz w:val="28"/>
          <w:szCs w:val="28"/>
        </w:rPr>
        <w:t xml:space="preserve">а базі закладів позашкільної освіти функціонують чотири паспортизовані музеї, п’ять оранжерей, тренажерні та хореографічні зали, штучний скеледром тощо. </w:t>
      </w:r>
      <w:r w:rsidR="00E7648E" w:rsidRPr="002418D0">
        <w:rPr>
          <w:color w:val="000000"/>
          <w:sz w:val="28"/>
          <w:szCs w:val="28"/>
        </w:rPr>
        <w:t>П'яти</w:t>
      </w:r>
      <w:r w:rsidR="00EA6448" w:rsidRPr="002418D0">
        <w:rPr>
          <w:color w:val="000000"/>
          <w:sz w:val="28"/>
          <w:szCs w:val="28"/>
        </w:rPr>
        <w:t xml:space="preserve"> творчим колективам присвоєне звання «Зразковий художній колектив». Два заклади мають понад 1 тис. вихованців і віднесені до найбільших в Україні.</w:t>
      </w:r>
    </w:p>
    <w:p w:rsidR="00EA6448" w:rsidRPr="002418D0" w:rsidRDefault="00EA6448" w:rsidP="008002C3">
      <w:pPr>
        <w:ind w:firstLine="851"/>
        <w:rPr>
          <w:sz w:val="24"/>
        </w:rPr>
      </w:pPr>
      <w:r w:rsidRPr="002418D0">
        <w:rPr>
          <w:color w:val="000000"/>
          <w:sz w:val="28"/>
          <w:szCs w:val="28"/>
        </w:rPr>
        <w:t xml:space="preserve">Вихованці ЗПО активно долучаються до безлічі проєктів, конкурсів, змагань, фестивалів, акцій різного рівня - від </w:t>
      </w:r>
      <w:r w:rsidR="00192180" w:rsidRPr="002418D0">
        <w:rPr>
          <w:color w:val="000000"/>
          <w:sz w:val="28"/>
          <w:szCs w:val="28"/>
        </w:rPr>
        <w:t xml:space="preserve">регіонального </w:t>
      </w:r>
      <w:r w:rsidRPr="002418D0">
        <w:rPr>
          <w:color w:val="000000"/>
          <w:sz w:val="28"/>
          <w:szCs w:val="28"/>
        </w:rPr>
        <w:t>до міжнародного.</w:t>
      </w:r>
    </w:p>
    <w:p w:rsidR="00EA6448" w:rsidRPr="002418D0" w:rsidRDefault="000E25EC" w:rsidP="008002C3">
      <w:pPr>
        <w:ind w:firstLine="851"/>
        <w:rPr>
          <w:sz w:val="24"/>
        </w:rPr>
      </w:pPr>
      <w:r w:rsidRPr="002418D0">
        <w:rPr>
          <w:color w:val="000000"/>
          <w:sz w:val="28"/>
          <w:szCs w:val="28"/>
        </w:rPr>
        <w:t>З</w:t>
      </w:r>
      <w:r w:rsidR="00EA6448" w:rsidRPr="002418D0">
        <w:rPr>
          <w:color w:val="000000"/>
          <w:sz w:val="28"/>
          <w:szCs w:val="28"/>
        </w:rPr>
        <w:t>аходи та урочистості відбуваються за постійної активної участі творчих колективів закладів позашкільної освіти.</w:t>
      </w:r>
    </w:p>
    <w:p w:rsidR="00EA6448" w:rsidRPr="002418D0" w:rsidRDefault="00EA6448" w:rsidP="008002C3">
      <w:pPr>
        <w:ind w:firstLine="851"/>
        <w:rPr>
          <w:sz w:val="24"/>
        </w:rPr>
      </w:pPr>
      <w:r w:rsidRPr="002418D0">
        <w:rPr>
          <w:color w:val="000000"/>
          <w:sz w:val="28"/>
          <w:szCs w:val="28"/>
        </w:rPr>
        <w:t xml:space="preserve">Протягом навчального року позашкільники виконують функції координаторів тематичних напрямків та знаходяться у взаємодії із закладами загальної середньої та дошкільної освіти. Постійній, плідній, а головне - результативній. Про це, зокрема, свідчить велика кількість заходів </w:t>
      </w:r>
      <w:r w:rsidR="002D036B" w:rsidRPr="002418D0">
        <w:rPr>
          <w:color w:val="000000"/>
          <w:sz w:val="28"/>
          <w:szCs w:val="28"/>
        </w:rPr>
        <w:t xml:space="preserve">на </w:t>
      </w:r>
      <w:r w:rsidRPr="002418D0">
        <w:rPr>
          <w:color w:val="000000"/>
          <w:sz w:val="28"/>
          <w:szCs w:val="28"/>
        </w:rPr>
        <w:t>рівн</w:t>
      </w:r>
      <w:r w:rsidR="002D036B" w:rsidRPr="002418D0">
        <w:rPr>
          <w:color w:val="000000"/>
          <w:sz w:val="28"/>
          <w:szCs w:val="28"/>
        </w:rPr>
        <w:t>і територіальної громади</w:t>
      </w:r>
      <w:r w:rsidRPr="002418D0">
        <w:rPr>
          <w:color w:val="000000"/>
          <w:sz w:val="28"/>
          <w:szCs w:val="28"/>
        </w:rPr>
        <w:t>: конкурс дитячої поезії імені Й.</w:t>
      </w:r>
      <w:r w:rsidR="00E7648E" w:rsidRPr="002418D0">
        <w:rPr>
          <w:color w:val="000000"/>
          <w:sz w:val="28"/>
          <w:szCs w:val="28"/>
        </w:rPr>
        <w:t xml:space="preserve"> </w:t>
      </w:r>
      <w:r w:rsidRPr="002418D0">
        <w:rPr>
          <w:color w:val="000000"/>
          <w:sz w:val="28"/>
          <w:szCs w:val="28"/>
        </w:rPr>
        <w:t>Курлата «Джерельце», інтелектуальна гра «Що?</w:t>
      </w:r>
      <w:r w:rsidR="00E7648E" w:rsidRPr="002418D0">
        <w:rPr>
          <w:color w:val="000000"/>
          <w:sz w:val="28"/>
          <w:szCs w:val="28"/>
        </w:rPr>
        <w:t xml:space="preserve"> </w:t>
      </w:r>
      <w:r w:rsidRPr="002418D0">
        <w:rPr>
          <w:color w:val="000000"/>
          <w:sz w:val="28"/>
          <w:szCs w:val="28"/>
        </w:rPr>
        <w:t xml:space="preserve">Де? Коли?», брейн-ринг для учнів 5 класів, конкурс «Поетична нива», етномарафон для учнів 6-х класів, фестиваль дитячої творчості «Діти-майбутнє України», чемпіонати з шахів, настільного тенісу, повітряних зміїв, початкового технічного моделювання та з видів туризму, збір-змагання «Школа безпеки», туристичний зліт, акції та конкурси природоохоронного спрямування, фестиваль дворових ігор «Грай, місто!», </w:t>
      </w:r>
      <w:r w:rsidRPr="002418D0">
        <w:rPr>
          <w:color w:val="000000"/>
          <w:sz w:val="28"/>
          <w:szCs w:val="28"/>
        </w:rPr>
        <w:lastRenderedPageBreak/>
        <w:t xml:space="preserve">Всеукраїнська дитячо-юнацька військово-патріотична гра «Сокіл» («Джура»), оздоровча кампанія та її урочисте відкриття в День захисту дітей  тощо. </w:t>
      </w:r>
    </w:p>
    <w:p w:rsidR="00EA6448" w:rsidRPr="002418D0" w:rsidRDefault="00EA6448" w:rsidP="008002C3">
      <w:pPr>
        <w:ind w:firstLine="851"/>
        <w:rPr>
          <w:sz w:val="24"/>
        </w:rPr>
      </w:pPr>
      <w:r w:rsidRPr="002418D0">
        <w:rPr>
          <w:color w:val="000000"/>
          <w:sz w:val="28"/>
          <w:szCs w:val="28"/>
        </w:rPr>
        <w:t xml:space="preserve">Протягом літніх змін заклади позашкільної освіти організовували діяльність майданчиків відпочинку для власних вихованців, проводили різноформатну роботу з вихованцями пришкільних таборів.  </w:t>
      </w:r>
    </w:p>
    <w:p w:rsidR="00EA6448" w:rsidRPr="00047D6B" w:rsidRDefault="00EA6448" w:rsidP="008002C3">
      <w:pPr>
        <w:ind w:firstLine="851"/>
        <w:rPr>
          <w:sz w:val="24"/>
        </w:rPr>
      </w:pPr>
      <w:r w:rsidRPr="002418D0">
        <w:rPr>
          <w:color w:val="000000"/>
          <w:sz w:val="28"/>
          <w:szCs w:val="28"/>
        </w:rPr>
        <w:t>Багаторічною традицією організації літнього відпочинку дітей у</w:t>
      </w:r>
      <w:r w:rsidRPr="00047D6B">
        <w:rPr>
          <w:color w:val="000000"/>
          <w:sz w:val="28"/>
          <w:szCs w:val="28"/>
        </w:rPr>
        <w:t xml:space="preserve"> Сєвєродонецькому міському Центрі дитячої та юнацької творчості є забезпечення діяльності мовно-фольклорного табору з денним перебуванням «Веселковий водограй».</w:t>
      </w:r>
      <w:r w:rsidRPr="008002C3">
        <w:rPr>
          <w:color w:val="000000"/>
          <w:sz w:val="28"/>
          <w:szCs w:val="28"/>
          <w:lang w:val="ru-RU"/>
        </w:rPr>
        <w:t> </w:t>
      </w:r>
      <w:r w:rsidRPr="00047D6B">
        <w:rPr>
          <w:color w:val="000000"/>
          <w:sz w:val="28"/>
          <w:szCs w:val="28"/>
        </w:rPr>
        <w:t xml:space="preserve"> </w:t>
      </w:r>
    </w:p>
    <w:p w:rsidR="00EA6448" w:rsidRPr="00047D6B" w:rsidRDefault="00E7648E" w:rsidP="008002C3">
      <w:pPr>
        <w:ind w:firstLine="851"/>
        <w:rPr>
          <w:sz w:val="24"/>
        </w:rPr>
      </w:pPr>
      <w:r w:rsidRPr="00047D6B">
        <w:rPr>
          <w:color w:val="000000"/>
          <w:sz w:val="28"/>
          <w:szCs w:val="28"/>
        </w:rPr>
        <w:t>В</w:t>
      </w:r>
      <w:r w:rsidR="00EA6448" w:rsidRPr="00047D6B">
        <w:rPr>
          <w:color w:val="000000"/>
          <w:sz w:val="28"/>
          <w:szCs w:val="28"/>
        </w:rPr>
        <w:t>літку Центром</w:t>
      </w:r>
      <w:r w:rsidR="00EA6448" w:rsidRPr="008002C3">
        <w:rPr>
          <w:color w:val="000000"/>
          <w:sz w:val="28"/>
          <w:szCs w:val="28"/>
          <w:lang w:val="ru-RU"/>
        </w:rPr>
        <w:t> </w:t>
      </w:r>
      <w:r w:rsidR="00EA6448" w:rsidRPr="00047D6B">
        <w:rPr>
          <w:color w:val="000000"/>
          <w:sz w:val="28"/>
          <w:szCs w:val="28"/>
        </w:rPr>
        <w:t>національно-патріотичного виховання, туризму, краєзнавства учнівської молоді проведено краєзнавчі експедиції, різнорівневі походи; на базі відпочинку «Світанок» Білогорівської селищної ради Попаснянського району організовано навчально-тренувальні збори, під час яких поєднувалось ефективне оздоровлення і відпочинок гуртківців,</w:t>
      </w:r>
      <w:r w:rsidR="00EA6448" w:rsidRPr="008002C3">
        <w:rPr>
          <w:color w:val="000000"/>
          <w:sz w:val="28"/>
          <w:szCs w:val="28"/>
          <w:lang w:val="ru-RU"/>
        </w:rPr>
        <w:t> </w:t>
      </w:r>
      <w:r w:rsidR="00EA6448" w:rsidRPr="00047D6B">
        <w:rPr>
          <w:color w:val="000000"/>
          <w:sz w:val="28"/>
          <w:szCs w:val="28"/>
        </w:rPr>
        <w:t xml:space="preserve"> закріплення ними вмінь та навичок, отриманих під час занять протягом навчального року з видів спортивного туризму: водного, пішохідного та спортивного орієнтування.</w:t>
      </w:r>
      <w:r w:rsidR="00EA6448" w:rsidRPr="008002C3">
        <w:rPr>
          <w:color w:val="000000"/>
          <w:sz w:val="28"/>
          <w:szCs w:val="28"/>
          <w:lang w:val="ru-RU"/>
        </w:rPr>
        <w:t>  </w:t>
      </w:r>
      <w:r w:rsidR="00EA6448" w:rsidRPr="00047D6B">
        <w:rPr>
          <w:color w:val="000000"/>
          <w:sz w:val="28"/>
          <w:szCs w:val="28"/>
        </w:rPr>
        <w:t xml:space="preserve"> </w:t>
      </w:r>
    </w:p>
    <w:p w:rsidR="00EA6448" w:rsidRPr="008002C3" w:rsidRDefault="00EA6448" w:rsidP="008002C3">
      <w:pPr>
        <w:ind w:firstLine="851"/>
        <w:rPr>
          <w:sz w:val="24"/>
          <w:lang w:val="ru-RU"/>
        </w:rPr>
      </w:pPr>
      <w:r w:rsidRPr="008002C3">
        <w:rPr>
          <w:color w:val="000000"/>
          <w:sz w:val="28"/>
          <w:szCs w:val="28"/>
          <w:lang w:val="ru-RU"/>
        </w:rPr>
        <w:t>Сєвєродонецькі позашкільники - постійні учасники освітянських конкурсів, виставок. Мають заслужені нагороди та визнання як на всеукраїнському, так і на міжнародному рівні.</w:t>
      </w:r>
    </w:p>
    <w:p w:rsidR="00EA6448" w:rsidRPr="008002C3" w:rsidRDefault="00EA6448" w:rsidP="008002C3">
      <w:pPr>
        <w:ind w:firstLine="851"/>
        <w:rPr>
          <w:color w:val="000000"/>
          <w:sz w:val="28"/>
          <w:szCs w:val="28"/>
          <w:lang w:val="ru-RU"/>
        </w:rPr>
      </w:pPr>
      <w:r w:rsidRPr="008002C3">
        <w:rPr>
          <w:color w:val="000000"/>
          <w:sz w:val="28"/>
          <w:szCs w:val="28"/>
          <w:lang w:val="ru-RU"/>
        </w:rPr>
        <w:t>Фінансування закладів позашкільної освіти здійснюється у відповідності до чинного законодавства.</w:t>
      </w:r>
    </w:p>
    <w:p w:rsidR="00A04F8C" w:rsidRPr="008002C3" w:rsidRDefault="00A04F8C" w:rsidP="008002C3">
      <w:pPr>
        <w:ind w:firstLine="851"/>
        <w:rPr>
          <w:sz w:val="24"/>
          <w:lang w:val="ru-RU"/>
        </w:rPr>
      </w:pPr>
      <w:r w:rsidRPr="008002C3">
        <w:rPr>
          <w:color w:val="000000"/>
          <w:sz w:val="28"/>
          <w:szCs w:val="28"/>
          <w:lang w:val="ru-RU"/>
        </w:rPr>
        <w:t>Усього у  вищезазначених закладах освіти працюють 1375 педагогічних працівників.</w:t>
      </w:r>
    </w:p>
    <w:p w:rsidR="00D25C44" w:rsidRPr="003B7687" w:rsidRDefault="00EA6448" w:rsidP="0008365C">
      <w:pPr>
        <w:tabs>
          <w:tab w:val="left" w:pos="851"/>
        </w:tabs>
        <w:ind w:firstLine="567"/>
        <w:rPr>
          <w:sz w:val="28"/>
          <w:szCs w:val="28"/>
        </w:rPr>
      </w:pPr>
      <w:r w:rsidRPr="00EA6448">
        <w:rPr>
          <w:sz w:val="24"/>
          <w:lang w:val="ru-RU"/>
        </w:rPr>
        <w:t> </w:t>
      </w:r>
      <w:r w:rsidR="00C91173">
        <w:rPr>
          <w:sz w:val="24"/>
          <w:lang w:val="ru-RU"/>
        </w:rPr>
        <w:t xml:space="preserve"> </w:t>
      </w:r>
      <w:r w:rsidR="00D25C44" w:rsidRPr="003B7687">
        <w:rPr>
          <w:sz w:val="28"/>
          <w:szCs w:val="28"/>
        </w:rPr>
        <w:t>Протягом 2021 року в рамках виконання міських цільових програм виконано:</w:t>
      </w:r>
    </w:p>
    <w:p w:rsidR="00D25C44" w:rsidRPr="003B7687" w:rsidRDefault="00D25C44" w:rsidP="00D25C44">
      <w:pPr>
        <w:pStyle w:val="a4"/>
        <w:numPr>
          <w:ilvl w:val="0"/>
          <w:numId w:val="27"/>
        </w:numPr>
        <w:spacing w:after="0"/>
        <w:ind w:left="0" w:firstLine="709"/>
        <w:rPr>
          <w:rFonts w:ascii="Times New Roman" w:hAnsi="Times New Roman"/>
          <w:szCs w:val="28"/>
        </w:rPr>
      </w:pPr>
      <w:r w:rsidRPr="003B7687">
        <w:rPr>
          <w:rFonts w:ascii="Times New Roman" w:hAnsi="Times New Roman"/>
          <w:szCs w:val="28"/>
        </w:rPr>
        <w:t xml:space="preserve"> Капітальний ремонт системи опалення СЗШ I-III ступенів № 18, розташованого за адресою:</w:t>
      </w:r>
      <w:r w:rsidR="001E312D">
        <w:rPr>
          <w:rFonts w:ascii="Times New Roman" w:hAnsi="Times New Roman"/>
          <w:szCs w:val="28"/>
        </w:rPr>
        <w:t xml:space="preserve"> </w:t>
      </w:r>
      <w:r w:rsidRPr="003B7687">
        <w:rPr>
          <w:rFonts w:ascii="Times New Roman" w:hAnsi="Times New Roman"/>
          <w:szCs w:val="28"/>
        </w:rPr>
        <w:t>м. Сєвєродонецьк вул. Курчатова, 27-б;</w:t>
      </w:r>
    </w:p>
    <w:p w:rsidR="00D25C44" w:rsidRPr="003B7687" w:rsidRDefault="00D25C44" w:rsidP="00D25C44">
      <w:pPr>
        <w:pStyle w:val="a4"/>
        <w:numPr>
          <w:ilvl w:val="0"/>
          <w:numId w:val="27"/>
        </w:numPr>
        <w:spacing w:after="0"/>
        <w:ind w:left="0" w:firstLine="709"/>
        <w:rPr>
          <w:rFonts w:ascii="Times New Roman" w:hAnsi="Times New Roman"/>
          <w:szCs w:val="28"/>
        </w:rPr>
      </w:pPr>
      <w:r w:rsidRPr="003B7687">
        <w:rPr>
          <w:rFonts w:ascii="Times New Roman" w:hAnsi="Times New Roman"/>
          <w:color w:val="0070C0"/>
          <w:szCs w:val="28"/>
        </w:rPr>
        <w:t xml:space="preserve"> </w:t>
      </w:r>
      <w:r w:rsidRPr="003B7687">
        <w:rPr>
          <w:rFonts w:ascii="Times New Roman" w:hAnsi="Times New Roman"/>
          <w:szCs w:val="28"/>
        </w:rPr>
        <w:t>Капітальний ремонт приміщення СЗШ I-III ступенів № 20, розташованого за адресою: м. Сєвєродонецьк, вул. Гагаріна, 113;</w:t>
      </w:r>
    </w:p>
    <w:p w:rsidR="00D25C44" w:rsidRPr="00F57F03" w:rsidRDefault="00D25C44" w:rsidP="00D25C44">
      <w:pPr>
        <w:pStyle w:val="a4"/>
        <w:numPr>
          <w:ilvl w:val="0"/>
          <w:numId w:val="27"/>
        </w:numPr>
        <w:spacing w:after="0"/>
        <w:ind w:left="0" w:firstLine="709"/>
        <w:rPr>
          <w:rFonts w:ascii="Times New Roman" w:hAnsi="Times New Roman"/>
          <w:szCs w:val="28"/>
        </w:rPr>
      </w:pPr>
      <w:r w:rsidRPr="003B7687">
        <w:rPr>
          <w:rFonts w:ascii="Times New Roman" w:hAnsi="Times New Roman"/>
          <w:szCs w:val="28"/>
        </w:rPr>
        <w:t xml:space="preserve"> Капітальний ремонт покрівля КДНЗ (ясла-садок) загального розвитку № 45 «Джерело», розташованого за адресою:, вул. Колгоспна, 30;</w:t>
      </w:r>
    </w:p>
    <w:p w:rsidR="00D25C44" w:rsidRPr="003B7687" w:rsidRDefault="00D25C44" w:rsidP="00D25C44">
      <w:pPr>
        <w:pStyle w:val="a4"/>
        <w:numPr>
          <w:ilvl w:val="0"/>
          <w:numId w:val="27"/>
        </w:numPr>
        <w:spacing w:after="0"/>
        <w:ind w:left="0" w:firstLine="709"/>
        <w:rPr>
          <w:rFonts w:ascii="Times New Roman" w:hAnsi="Times New Roman"/>
          <w:szCs w:val="28"/>
        </w:rPr>
      </w:pPr>
      <w:r w:rsidRPr="00F57F03">
        <w:rPr>
          <w:rFonts w:ascii="Times New Roman" w:hAnsi="Times New Roman"/>
          <w:szCs w:val="28"/>
        </w:rPr>
        <w:t xml:space="preserve"> </w:t>
      </w:r>
      <w:r w:rsidRPr="003B7687">
        <w:rPr>
          <w:rFonts w:ascii="Times New Roman" w:hAnsi="Times New Roman"/>
          <w:szCs w:val="28"/>
        </w:rPr>
        <w:t>Капітальний ремонт покрівлі в ясла-садку № 25 мі</w:t>
      </w:r>
      <w:r w:rsidR="001E312D">
        <w:rPr>
          <w:rFonts w:ascii="Times New Roman" w:hAnsi="Times New Roman"/>
          <w:szCs w:val="28"/>
        </w:rPr>
        <w:t>ста Сєвєродонецька,</w:t>
      </w:r>
      <w:r w:rsidRPr="003B7687">
        <w:rPr>
          <w:rFonts w:ascii="Times New Roman" w:hAnsi="Times New Roman"/>
          <w:szCs w:val="28"/>
        </w:rPr>
        <w:t xml:space="preserve"> розташованого за адресою:, пр. Гвардійський, 63 - а;</w:t>
      </w:r>
    </w:p>
    <w:p w:rsidR="00D25C44" w:rsidRPr="00F57F03" w:rsidRDefault="00D25C44" w:rsidP="00D25C44">
      <w:pPr>
        <w:pStyle w:val="a4"/>
        <w:numPr>
          <w:ilvl w:val="0"/>
          <w:numId w:val="27"/>
        </w:numPr>
        <w:spacing w:after="0"/>
        <w:ind w:left="0" w:firstLine="709"/>
        <w:rPr>
          <w:rFonts w:ascii="Times New Roman" w:hAnsi="Times New Roman"/>
          <w:szCs w:val="28"/>
        </w:rPr>
      </w:pPr>
      <w:r w:rsidRPr="00F57F03">
        <w:rPr>
          <w:rFonts w:ascii="Times New Roman" w:hAnsi="Times New Roman"/>
          <w:szCs w:val="28"/>
        </w:rPr>
        <w:t xml:space="preserve"> Капітальний санвузлів СЗШ I-III ступенів № 1, розташованої за</w:t>
      </w:r>
      <w:r w:rsidRPr="003B7687">
        <w:rPr>
          <w:rFonts w:ascii="Times New Roman" w:hAnsi="Times New Roman"/>
          <w:szCs w:val="28"/>
        </w:rPr>
        <w:t xml:space="preserve"> адресою: м.Сєвєродонецьк, пр. Хіміків, 7;</w:t>
      </w:r>
    </w:p>
    <w:p w:rsidR="00D25C44" w:rsidRPr="00F57F03" w:rsidRDefault="00D25C44" w:rsidP="00D25C44">
      <w:pPr>
        <w:pStyle w:val="a4"/>
        <w:numPr>
          <w:ilvl w:val="0"/>
          <w:numId w:val="27"/>
        </w:numPr>
        <w:spacing w:after="0"/>
        <w:ind w:left="0" w:firstLine="709"/>
        <w:rPr>
          <w:rFonts w:ascii="Times New Roman" w:hAnsi="Times New Roman"/>
          <w:szCs w:val="28"/>
        </w:rPr>
      </w:pPr>
      <w:r w:rsidRPr="00F57F03">
        <w:rPr>
          <w:rFonts w:ascii="Times New Roman" w:hAnsi="Times New Roman"/>
          <w:szCs w:val="28"/>
        </w:rPr>
        <w:t xml:space="preserve"> </w:t>
      </w:r>
      <w:r w:rsidRPr="003B7687">
        <w:rPr>
          <w:rFonts w:ascii="Times New Roman" w:hAnsi="Times New Roman"/>
          <w:szCs w:val="28"/>
        </w:rPr>
        <w:t>Капітальний ремонт сантехвузлів Гімназії «ГАРМОНІЯ» (шкільний підрозділ), розташованої за адресою м.</w:t>
      </w:r>
      <w:r w:rsidR="001E312D">
        <w:rPr>
          <w:rFonts w:ascii="Times New Roman" w:hAnsi="Times New Roman"/>
          <w:szCs w:val="28"/>
        </w:rPr>
        <w:t xml:space="preserve"> </w:t>
      </w:r>
      <w:r w:rsidRPr="003B7687">
        <w:rPr>
          <w:rFonts w:ascii="Times New Roman" w:hAnsi="Times New Roman"/>
          <w:szCs w:val="28"/>
        </w:rPr>
        <w:t>Сєвєродонецьк,  вул. Юності, 1;</w:t>
      </w:r>
    </w:p>
    <w:p w:rsidR="00D25C44" w:rsidRPr="00F57F03" w:rsidRDefault="00D25C44" w:rsidP="00D25C44">
      <w:pPr>
        <w:pStyle w:val="a4"/>
        <w:numPr>
          <w:ilvl w:val="0"/>
          <w:numId w:val="27"/>
        </w:numPr>
        <w:spacing w:after="0"/>
        <w:ind w:left="0" w:firstLine="709"/>
        <w:rPr>
          <w:rFonts w:ascii="Times New Roman" w:hAnsi="Times New Roman"/>
          <w:szCs w:val="28"/>
        </w:rPr>
      </w:pPr>
      <w:r w:rsidRPr="00F57F03">
        <w:rPr>
          <w:rFonts w:ascii="Times New Roman" w:hAnsi="Times New Roman"/>
          <w:szCs w:val="28"/>
        </w:rPr>
        <w:t xml:space="preserve"> </w:t>
      </w:r>
      <w:r w:rsidRPr="003B7687">
        <w:rPr>
          <w:rFonts w:ascii="Times New Roman" w:hAnsi="Times New Roman"/>
          <w:szCs w:val="28"/>
        </w:rPr>
        <w:t>Капітальний ремонт сантехвізлів середньої загальноосвітньої школи І-ІІІ ступенів № 8, розташованої за адресою: м. Сєвєродонецьк, вул. Вілєсова,  10;</w:t>
      </w:r>
    </w:p>
    <w:p w:rsidR="00D25C44" w:rsidRPr="00F66EDF" w:rsidRDefault="00D25C44" w:rsidP="00D25C44">
      <w:pPr>
        <w:pStyle w:val="a4"/>
        <w:numPr>
          <w:ilvl w:val="0"/>
          <w:numId w:val="27"/>
        </w:numPr>
        <w:spacing w:after="0"/>
        <w:ind w:left="0" w:firstLine="709"/>
        <w:rPr>
          <w:rFonts w:ascii="Times New Roman" w:hAnsi="Times New Roman"/>
          <w:szCs w:val="28"/>
        </w:rPr>
      </w:pPr>
      <w:r w:rsidRPr="00F66EDF">
        <w:rPr>
          <w:rFonts w:ascii="Times New Roman" w:hAnsi="Times New Roman"/>
          <w:szCs w:val="28"/>
        </w:rPr>
        <w:t xml:space="preserve"> Капітальний ремонт сантехвузлів СЗШ I-III ступенів № 10, розташованої за адресою: м. Сєвєродонецьк, бул. Дружби Народів, 47;</w:t>
      </w:r>
    </w:p>
    <w:p w:rsidR="00D25C44" w:rsidRPr="00F66EDF" w:rsidRDefault="00D25C44" w:rsidP="00D25C44">
      <w:pPr>
        <w:pStyle w:val="a4"/>
        <w:numPr>
          <w:ilvl w:val="0"/>
          <w:numId w:val="27"/>
        </w:numPr>
        <w:spacing w:after="0"/>
        <w:ind w:left="0" w:firstLine="709"/>
        <w:rPr>
          <w:rFonts w:ascii="Times New Roman" w:hAnsi="Times New Roman"/>
          <w:szCs w:val="28"/>
        </w:rPr>
      </w:pPr>
      <w:r w:rsidRPr="00F66EDF">
        <w:rPr>
          <w:rFonts w:ascii="Times New Roman" w:hAnsi="Times New Roman"/>
          <w:szCs w:val="28"/>
        </w:rPr>
        <w:lastRenderedPageBreak/>
        <w:t xml:space="preserve"> Капітальний ремонт сантехвузлів середньої загальноосвітньої школи І-ІІІ ступенів № 11, розташованої за адресою: м Сєвєродонецьк, пр. Гвардейський, 25; </w:t>
      </w:r>
    </w:p>
    <w:p w:rsidR="00D25C44" w:rsidRDefault="00D25C44" w:rsidP="00D25C44">
      <w:pPr>
        <w:pStyle w:val="a4"/>
        <w:numPr>
          <w:ilvl w:val="0"/>
          <w:numId w:val="27"/>
        </w:numPr>
        <w:spacing w:after="0"/>
        <w:ind w:left="0" w:firstLine="709"/>
        <w:rPr>
          <w:rFonts w:ascii="Times New Roman" w:hAnsi="Times New Roman"/>
          <w:szCs w:val="28"/>
        </w:rPr>
      </w:pPr>
      <w:r w:rsidRPr="00F66EDF">
        <w:rPr>
          <w:rFonts w:ascii="Times New Roman" w:hAnsi="Times New Roman"/>
          <w:szCs w:val="28"/>
        </w:rPr>
        <w:t xml:space="preserve"> Капітальний ремонт сантехвузлів середньої загальноосвітньої школи I-III ступенів № 18, розташованої за адресою: м. Сєвєродонецьк, вул. Курчатова, 27-б;</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сантехвузлів в ясла-садку № 26 міста Сєвєродонецьк, розташований за адресою: вул. Сметаніна, 16;</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сантехвузлів в ясла-садку № 30 міста Сєвродонецьк, за адресою: вул. Вілєсова,9;</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сантехвузлів в ясла-садку № 37 міста Сєвродонецьк, за адресою: вул. Гагаріна,101-в;</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сантехвузлів в ясла-садку № 42 міста Сєвродонецьк, за адресою: вул. Курчатова,17-а;</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опалення СЗШ I-III ступенів № 6, розташованої за адресою: м. Сєвєродонецьк, вул.. Маяковського, 9</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опалення в ясла-садку № 26 міста Сєвєродонецька, розташованого за адресою: вул. Сметаніна, 16;</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w:t>
      </w:r>
      <w:r w:rsidR="0008365C">
        <w:rPr>
          <w:rFonts w:ascii="Times New Roman" w:hAnsi="Times New Roman"/>
          <w:szCs w:val="28"/>
        </w:rPr>
        <w:t>й</w:t>
      </w:r>
      <w:r>
        <w:rPr>
          <w:rFonts w:ascii="Times New Roman" w:hAnsi="Times New Roman"/>
          <w:szCs w:val="28"/>
        </w:rPr>
        <w:t xml:space="preserve"> ремонт системи опалення в ясла-садку № 24 міста Сєвєродонецьк, розташованого за адресою: вул. Енергетиків, 15;</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(заміна віконних блоків) СЗШ I-III ступенів № 8, розташованої за адресою: м. Сєвєродонецьк, вул. Вілесова,10;</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 xml:space="preserve">Капітальний ремонт (заміна віконних блоків) </w:t>
      </w:r>
      <w:r w:rsidRPr="003B7687">
        <w:rPr>
          <w:rFonts w:ascii="Times New Roman" w:hAnsi="Times New Roman"/>
          <w:szCs w:val="28"/>
        </w:rPr>
        <w:t xml:space="preserve">СЗШ I-III ступенів № </w:t>
      </w:r>
      <w:r>
        <w:rPr>
          <w:rFonts w:ascii="Times New Roman" w:hAnsi="Times New Roman"/>
          <w:szCs w:val="28"/>
        </w:rPr>
        <w:t>14, розташованої за адресою: вул. Гагаріна, 111;</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(заміна віконних блоків) СЗШ I-III ступенів № 4, розташованої за адресою: вул. Гагаріна, 90;</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(заміна віконних та дверних блоків) СЗШ I-III ступенів № 20, розташованої за адресою: вул. Гагаріна, 113;</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покрівлі СЗШ I-III ступенів № 4, розташованої за адресою: вул. Гагаріна, 90;</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покрівлі СЗШ I-III ступенів № 5, розташованої за адресою: пр. Хіміків, 18;</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покрівлі СЗШ I-III ступенів № 17 з поглибленим вивченням іноземних мов, розташованої за адресою: вул. Курчатова, 34;</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приміщення харчоблоку КДНЗ (ясла-садок) комбінованого типу № 10, розташованого за адресою: вул. Новікова, 13-б;</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приміщення харчоблоку КДНЗ (ясла-садок) комбінованого типу № 12 «Малюк», розташованого за адресою: вул. Курчатова, 27 – г;</w:t>
      </w:r>
    </w:p>
    <w:p w:rsidR="00D25C44" w:rsidRPr="00F57F03" w:rsidRDefault="00D25C44" w:rsidP="00D25C44">
      <w:pPr>
        <w:pStyle w:val="a4"/>
        <w:numPr>
          <w:ilvl w:val="0"/>
          <w:numId w:val="27"/>
        </w:numPr>
        <w:spacing w:after="0"/>
        <w:ind w:left="0" w:firstLine="709"/>
        <w:rPr>
          <w:rFonts w:ascii="Times New Roman" w:hAnsi="Times New Roman"/>
          <w:szCs w:val="28"/>
        </w:rPr>
      </w:pPr>
      <w:r w:rsidRPr="005C0E49">
        <w:rPr>
          <w:rFonts w:ascii="Times New Roman" w:hAnsi="Times New Roman"/>
          <w:szCs w:val="28"/>
        </w:rPr>
        <w:t xml:space="preserve">Капітальний ремонт приміщення харчоблоку СЗШ </w:t>
      </w:r>
      <w:r>
        <w:rPr>
          <w:rFonts w:ascii="Times New Roman" w:hAnsi="Times New Roman"/>
          <w:szCs w:val="28"/>
        </w:rPr>
        <w:t>I-III ступенів № 6, розташованого за адресою: вул. Маяковського, 9;Капітальний ремонт приміщення харчоблоку I-III ступенів № 8, розташованої за адресою: вул. Вілєсова, 10;</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lastRenderedPageBreak/>
        <w:t>Капітальний ремонт приміщення харчоблоку I-III ступенів № 15, розташованого за адресою: вул. Федоренка, 39;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приміщень в ясла-садку № 41 иіста Сєвєродонецьк, розташованого за адресою: вул. Курчатова, 3 а;</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клубу «Іскра» СДЮК «Юність», розташованого за адресою; вул. Автомобільна,19;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клубу «Підліток» СДЮК, розташованого за адресою: пр. Гвардійський,24/80;</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 I-III ступенів № 6, розташованої за адресою: вул. Маяковського, 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 I-III ступенів № 12, розташованої за адресою: пр. Маяковського, 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 I-III ступенів № 11, розташованої за адресою: пр. Гвардійський, 25;</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 I-III ступенів № 15, розташованої за адресою: вул. Федоренка, 39;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опалення СНВК «Спеціалізована школа-колегіум Національного університету «Києво-могилянська академія», розташованого за адресою: вул. Гоголя, 37;</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басейну в ясла-садку № 43 м</w:t>
      </w:r>
      <w:r w:rsidR="001E312D">
        <w:rPr>
          <w:rFonts w:ascii="Times New Roman" w:hAnsi="Times New Roman"/>
          <w:szCs w:val="28"/>
        </w:rPr>
        <w:t>і</w:t>
      </w:r>
      <w:r>
        <w:rPr>
          <w:rFonts w:ascii="Times New Roman" w:hAnsi="Times New Roman"/>
          <w:szCs w:val="28"/>
        </w:rPr>
        <w:t>ста Сєвєродонецьк за адресою: вул. Гагаріна, 113-А;</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огорожі Новоастраханського ліцею, розташованого за адресою:с Нова-Астрахань, вул. Центральна, 45;</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w:t>
      </w:r>
      <w:r w:rsidR="001E312D">
        <w:rPr>
          <w:rFonts w:ascii="Times New Roman" w:hAnsi="Times New Roman"/>
          <w:szCs w:val="28"/>
        </w:rPr>
        <w:t xml:space="preserve"> </w:t>
      </w:r>
      <w:r>
        <w:rPr>
          <w:rFonts w:ascii="Times New Roman" w:hAnsi="Times New Roman"/>
          <w:szCs w:val="28"/>
        </w:rPr>
        <w:t>Борівського НВК, розташованого за адресою: Борівське,вул. Шкільна, 35.</w:t>
      </w:r>
    </w:p>
    <w:p w:rsidR="008241CF" w:rsidRPr="000C04C4" w:rsidRDefault="00AF6E63" w:rsidP="00D25C44">
      <w:pPr>
        <w:tabs>
          <w:tab w:val="left" w:pos="851"/>
        </w:tabs>
        <w:ind w:firstLine="567"/>
        <w:rPr>
          <w:b/>
          <w:i/>
          <w:sz w:val="28"/>
          <w:szCs w:val="28"/>
          <w:lang w:eastAsia="uk-UA"/>
        </w:rPr>
      </w:pPr>
      <w:r w:rsidRPr="000C04C4">
        <w:rPr>
          <w:b/>
          <w:i/>
          <w:sz w:val="28"/>
          <w:szCs w:val="28"/>
        </w:rPr>
        <w:t>Професійно (професійно-технічн</w:t>
      </w:r>
      <w:r w:rsidR="002D036B">
        <w:rPr>
          <w:b/>
          <w:i/>
          <w:sz w:val="28"/>
          <w:szCs w:val="28"/>
        </w:rPr>
        <w:t>а</w:t>
      </w:r>
      <w:r w:rsidRPr="000C04C4">
        <w:rPr>
          <w:b/>
          <w:i/>
          <w:sz w:val="28"/>
          <w:szCs w:val="28"/>
        </w:rPr>
        <w:t>) освіта</w:t>
      </w:r>
    </w:p>
    <w:p w:rsidR="009325A6" w:rsidRPr="000C04C4" w:rsidRDefault="006C7F48" w:rsidP="00AF6E63">
      <w:pPr>
        <w:ind w:firstLine="851"/>
        <w:rPr>
          <w:sz w:val="28"/>
          <w:szCs w:val="28"/>
        </w:rPr>
      </w:pPr>
      <w:r w:rsidRPr="000C04C4">
        <w:rPr>
          <w:sz w:val="28"/>
          <w:szCs w:val="28"/>
        </w:rPr>
        <w:t xml:space="preserve">Мережа закладів професійної (професійно-технічної) освіти, які провадять підготовку кваліфікованих робітників, складається з </w:t>
      </w:r>
      <w:r w:rsidR="009325A6" w:rsidRPr="000C04C4">
        <w:rPr>
          <w:sz w:val="28"/>
          <w:szCs w:val="28"/>
        </w:rPr>
        <w:t>3</w:t>
      </w:r>
      <w:r w:rsidRPr="000C04C4">
        <w:rPr>
          <w:sz w:val="28"/>
          <w:szCs w:val="28"/>
        </w:rPr>
        <w:t xml:space="preserve"> одиниць, серед яких два вищих професійних училища та </w:t>
      </w:r>
      <w:r w:rsidR="009325A6" w:rsidRPr="000C04C4">
        <w:rPr>
          <w:sz w:val="28"/>
          <w:szCs w:val="28"/>
        </w:rPr>
        <w:t>один</w:t>
      </w:r>
      <w:r w:rsidRPr="000C04C4">
        <w:rPr>
          <w:sz w:val="28"/>
          <w:szCs w:val="28"/>
        </w:rPr>
        <w:t xml:space="preserve"> професійни</w:t>
      </w:r>
      <w:r w:rsidR="009325A6" w:rsidRPr="000C04C4">
        <w:rPr>
          <w:sz w:val="28"/>
          <w:szCs w:val="28"/>
        </w:rPr>
        <w:t>й</w:t>
      </w:r>
      <w:r w:rsidRPr="000C04C4">
        <w:rPr>
          <w:sz w:val="28"/>
          <w:szCs w:val="28"/>
        </w:rPr>
        <w:t xml:space="preserve"> ліце</w:t>
      </w:r>
      <w:r w:rsidR="009325A6" w:rsidRPr="000C04C4">
        <w:rPr>
          <w:sz w:val="28"/>
          <w:szCs w:val="28"/>
        </w:rPr>
        <w:t>й</w:t>
      </w:r>
      <w:r w:rsidRPr="000C04C4">
        <w:rPr>
          <w:sz w:val="28"/>
          <w:szCs w:val="28"/>
        </w:rPr>
        <w:t xml:space="preserve">. </w:t>
      </w:r>
    </w:p>
    <w:p w:rsidR="006C7F48" w:rsidRPr="000C04C4" w:rsidRDefault="009325A6" w:rsidP="00AF6E63">
      <w:pPr>
        <w:ind w:firstLine="851"/>
        <w:rPr>
          <w:sz w:val="28"/>
          <w:szCs w:val="28"/>
        </w:rPr>
      </w:pPr>
      <w:r w:rsidRPr="000C04C4">
        <w:rPr>
          <w:sz w:val="28"/>
          <w:szCs w:val="28"/>
        </w:rPr>
        <w:t>ДНЗ «Сєвєродонецький професійний ліцей» - 281 учень, з них держзамовлення – 30 учнів</w:t>
      </w:r>
      <w:r w:rsidR="002B5D12" w:rsidRPr="000C04C4">
        <w:rPr>
          <w:sz w:val="28"/>
          <w:szCs w:val="28"/>
        </w:rPr>
        <w:t>. ДНЗ «Сєвєродонецьке ВПУ» загальна кількість – 517 учнів, держзамовлення – 514 учнів. Вище професійне училище № 92.  Загальна кількість учнів – 415, з них держзамовлення 60</w:t>
      </w:r>
      <w:r w:rsidR="00EF200F">
        <w:rPr>
          <w:sz w:val="28"/>
          <w:szCs w:val="28"/>
        </w:rPr>
        <w:t xml:space="preserve">.  </w:t>
      </w:r>
      <w:r w:rsidR="006C7F48" w:rsidRPr="000C04C4">
        <w:rPr>
          <w:sz w:val="28"/>
          <w:szCs w:val="28"/>
        </w:rPr>
        <w:t xml:space="preserve">Загальний контингент учнів закладів професійної (професійно-технічної) освіти складає </w:t>
      </w:r>
      <w:r w:rsidR="002B5D12" w:rsidRPr="000C04C4">
        <w:rPr>
          <w:sz w:val="28"/>
          <w:szCs w:val="28"/>
        </w:rPr>
        <w:t>1213</w:t>
      </w:r>
      <w:r w:rsidR="006C7F48" w:rsidRPr="000C04C4">
        <w:rPr>
          <w:sz w:val="28"/>
          <w:szCs w:val="28"/>
        </w:rPr>
        <w:t> ос</w:t>
      </w:r>
      <w:r w:rsidR="00501FE3" w:rsidRPr="000C04C4">
        <w:rPr>
          <w:sz w:val="28"/>
          <w:szCs w:val="28"/>
        </w:rPr>
        <w:t>і</w:t>
      </w:r>
      <w:r w:rsidR="006C7F48" w:rsidRPr="000C04C4">
        <w:rPr>
          <w:sz w:val="28"/>
          <w:szCs w:val="28"/>
        </w:rPr>
        <w:t xml:space="preserve">б, з яких за рахунок державного замовлення - </w:t>
      </w:r>
      <w:r w:rsidR="002B5D12" w:rsidRPr="000C04C4">
        <w:rPr>
          <w:sz w:val="28"/>
          <w:szCs w:val="28"/>
        </w:rPr>
        <w:t>604</w:t>
      </w:r>
      <w:r w:rsidR="006C7F48" w:rsidRPr="000C04C4">
        <w:rPr>
          <w:sz w:val="28"/>
          <w:szCs w:val="28"/>
        </w:rPr>
        <w:t xml:space="preserve"> осіб. </w:t>
      </w:r>
    </w:p>
    <w:p w:rsidR="006C7F48" w:rsidRPr="000C04C4" w:rsidRDefault="006C7F48" w:rsidP="00AF6E63">
      <w:pPr>
        <w:ind w:firstLine="851"/>
        <w:rPr>
          <w:sz w:val="28"/>
          <w:szCs w:val="28"/>
        </w:rPr>
      </w:pPr>
      <w:r w:rsidRPr="000C04C4">
        <w:rPr>
          <w:sz w:val="28"/>
          <w:szCs w:val="28"/>
        </w:rPr>
        <w:t xml:space="preserve">В Обласному комунальному закладі «Сєвєродонецький коледж </w:t>
      </w:r>
      <w:r w:rsidR="00DF225C" w:rsidRPr="000C04C4">
        <w:rPr>
          <w:sz w:val="28"/>
          <w:szCs w:val="28"/>
        </w:rPr>
        <w:t xml:space="preserve">культури </w:t>
      </w:r>
      <w:r w:rsidRPr="000C04C4">
        <w:rPr>
          <w:sz w:val="28"/>
          <w:szCs w:val="28"/>
        </w:rPr>
        <w:t xml:space="preserve">і мистецтв імені С.Прокоф’єва» навчаються </w:t>
      </w:r>
      <w:r w:rsidR="0085283C" w:rsidRPr="000C04C4">
        <w:rPr>
          <w:sz w:val="28"/>
          <w:szCs w:val="28"/>
        </w:rPr>
        <w:t>142</w:t>
      </w:r>
      <w:r w:rsidRPr="000C04C4">
        <w:rPr>
          <w:sz w:val="28"/>
          <w:szCs w:val="28"/>
        </w:rPr>
        <w:t xml:space="preserve"> ос</w:t>
      </w:r>
      <w:r w:rsidR="00E7648E" w:rsidRPr="000C04C4">
        <w:rPr>
          <w:sz w:val="28"/>
          <w:szCs w:val="28"/>
        </w:rPr>
        <w:t>оби</w:t>
      </w:r>
      <w:r w:rsidRPr="000C04C4">
        <w:rPr>
          <w:sz w:val="28"/>
          <w:szCs w:val="28"/>
        </w:rPr>
        <w:t>.</w:t>
      </w:r>
    </w:p>
    <w:p w:rsidR="006C7F48" w:rsidRPr="00AF6E63" w:rsidRDefault="006C7F48" w:rsidP="00AF6E63">
      <w:pPr>
        <w:ind w:firstLine="851"/>
        <w:rPr>
          <w:sz w:val="28"/>
          <w:szCs w:val="28"/>
        </w:rPr>
      </w:pPr>
      <w:r w:rsidRPr="000C04C4">
        <w:rPr>
          <w:sz w:val="28"/>
          <w:szCs w:val="28"/>
        </w:rPr>
        <w:lastRenderedPageBreak/>
        <w:t xml:space="preserve">В Сєвєродонецькому хіміко-механічному технікумі Східноукраїнського національного університету імені В.Даля навчаються </w:t>
      </w:r>
      <w:r w:rsidR="0085283C" w:rsidRPr="000C04C4">
        <w:rPr>
          <w:sz w:val="28"/>
          <w:szCs w:val="28"/>
        </w:rPr>
        <w:t>577</w:t>
      </w:r>
      <w:r w:rsidRPr="000C04C4">
        <w:rPr>
          <w:sz w:val="28"/>
          <w:szCs w:val="28"/>
        </w:rPr>
        <w:t xml:space="preserve"> студентів</w:t>
      </w:r>
      <w:r w:rsidR="0085283C" w:rsidRPr="000C04C4">
        <w:rPr>
          <w:sz w:val="28"/>
          <w:szCs w:val="28"/>
        </w:rPr>
        <w:t>, де</w:t>
      </w:r>
      <w:r w:rsidR="00E7648E" w:rsidRPr="000C04C4">
        <w:rPr>
          <w:sz w:val="28"/>
          <w:szCs w:val="28"/>
        </w:rPr>
        <w:t>н</w:t>
      </w:r>
      <w:r w:rsidR="0085283C" w:rsidRPr="000C04C4">
        <w:rPr>
          <w:sz w:val="28"/>
          <w:szCs w:val="28"/>
        </w:rPr>
        <w:t xml:space="preserve">на форма навчання – 491, </w:t>
      </w:r>
      <w:r w:rsidR="00EF640F" w:rsidRPr="000C04C4">
        <w:rPr>
          <w:sz w:val="28"/>
          <w:szCs w:val="28"/>
        </w:rPr>
        <w:t>заочна – 86 особи</w:t>
      </w:r>
      <w:r w:rsidRPr="000C04C4">
        <w:rPr>
          <w:sz w:val="28"/>
          <w:szCs w:val="28"/>
        </w:rPr>
        <w:t>.</w:t>
      </w:r>
    </w:p>
    <w:p w:rsidR="00C91173" w:rsidRPr="00AF6E63" w:rsidRDefault="00AF6E63" w:rsidP="00AF6E63">
      <w:pPr>
        <w:ind w:firstLine="851"/>
        <w:rPr>
          <w:b/>
          <w:i/>
          <w:sz w:val="28"/>
          <w:szCs w:val="28"/>
        </w:rPr>
      </w:pPr>
      <w:r w:rsidRPr="00AF6E63">
        <w:rPr>
          <w:b/>
          <w:i/>
          <w:sz w:val="28"/>
          <w:szCs w:val="28"/>
        </w:rPr>
        <w:t>Вища освіта</w:t>
      </w:r>
    </w:p>
    <w:p w:rsidR="006C7F48" w:rsidRPr="00AF6E63" w:rsidRDefault="006C7F48" w:rsidP="00AF6E63">
      <w:pPr>
        <w:ind w:firstLine="851"/>
        <w:rPr>
          <w:sz w:val="28"/>
          <w:szCs w:val="28"/>
        </w:rPr>
      </w:pPr>
      <w:r w:rsidRPr="00AF6E63">
        <w:rPr>
          <w:sz w:val="28"/>
          <w:szCs w:val="28"/>
        </w:rPr>
        <w:t xml:space="preserve">Система вищої освіти </w:t>
      </w:r>
      <w:r w:rsidR="000E25EC" w:rsidRPr="00AF6E63">
        <w:rPr>
          <w:sz w:val="28"/>
          <w:szCs w:val="28"/>
        </w:rPr>
        <w:t xml:space="preserve">Сєвєродонецької міської територіальної громади обслуговуються </w:t>
      </w:r>
      <w:r w:rsidRPr="00AF6E63">
        <w:rPr>
          <w:sz w:val="28"/>
          <w:szCs w:val="28"/>
        </w:rPr>
        <w:t xml:space="preserve">складається з 3-х закладів вищої освіти, контингент учнів закладів вищої освіти складає </w:t>
      </w:r>
      <w:r w:rsidR="00EF640F" w:rsidRPr="00AF6E63">
        <w:rPr>
          <w:sz w:val="28"/>
          <w:szCs w:val="28"/>
        </w:rPr>
        <w:t>8111</w:t>
      </w:r>
      <w:r w:rsidRPr="00AF6E63">
        <w:rPr>
          <w:sz w:val="28"/>
          <w:szCs w:val="28"/>
        </w:rPr>
        <w:t xml:space="preserve"> ос</w:t>
      </w:r>
      <w:r w:rsidR="00E9734F" w:rsidRPr="00AF6E63">
        <w:rPr>
          <w:sz w:val="28"/>
          <w:szCs w:val="28"/>
        </w:rPr>
        <w:t>і</w:t>
      </w:r>
      <w:r w:rsidRPr="00AF6E63">
        <w:rPr>
          <w:sz w:val="28"/>
          <w:szCs w:val="28"/>
        </w:rPr>
        <w:t xml:space="preserve">б: </w:t>
      </w:r>
    </w:p>
    <w:p w:rsidR="006C7F48" w:rsidRPr="00AF6E63" w:rsidRDefault="00AF6E63" w:rsidP="00AF6E63">
      <w:pPr>
        <w:numPr>
          <w:ilvl w:val="0"/>
          <w:numId w:val="11"/>
        </w:numPr>
        <w:ind w:left="0" w:firstLine="709"/>
        <w:rPr>
          <w:sz w:val="28"/>
          <w:szCs w:val="28"/>
        </w:rPr>
      </w:pPr>
      <w:r w:rsidRPr="00AF6E63">
        <w:rPr>
          <w:sz w:val="28"/>
          <w:szCs w:val="28"/>
        </w:rPr>
        <w:t xml:space="preserve"> </w:t>
      </w:r>
      <w:r w:rsidR="006C7F48" w:rsidRPr="00AF6E63">
        <w:rPr>
          <w:sz w:val="28"/>
          <w:szCs w:val="28"/>
        </w:rPr>
        <w:t xml:space="preserve">Східноукраїнський національний університет імені В.Даля -  </w:t>
      </w:r>
      <w:r w:rsidR="00EF640F" w:rsidRPr="00AF6E63">
        <w:rPr>
          <w:sz w:val="28"/>
          <w:szCs w:val="28"/>
        </w:rPr>
        <w:t>6256</w:t>
      </w:r>
      <w:r w:rsidR="006C7F48" w:rsidRPr="00AF6E63">
        <w:rPr>
          <w:sz w:val="28"/>
          <w:szCs w:val="28"/>
        </w:rPr>
        <w:t> осіб;</w:t>
      </w:r>
    </w:p>
    <w:p w:rsidR="00EF640F" w:rsidRDefault="006B4295" w:rsidP="00EF640F">
      <w:pPr>
        <w:ind w:left="709"/>
        <w:rPr>
          <w:sz w:val="28"/>
          <w:szCs w:val="28"/>
          <w:highlight w:val="green"/>
        </w:rPr>
      </w:pPr>
      <w:r>
        <w:rPr>
          <w:noProof/>
          <w:sz w:val="28"/>
          <w:szCs w:val="28"/>
          <w:lang w:val="ru-RU"/>
        </w:rPr>
        <w:drawing>
          <wp:inline distT="0" distB="0" distL="0" distR="0">
            <wp:extent cx="5824220" cy="2233295"/>
            <wp:effectExtent l="1905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824220" cy="2233295"/>
                    </a:xfrm>
                    <a:prstGeom prst="rect">
                      <a:avLst/>
                    </a:prstGeom>
                    <a:noFill/>
                    <a:ln w="9525">
                      <a:noFill/>
                      <a:miter lim="800000"/>
                      <a:headEnd/>
                      <a:tailEnd/>
                    </a:ln>
                  </pic:spPr>
                </pic:pic>
              </a:graphicData>
            </a:graphic>
          </wp:inline>
        </w:drawing>
      </w:r>
    </w:p>
    <w:p w:rsidR="00EF640F" w:rsidRPr="00EF640F" w:rsidRDefault="00EF640F" w:rsidP="00437F70">
      <w:pPr>
        <w:rPr>
          <w:sz w:val="28"/>
          <w:szCs w:val="28"/>
          <w:highlight w:val="green"/>
        </w:rPr>
      </w:pPr>
      <w:r w:rsidRPr="00EF640F">
        <w:rPr>
          <w:sz w:val="28"/>
          <w:szCs w:val="28"/>
        </w:rPr>
        <w:t>https://snu.edu.ua/wp-content/uploads/Zvit_rektora_SNU_im_V_Dalya_shhodo_diyalnosti_u_2020_2021_navchalnomu.pdf</w:t>
      </w:r>
    </w:p>
    <w:p w:rsidR="006C7F48" w:rsidRPr="00AF6E63" w:rsidRDefault="00AF6E63" w:rsidP="00F55AFA">
      <w:pPr>
        <w:numPr>
          <w:ilvl w:val="0"/>
          <w:numId w:val="11"/>
        </w:numPr>
        <w:ind w:left="0" w:firstLine="709"/>
        <w:rPr>
          <w:sz w:val="28"/>
          <w:szCs w:val="28"/>
        </w:rPr>
      </w:pPr>
      <w:r w:rsidRPr="00AF6E63">
        <w:rPr>
          <w:sz w:val="28"/>
          <w:szCs w:val="28"/>
        </w:rPr>
        <w:t xml:space="preserve"> </w:t>
      </w:r>
      <w:r w:rsidR="006C7F48" w:rsidRPr="00AF6E63">
        <w:rPr>
          <w:sz w:val="28"/>
          <w:szCs w:val="28"/>
        </w:rPr>
        <w:t xml:space="preserve">Сєвєродонецький інститут ПрАТ «ВНЗ «МАУП» - </w:t>
      </w:r>
      <w:r w:rsidR="00E9734F" w:rsidRPr="00AF6E63">
        <w:rPr>
          <w:sz w:val="28"/>
          <w:szCs w:val="28"/>
          <w:lang w:val="ru-RU"/>
        </w:rPr>
        <w:t>4</w:t>
      </w:r>
      <w:r w:rsidR="00EF640F" w:rsidRPr="00AF6E63">
        <w:rPr>
          <w:sz w:val="28"/>
          <w:szCs w:val="28"/>
          <w:lang w:val="ru-RU"/>
        </w:rPr>
        <w:t>69</w:t>
      </w:r>
      <w:r w:rsidR="006C7F48" w:rsidRPr="00AF6E63">
        <w:rPr>
          <w:sz w:val="28"/>
          <w:szCs w:val="28"/>
        </w:rPr>
        <w:t xml:space="preserve"> осіб;</w:t>
      </w:r>
    </w:p>
    <w:p w:rsidR="006C7F48" w:rsidRPr="00AF6E63" w:rsidRDefault="00AF6E63" w:rsidP="00F55AFA">
      <w:pPr>
        <w:numPr>
          <w:ilvl w:val="0"/>
          <w:numId w:val="11"/>
        </w:numPr>
        <w:ind w:left="0" w:firstLine="709"/>
        <w:rPr>
          <w:sz w:val="28"/>
          <w:szCs w:val="28"/>
        </w:rPr>
      </w:pPr>
      <w:r w:rsidRPr="00AF6E63">
        <w:rPr>
          <w:sz w:val="28"/>
          <w:szCs w:val="28"/>
        </w:rPr>
        <w:t xml:space="preserve"> </w:t>
      </w:r>
      <w:r w:rsidR="006C7F48" w:rsidRPr="00AF6E63">
        <w:rPr>
          <w:sz w:val="28"/>
          <w:szCs w:val="28"/>
        </w:rPr>
        <w:t>Луганський державний університет внутрішніх справ імені Е.О.Дідоренка</w:t>
      </w:r>
      <w:r w:rsidRPr="00AF6E63">
        <w:rPr>
          <w:sz w:val="28"/>
          <w:szCs w:val="28"/>
        </w:rPr>
        <w:t xml:space="preserve"> </w:t>
      </w:r>
      <w:r w:rsidR="006C7F48" w:rsidRPr="00AF6E63">
        <w:rPr>
          <w:sz w:val="28"/>
          <w:szCs w:val="28"/>
        </w:rPr>
        <w:t>-</w:t>
      </w:r>
      <w:r w:rsidRPr="00AF6E63">
        <w:rPr>
          <w:sz w:val="28"/>
          <w:szCs w:val="28"/>
        </w:rPr>
        <w:t xml:space="preserve"> </w:t>
      </w:r>
      <w:r w:rsidR="00EF640F" w:rsidRPr="00AF6E63">
        <w:rPr>
          <w:sz w:val="28"/>
          <w:szCs w:val="28"/>
        </w:rPr>
        <w:t>1386</w:t>
      </w:r>
      <w:r w:rsidR="006C7F48" w:rsidRPr="00AF6E63">
        <w:rPr>
          <w:sz w:val="28"/>
          <w:szCs w:val="28"/>
        </w:rPr>
        <w:t> ос</w:t>
      </w:r>
      <w:r w:rsidR="0091166C" w:rsidRPr="00AF6E63">
        <w:rPr>
          <w:sz w:val="28"/>
          <w:szCs w:val="28"/>
        </w:rPr>
        <w:t>о</w:t>
      </w:r>
      <w:r w:rsidR="006C7F48" w:rsidRPr="00AF6E63">
        <w:rPr>
          <w:sz w:val="28"/>
          <w:szCs w:val="28"/>
        </w:rPr>
        <w:t>б</w:t>
      </w:r>
      <w:r w:rsidR="0091166C" w:rsidRPr="00AF6E63">
        <w:rPr>
          <w:sz w:val="28"/>
          <w:szCs w:val="28"/>
        </w:rPr>
        <w:t>и</w:t>
      </w:r>
      <w:r w:rsidR="00EF640F" w:rsidRPr="00AF6E63">
        <w:rPr>
          <w:sz w:val="28"/>
          <w:szCs w:val="28"/>
        </w:rPr>
        <w:t>, з них: денна форма навчання 567 осіб, заочна форма -</w:t>
      </w:r>
      <w:r w:rsidRPr="00AF6E63">
        <w:rPr>
          <w:sz w:val="28"/>
          <w:szCs w:val="28"/>
        </w:rPr>
        <w:t xml:space="preserve"> </w:t>
      </w:r>
      <w:r w:rsidR="00EF640F" w:rsidRPr="00AF6E63">
        <w:rPr>
          <w:sz w:val="28"/>
          <w:szCs w:val="28"/>
        </w:rPr>
        <w:t>819 особи</w:t>
      </w:r>
      <w:r w:rsidR="006C7F48" w:rsidRPr="00AF6E63">
        <w:rPr>
          <w:sz w:val="28"/>
          <w:szCs w:val="28"/>
        </w:rPr>
        <w:t>.</w:t>
      </w:r>
    </w:p>
    <w:p w:rsidR="00C91173" w:rsidRPr="00EF640F" w:rsidRDefault="00C91173" w:rsidP="00AF6E63">
      <w:pPr>
        <w:ind w:left="709"/>
        <w:rPr>
          <w:sz w:val="28"/>
          <w:szCs w:val="28"/>
          <w:highlight w:val="green"/>
        </w:rPr>
      </w:pPr>
    </w:p>
    <w:p w:rsidR="001559D7" w:rsidRPr="00B3111B" w:rsidRDefault="00BD0076" w:rsidP="00AF6E63">
      <w:pPr>
        <w:tabs>
          <w:tab w:val="left" w:pos="851"/>
        </w:tabs>
        <w:rPr>
          <w:b/>
          <w:sz w:val="28"/>
          <w:szCs w:val="28"/>
          <w:lang w:eastAsia="uk-UA"/>
        </w:rPr>
      </w:pPr>
      <w:r w:rsidRPr="00BF0C59">
        <w:rPr>
          <w:rStyle w:val="1f"/>
          <w:sz w:val="28"/>
          <w:szCs w:val="28"/>
        </w:rPr>
        <w:tab/>
      </w:r>
      <w:r w:rsidR="00AF6E63" w:rsidRPr="00B3111B">
        <w:rPr>
          <w:rStyle w:val="1f"/>
          <w:b/>
          <w:sz w:val="28"/>
          <w:szCs w:val="28"/>
        </w:rPr>
        <w:t>1.</w:t>
      </w:r>
      <w:r w:rsidR="00C46ACD" w:rsidRPr="00B3111B">
        <w:rPr>
          <w:rStyle w:val="1f"/>
          <w:b/>
          <w:sz w:val="28"/>
          <w:szCs w:val="28"/>
        </w:rPr>
        <w:t>1.</w:t>
      </w:r>
      <w:r w:rsidR="00D92FB0" w:rsidRPr="00B3111B">
        <w:rPr>
          <w:rStyle w:val="1f"/>
          <w:b/>
          <w:sz w:val="28"/>
          <w:szCs w:val="28"/>
        </w:rPr>
        <w:t>2</w:t>
      </w:r>
      <w:r w:rsidR="005F03E2" w:rsidRPr="00B3111B">
        <w:rPr>
          <w:rStyle w:val="1f"/>
          <w:b/>
          <w:sz w:val="28"/>
          <w:szCs w:val="28"/>
        </w:rPr>
        <w:t>1</w:t>
      </w:r>
      <w:r w:rsidR="00AF6E63" w:rsidRPr="00B3111B">
        <w:rPr>
          <w:rStyle w:val="1f"/>
          <w:b/>
          <w:sz w:val="28"/>
          <w:szCs w:val="28"/>
        </w:rPr>
        <w:t xml:space="preserve"> </w:t>
      </w:r>
      <w:r w:rsidR="001559D7" w:rsidRPr="00B3111B">
        <w:rPr>
          <w:b/>
          <w:sz w:val="28"/>
          <w:szCs w:val="28"/>
          <w:lang w:eastAsia="uk-UA"/>
        </w:rPr>
        <w:t>Створення умов соціалізації сім’ї та молоді.</w:t>
      </w:r>
    </w:p>
    <w:p w:rsidR="001559D7" w:rsidRPr="00B3111B" w:rsidRDefault="001559D7" w:rsidP="00AF6E63">
      <w:pPr>
        <w:ind w:firstLine="851"/>
        <w:rPr>
          <w:sz w:val="28"/>
          <w:szCs w:val="28"/>
          <w:lang w:eastAsia="uk-UA"/>
        </w:rPr>
      </w:pPr>
      <w:r w:rsidRPr="00B3111B">
        <w:rPr>
          <w:sz w:val="28"/>
          <w:szCs w:val="28"/>
          <w:lang w:eastAsia="uk-UA"/>
        </w:rPr>
        <w:t>Одним із пріоритетних напрямків роботи служби у справах дітей Сєвєродонецької міської військово-цивільної адміністрації є реалізація права кожної дитини на виховання в сім’ї, створення сприятливих умов для її повноцінного розвитку.</w:t>
      </w:r>
    </w:p>
    <w:p w:rsidR="001559D7" w:rsidRPr="00B3111B" w:rsidRDefault="001559D7" w:rsidP="00AF6E63">
      <w:pPr>
        <w:tabs>
          <w:tab w:val="left" w:pos="3960"/>
        </w:tabs>
        <w:ind w:firstLine="851"/>
        <w:contextualSpacing/>
        <w:rPr>
          <w:sz w:val="28"/>
          <w:szCs w:val="28"/>
        </w:rPr>
      </w:pPr>
      <w:r w:rsidRPr="00B3111B">
        <w:rPr>
          <w:sz w:val="28"/>
          <w:szCs w:val="28"/>
        </w:rPr>
        <w:t>На обліку в Службі у справах дітей станом на 01.</w:t>
      </w:r>
      <w:r w:rsidRPr="00B3111B">
        <w:rPr>
          <w:sz w:val="28"/>
          <w:szCs w:val="28"/>
          <w:lang w:val="ru-RU"/>
        </w:rPr>
        <w:t>10</w:t>
      </w:r>
      <w:r w:rsidRPr="00B3111B">
        <w:rPr>
          <w:sz w:val="28"/>
          <w:szCs w:val="28"/>
        </w:rPr>
        <w:t xml:space="preserve">.2021 року перебуває </w:t>
      </w:r>
      <w:r w:rsidRPr="00B3111B">
        <w:rPr>
          <w:sz w:val="28"/>
          <w:szCs w:val="28"/>
          <w:lang w:val="ru-RU"/>
        </w:rPr>
        <w:t>203</w:t>
      </w:r>
      <w:r w:rsidRPr="00B3111B">
        <w:rPr>
          <w:sz w:val="28"/>
          <w:szCs w:val="28"/>
        </w:rPr>
        <w:t xml:space="preserve"> дитин</w:t>
      </w:r>
      <w:r w:rsidRPr="00B3111B">
        <w:rPr>
          <w:sz w:val="28"/>
          <w:szCs w:val="28"/>
          <w:lang w:val="ru-RU"/>
        </w:rPr>
        <w:t>и</w:t>
      </w:r>
      <w:r w:rsidRPr="00B3111B">
        <w:rPr>
          <w:sz w:val="28"/>
          <w:szCs w:val="28"/>
        </w:rPr>
        <w:t xml:space="preserve">-сироти та дітей, позбавлених батьківського піклування, в т.ч. діти-сироти – </w:t>
      </w:r>
      <w:r w:rsidRPr="00B3111B">
        <w:rPr>
          <w:sz w:val="28"/>
          <w:szCs w:val="28"/>
          <w:lang w:val="ru-RU"/>
        </w:rPr>
        <w:t>62</w:t>
      </w:r>
      <w:r w:rsidRPr="00B3111B">
        <w:rPr>
          <w:sz w:val="28"/>
          <w:szCs w:val="28"/>
        </w:rPr>
        <w:t xml:space="preserve"> осіб, діти, позбавлені батьківського піклування 1</w:t>
      </w:r>
      <w:r w:rsidRPr="00B3111B">
        <w:rPr>
          <w:sz w:val="28"/>
          <w:szCs w:val="28"/>
          <w:lang w:val="ru-RU"/>
        </w:rPr>
        <w:t>41</w:t>
      </w:r>
      <w:r w:rsidRPr="00B3111B">
        <w:rPr>
          <w:sz w:val="28"/>
          <w:szCs w:val="28"/>
        </w:rPr>
        <w:t xml:space="preserve"> особи, з них:</w:t>
      </w:r>
    </w:p>
    <w:p w:rsidR="001559D7" w:rsidRPr="00B3111B" w:rsidRDefault="001559D7" w:rsidP="00AF6E63">
      <w:pPr>
        <w:numPr>
          <w:ilvl w:val="0"/>
          <w:numId w:val="4"/>
        </w:numPr>
        <w:tabs>
          <w:tab w:val="left" w:pos="1134"/>
        </w:tabs>
        <w:ind w:left="756" w:firstLine="95"/>
        <w:contextualSpacing/>
        <w:rPr>
          <w:sz w:val="28"/>
          <w:szCs w:val="28"/>
        </w:rPr>
      </w:pPr>
      <w:r w:rsidRPr="00B3111B">
        <w:rPr>
          <w:sz w:val="28"/>
          <w:szCs w:val="28"/>
        </w:rPr>
        <w:t>під опікою, піклуванням – 1</w:t>
      </w:r>
      <w:r w:rsidRPr="00B3111B">
        <w:rPr>
          <w:sz w:val="28"/>
          <w:szCs w:val="28"/>
          <w:lang w:val="ru-RU"/>
        </w:rPr>
        <w:t>52</w:t>
      </w:r>
      <w:r w:rsidRPr="00B3111B">
        <w:rPr>
          <w:sz w:val="28"/>
          <w:szCs w:val="28"/>
        </w:rPr>
        <w:t xml:space="preserve"> дитини;</w:t>
      </w:r>
    </w:p>
    <w:p w:rsidR="001559D7" w:rsidRPr="00B3111B" w:rsidRDefault="001559D7" w:rsidP="00AF6E63">
      <w:pPr>
        <w:numPr>
          <w:ilvl w:val="0"/>
          <w:numId w:val="4"/>
        </w:numPr>
        <w:tabs>
          <w:tab w:val="left" w:pos="1134"/>
        </w:tabs>
        <w:ind w:left="756" w:firstLine="95"/>
        <w:contextualSpacing/>
        <w:rPr>
          <w:sz w:val="28"/>
          <w:szCs w:val="28"/>
        </w:rPr>
      </w:pPr>
      <w:r w:rsidRPr="00B3111B">
        <w:rPr>
          <w:sz w:val="28"/>
          <w:szCs w:val="28"/>
        </w:rPr>
        <w:t>в прийомних сім’ях та ДБСТ– 26 дитина;</w:t>
      </w:r>
    </w:p>
    <w:p w:rsidR="001559D7" w:rsidRPr="00B3111B" w:rsidRDefault="001559D7" w:rsidP="00AF6E63">
      <w:pPr>
        <w:numPr>
          <w:ilvl w:val="0"/>
          <w:numId w:val="4"/>
        </w:numPr>
        <w:tabs>
          <w:tab w:val="left" w:pos="1134"/>
        </w:tabs>
        <w:ind w:left="756" w:firstLine="95"/>
        <w:contextualSpacing/>
        <w:rPr>
          <w:sz w:val="28"/>
          <w:szCs w:val="28"/>
        </w:rPr>
      </w:pPr>
      <w:r w:rsidRPr="00B3111B">
        <w:rPr>
          <w:sz w:val="28"/>
          <w:szCs w:val="28"/>
        </w:rPr>
        <w:t>в інтернатних закладах, дитячих будинках  та ПТНЗ– 2</w:t>
      </w:r>
      <w:r w:rsidRPr="00B3111B">
        <w:rPr>
          <w:sz w:val="28"/>
          <w:szCs w:val="28"/>
          <w:lang w:val="ru-RU"/>
        </w:rPr>
        <w:t>5</w:t>
      </w:r>
      <w:r w:rsidRPr="00B3111B">
        <w:rPr>
          <w:sz w:val="28"/>
          <w:szCs w:val="28"/>
        </w:rPr>
        <w:t xml:space="preserve"> дітей.</w:t>
      </w:r>
    </w:p>
    <w:p w:rsidR="001559D7" w:rsidRPr="00B3111B" w:rsidRDefault="001559D7" w:rsidP="00AF6E63">
      <w:pPr>
        <w:widowControl w:val="0"/>
        <w:autoSpaceDE w:val="0"/>
        <w:autoSpaceDN w:val="0"/>
        <w:adjustRightInd w:val="0"/>
        <w:ind w:firstLine="851"/>
        <w:rPr>
          <w:sz w:val="28"/>
          <w:szCs w:val="28"/>
          <w:lang w:val="ru-RU"/>
        </w:rPr>
      </w:pPr>
      <w:r w:rsidRPr="00B3111B">
        <w:rPr>
          <w:sz w:val="28"/>
          <w:szCs w:val="28"/>
        </w:rPr>
        <w:t xml:space="preserve">В громаді проживають </w:t>
      </w:r>
      <w:r w:rsidRPr="00B3111B">
        <w:rPr>
          <w:sz w:val="28"/>
          <w:szCs w:val="28"/>
          <w:lang w:val="ru-RU"/>
        </w:rPr>
        <w:t>9</w:t>
      </w:r>
      <w:r w:rsidRPr="00B3111B">
        <w:rPr>
          <w:sz w:val="28"/>
          <w:szCs w:val="28"/>
        </w:rPr>
        <w:t xml:space="preserve"> прийомних сімей, в яких виховується 1</w:t>
      </w:r>
      <w:r w:rsidRPr="00B3111B">
        <w:rPr>
          <w:sz w:val="28"/>
          <w:szCs w:val="28"/>
          <w:lang w:val="ru-RU"/>
        </w:rPr>
        <w:t>5</w:t>
      </w:r>
      <w:r w:rsidRPr="00B3111B">
        <w:rPr>
          <w:sz w:val="28"/>
          <w:szCs w:val="28"/>
        </w:rPr>
        <w:t xml:space="preserve"> дітей.</w:t>
      </w:r>
    </w:p>
    <w:p w:rsidR="001559D7" w:rsidRPr="00B3111B" w:rsidRDefault="001559D7" w:rsidP="00AF6E63">
      <w:pPr>
        <w:widowControl w:val="0"/>
        <w:autoSpaceDE w:val="0"/>
        <w:autoSpaceDN w:val="0"/>
        <w:adjustRightInd w:val="0"/>
        <w:ind w:firstLine="851"/>
        <w:rPr>
          <w:sz w:val="28"/>
          <w:szCs w:val="28"/>
        </w:rPr>
      </w:pPr>
      <w:r w:rsidRPr="00B3111B">
        <w:rPr>
          <w:sz w:val="28"/>
          <w:szCs w:val="28"/>
        </w:rPr>
        <w:t>Також Сєвєродонецькій міській територіальній громаді  на даний час проживають сім’ї з дітьми-сиротами та дітьми ПБП, які переміщені з тимчасово окупованої території України або району проведення АТО, з них: 4 сім’ї опікунів, які виховують 8 дітей. На обліку дітей, які опинилися у складних життєвих обставинах, перебуває 10 осіб.</w:t>
      </w:r>
    </w:p>
    <w:p w:rsidR="001559D7" w:rsidRPr="00B3111B" w:rsidRDefault="001559D7" w:rsidP="008E046E">
      <w:pPr>
        <w:ind w:firstLine="851"/>
        <w:contextualSpacing/>
        <w:rPr>
          <w:sz w:val="28"/>
          <w:szCs w:val="28"/>
        </w:rPr>
      </w:pPr>
      <w:r w:rsidRPr="00B3111B">
        <w:rPr>
          <w:sz w:val="28"/>
          <w:szCs w:val="28"/>
        </w:rPr>
        <w:lastRenderedPageBreak/>
        <w:t xml:space="preserve">В Сєвєродонецькій міській територіальній громаді вживаються вичерпні заходи щодо влаштування дітей – сиріт та дітей, що залишилися без піклування батьків, до сімейних форм виховання. </w:t>
      </w:r>
    </w:p>
    <w:p w:rsidR="001559D7" w:rsidRPr="00B3111B" w:rsidRDefault="001559D7" w:rsidP="008E046E">
      <w:pPr>
        <w:ind w:firstLine="851"/>
        <w:contextualSpacing/>
        <w:rPr>
          <w:sz w:val="28"/>
          <w:szCs w:val="28"/>
        </w:rPr>
      </w:pPr>
      <w:r w:rsidRPr="00B3111B">
        <w:rPr>
          <w:sz w:val="28"/>
          <w:szCs w:val="28"/>
        </w:rPr>
        <w:t>Протягом поточного періоду 202</w:t>
      </w:r>
      <w:r w:rsidRPr="00B3111B">
        <w:rPr>
          <w:sz w:val="28"/>
          <w:szCs w:val="28"/>
          <w:lang w:val="ru-RU"/>
        </w:rPr>
        <w:t>1</w:t>
      </w:r>
      <w:r w:rsidRPr="00B3111B">
        <w:rPr>
          <w:sz w:val="28"/>
          <w:szCs w:val="28"/>
        </w:rPr>
        <w:t xml:space="preserve"> року: </w:t>
      </w:r>
    </w:p>
    <w:p w:rsidR="001559D7" w:rsidRPr="00B3111B" w:rsidRDefault="001559D7" w:rsidP="008E046E">
      <w:pPr>
        <w:pStyle w:val="a4"/>
        <w:numPr>
          <w:ilvl w:val="0"/>
          <w:numId w:val="14"/>
        </w:numPr>
        <w:tabs>
          <w:tab w:val="left" w:pos="993"/>
        </w:tabs>
        <w:spacing w:after="0"/>
        <w:ind w:left="0" w:firstLine="709"/>
        <w:rPr>
          <w:rFonts w:ascii="Times New Roman" w:hAnsi="Times New Roman"/>
          <w:szCs w:val="28"/>
        </w:rPr>
      </w:pPr>
      <w:r w:rsidRPr="00B3111B">
        <w:rPr>
          <w:rFonts w:ascii="Times New Roman" w:hAnsi="Times New Roman"/>
          <w:szCs w:val="28"/>
        </w:rPr>
        <w:t>опіку та піклування встановлено над 11 дітьми;</w:t>
      </w:r>
    </w:p>
    <w:p w:rsidR="001559D7" w:rsidRPr="00B3111B" w:rsidRDefault="001559D7" w:rsidP="008E046E">
      <w:pPr>
        <w:pStyle w:val="a4"/>
        <w:numPr>
          <w:ilvl w:val="0"/>
          <w:numId w:val="14"/>
        </w:numPr>
        <w:tabs>
          <w:tab w:val="left" w:pos="993"/>
        </w:tabs>
        <w:spacing w:after="0"/>
        <w:ind w:left="0" w:firstLine="709"/>
        <w:rPr>
          <w:rFonts w:ascii="Times New Roman" w:hAnsi="Times New Roman"/>
          <w:szCs w:val="28"/>
        </w:rPr>
      </w:pPr>
      <w:r w:rsidRPr="00B3111B">
        <w:rPr>
          <w:rFonts w:ascii="Times New Roman" w:hAnsi="Times New Roman"/>
          <w:szCs w:val="28"/>
        </w:rPr>
        <w:t>14 дітей усиновлено;</w:t>
      </w:r>
    </w:p>
    <w:p w:rsidR="001559D7" w:rsidRPr="00B3111B" w:rsidRDefault="001559D7" w:rsidP="008E046E">
      <w:pPr>
        <w:pStyle w:val="a4"/>
        <w:numPr>
          <w:ilvl w:val="0"/>
          <w:numId w:val="14"/>
        </w:numPr>
        <w:tabs>
          <w:tab w:val="left" w:pos="993"/>
        </w:tabs>
        <w:spacing w:after="0"/>
        <w:ind w:left="0" w:firstLine="709"/>
        <w:rPr>
          <w:rFonts w:ascii="Times New Roman" w:hAnsi="Times New Roman"/>
          <w:szCs w:val="28"/>
        </w:rPr>
      </w:pPr>
      <w:r w:rsidRPr="00B3111B">
        <w:rPr>
          <w:rFonts w:ascii="Times New Roman" w:hAnsi="Times New Roman"/>
          <w:szCs w:val="28"/>
        </w:rPr>
        <w:t>10 дітей влаштовано до інтернатних закладів, будинку дитини та ПТНЗ.</w:t>
      </w:r>
    </w:p>
    <w:p w:rsidR="001559D7" w:rsidRPr="00B3111B" w:rsidRDefault="001559D7" w:rsidP="008E046E">
      <w:pPr>
        <w:ind w:firstLine="851"/>
        <w:rPr>
          <w:sz w:val="28"/>
          <w:szCs w:val="28"/>
        </w:rPr>
      </w:pPr>
      <w:r w:rsidRPr="00B3111B">
        <w:rPr>
          <w:sz w:val="28"/>
          <w:szCs w:val="28"/>
        </w:rPr>
        <w:t>У порівнянні з 2020 роком загальна кількість дітей, які виховуються на сімейних формах виховання (на цей час це 88 % від загальної кількості) перебуває на тому ж рівні.</w:t>
      </w:r>
      <w:r w:rsidRPr="00B3111B">
        <w:rPr>
          <w:bCs/>
          <w:sz w:val="28"/>
          <w:szCs w:val="28"/>
        </w:rPr>
        <w:t xml:space="preserve"> </w:t>
      </w:r>
      <w:r w:rsidRPr="00B3111B">
        <w:rPr>
          <w:sz w:val="28"/>
          <w:szCs w:val="28"/>
        </w:rPr>
        <w:t xml:space="preserve">В Сєвєродонецькій міській </w:t>
      </w:r>
      <w:r w:rsidR="00EF200F" w:rsidRPr="00B3111B">
        <w:rPr>
          <w:sz w:val="28"/>
          <w:szCs w:val="28"/>
        </w:rPr>
        <w:t>територіальнійї громаді</w:t>
      </w:r>
      <w:r w:rsidRPr="00B3111B">
        <w:rPr>
          <w:sz w:val="28"/>
          <w:szCs w:val="28"/>
        </w:rPr>
        <w:t xml:space="preserve"> в</w:t>
      </w:r>
      <w:r w:rsidRPr="00B3111B">
        <w:rPr>
          <w:bCs/>
          <w:sz w:val="28"/>
          <w:szCs w:val="28"/>
        </w:rPr>
        <w:t>едеться робота щодо пропаганди національного усиновлення. Н</w:t>
      </w:r>
      <w:r w:rsidRPr="00B3111B">
        <w:rPr>
          <w:sz w:val="28"/>
          <w:szCs w:val="28"/>
        </w:rPr>
        <w:t xml:space="preserve">а обліку перебувають 7 кандидатів в усиновлювачі. </w:t>
      </w:r>
    </w:p>
    <w:p w:rsidR="008E046E" w:rsidRDefault="008E046E" w:rsidP="004D58E4">
      <w:pPr>
        <w:ind w:firstLine="709"/>
        <w:rPr>
          <w:b/>
          <w:sz w:val="28"/>
          <w:szCs w:val="28"/>
          <w:highlight w:val="green"/>
        </w:rPr>
      </w:pPr>
    </w:p>
    <w:p w:rsidR="00EC6FC5" w:rsidRPr="00B3111B" w:rsidRDefault="00EC6FC5" w:rsidP="00EC6FC5">
      <w:pPr>
        <w:ind w:firstLine="851"/>
        <w:rPr>
          <w:b/>
          <w:sz w:val="28"/>
          <w:szCs w:val="28"/>
        </w:rPr>
      </w:pPr>
      <w:r w:rsidRPr="00EC6FC5">
        <w:rPr>
          <w:b/>
          <w:sz w:val="28"/>
          <w:szCs w:val="28"/>
        </w:rPr>
        <w:t>1</w:t>
      </w:r>
      <w:r w:rsidRPr="00B3111B">
        <w:rPr>
          <w:b/>
          <w:sz w:val="28"/>
          <w:szCs w:val="28"/>
        </w:rPr>
        <w:t>.</w:t>
      </w:r>
      <w:r w:rsidR="00C46ACD" w:rsidRPr="00B3111B">
        <w:rPr>
          <w:b/>
          <w:sz w:val="28"/>
          <w:szCs w:val="28"/>
        </w:rPr>
        <w:t>1.</w:t>
      </w:r>
      <w:r w:rsidRPr="00B3111B">
        <w:rPr>
          <w:b/>
          <w:sz w:val="28"/>
          <w:szCs w:val="28"/>
        </w:rPr>
        <w:t>2</w:t>
      </w:r>
      <w:r w:rsidR="005F03E2" w:rsidRPr="00B3111B">
        <w:rPr>
          <w:b/>
          <w:sz w:val="28"/>
          <w:szCs w:val="28"/>
        </w:rPr>
        <w:t>2</w:t>
      </w:r>
      <w:r w:rsidRPr="00B3111B">
        <w:rPr>
          <w:b/>
          <w:sz w:val="28"/>
          <w:szCs w:val="28"/>
        </w:rPr>
        <w:t xml:space="preserve"> Фізична культура та спорт</w:t>
      </w:r>
    </w:p>
    <w:p w:rsidR="00021802" w:rsidRPr="00B3111B" w:rsidRDefault="00060BA3" w:rsidP="00EC6FC5">
      <w:pPr>
        <w:ind w:firstLine="851"/>
        <w:rPr>
          <w:sz w:val="28"/>
          <w:szCs w:val="28"/>
        </w:rPr>
      </w:pPr>
      <w:r w:rsidRPr="00B3111B">
        <w:rPr>
          <w:b/>
          <w:sz w:val="28"/>
          <w:szCs w:val="28"/>
        </w:rPr>
        <w:t xml:space="preserve">У </w:t>
      </w:r>
      <w:r w:rsidRPr="00B3111B">
        <w:rPr>
          <w:sz w:val="28"/>
          <w:szCs w:val="28"/>
        </w:rPr>
        <w:t>сфері фізичної культури та спорту</w:t>
      </w:r>
      <w:r w:rsidRPr="00B3111B">
        <w:rPr>
          <w:b/>
          <w:sz w:val="28"/>
          <w:szCs w:val="28"/>
        </w:rPr>
        <w:t xml:space="preserve"> </w:t>
      </w:r>
      <w:r w:rsidR="00DA6046" w:rsidRPr="00B3111B">
        <w:rPr>
          <w:sz w:val="28"/>
          <w:szCs w:val="28"/>
          <w:lang w:eastAsia="uk-UA"/>
        </w:rPr>
        <w:t>на території громади</w:t>
      </w:r>
      <w:r w:rsidRPr="00B3111B">
        <w:rPr>
          <w:sz w:val="28"/>
          <w:szCs w:val="28"/>
          <w:lang w:eastAsia="uk-UA"/>
        </w:rPr>
        <w:t xml:space="preserve"> </w:t>
      </w:r>
      <w:r w:rsidR="00E15E1F" w:rsidRPr="00B3111B">
        <w:rPr>
          <w:sz w:val="28"/>
          <w:szCs w:val="28"/>
          <w:lang w:eastAsia="uk-UA"/>
        </w:rPr>
        <w:t>протягом</w:t>
      </w:r>
      <w:r w:rsidR="00324E68" w:rsidRPr="00B3111B">
        <w:rPr>
          <w:sz w:val="28"/>
          <w:szCs w:val="28"/>
          <w:lang w:eastAsia="uk-UA"/>
        </w:rPr>
        <w:t xml:space="preserve"> 20</w:t>
      </w:r>
      <w:r w:rsidR="00C57491" w:rsidRPr="00B3111B">
        <w:rPr>
          <w:sz w:val="28"/>
          <w:szCs w:val="28"/>
          <w:lang w:eastAsia="uk-UA"/>
        </w:rPr>
        <w:t>2</w:t>
      </w:r>
      <w:r w:rsidR="00C450CC" w:rsidRPr="00B3111B">
        <w:rPr>
          <w:sz w:val="28"/>
          <w:szCs w:val="28"/>
          <w:lang w:eastAsia="uk-UA"/>
        </w:rPr>
        <w:t>1</w:t>
      </w:r>
      <w:r w:rsidR="00324E68" w:rsidRPr="00B3111B">
        <w:rPr>
          <w:sz w:val="28"/>
          <w:szCs w:val="28"/>
          <w:lang w:eastAsia="uk-UA"/>
        </w:rPr>
        <w:t xml:space="preserve"> ро</w:t>
      </w:r>
      <w:r w:rsidR="00E15E1F" w:rsidRPr="00B3111B">
        <w:rPr>
          <w:sz w:val="28"/>
          <w:szCs w:val="28"/>
          <w:lang w:eastAsia="uk-UA"/>
        </w:rPr>
        <w:t>ку</w:t>
      </w:r>
      <w:r w:rsidR="00324E68" w:rsidRPr="00B3111B">
        <w:rPr>
          <w:sz w:val="28"/>
          <w:szCs w:val="28"/>
          <w:lang w:eastAsia="uk-UA"/>
        </w:rPr>
        <w:t xml:space="preserve"> </w:t>
      </w:r>
      <w:r w:rsidRPr="00B3111B">
        <w:rPr>
          <w:sz w:val="28"/>
          <w:szCs w:val="28"/>
          <w:lang w:eastAsia="uk-UA"/>
        </w:rPr>
        <w:t>працю</w:t>
      </w:r>
      <w:r w:rsidR="00324E68" w:rsidRPr="00B3111B">
        <w:rPr>
          <w:sz w:val="28"/>
          <w:szCs w:val="28"/>
          <w:lang w:eastAsia="uk-UA"/>
        </w:rPr>
        <w:t>вали</w:t>
      </w:r>
      <w:r w:rsidRPr="00B3111B">
        <w:rPr>
          <w:sz w:val="28"/>
          <w:szCs w:val="28"/>
          <w:lang w:eastAsia="uk-UA"/>
        </w:rPr>
        <w:t xml:space="preserve"> </w:t>
      </w:r>
      <w:r w:rsidR="00C50354" w:rsidRPr="00B3111B">
        <w:rPr>
          <w:sz w:val="28"/>
          <w:szCs w:val="28"/>
          <w:lang w:eastAsia="uk-UA"/>
        </w:rPr>
        <w:t>5</w:t>
      </w:r>
      <w:r w:rsidRPr="00B3111B">
        <w:rPr>
          <w:sz w:val="28"/>
          <w:szCs w:val="28"/>
          <w:lang w:eastAsia="uk-UA"/>
        </w:rPr>
        <w:t xml:space="preserve"> дитячо-юнацьких спортивних шк</w:t>
      </w:r>
      <w:r w:rsidR="001B13AA" w:rsidRPr="00B3111B">
        <w:rPr>
          <w:sz w:val="28"/>
          <w:szCs w:val="28"/>
          <w:lang w:eastAsia="uk-UA"/>
        </w:rPr>
        <w:t>і</w:t>
      </w:r>
      <w:r w:rsidRPr="00B3111B">
        <w:rPr>
          <w:sz w:val="28"/>
          <w:szCs w:val="28"/>
          <w:lang w:eastAsia="uk-UA"/>
        </w:rPr>
        <w:t>л: КДЮСШ № 1</w:t>
      </w:r>
      <w:r w:rsidR="001D1116" w:rsidRPr="00B3111B">
        <w:rPr>
          <w:sz w:val="28"/>
          <w:szCs w:val="28"/>
          <w:lang w:eastAsia="uk-UA"/>
        </w:rPr>
        <w:t>,</w:t>
      </w:r>
      <w:r w:rsidRPr="00B3111B">
        <w:rPr>
          <w:sz w:val="28"/>
          <w:szCs w:val="28"/>
          <w:lang w:eastAsia="uk-UA"/>
        </w:rPr>
        <w:t xml:space="preserve"> </w:t>
      </w:r>
      <w:r w:rsidR="001D1116" w:rsidRPr="00B3111B">
        <w:rPr>
          <w:sz w:val="28"/>
          <w:szCs w:val="28"/>
          <w:lang w:eastAsia="uk-UA"/>
        </w:rPr>
        <w:t>КДЮСШ № 2</w:t>
      </w:r>
      <w:r w:rsidRPr="00B3111B">
        <w:rPr>
          <w:sz w:val="28"/>
          <w:szCs w:val="28"/>
          <w:lang w:eastAsia="uk-UA"/>
        </w:rPr>
        <w:t xml:space="preserve">, КДЮСШ № 3 </w:t>
      </w:r>
      <w:r w:rsidR="001D1116" w:rsidRPr="00B3111B">
        <w:rPr>
          <w:sz w:val="28"/>
          <w:szCs w:val="28"/>
          <w:lang w:eastAsia="uk-UA"/>
        </w:rPr>
        <w:t>та</w:t>
      </w:r>
      <w:r w:rsidRPr="00B3111B">
        <w:rPr>
          <w:sz w:val="28"/>
          <w:szCs w:val="28"/>
          <w:lang w:eastAsia="uk-UA"/>
        </w:rPr>
        <w:t xml:space="preserve"> КДЮСШ № 4 відділу молоді та спорту, СДЮСТШ ВВС «Садко»</w:t>
      </w:r>
      <w:r w:rsidR="001D1116" w:rsidRPr="00B3111B">
        <w:rPr>
          <w:sz w:val="28"/>
          <w:szCs w:val="28"/>
          <w:lang w:eastAsia="uk-UA"/>
        </w:rPr>
        <w:t>.</w:t>
      </w:r>
    </w:p>
    <w:p w:rsidR="00060BA3" w:rsidRPr="00B3111B" w:rsidRDefault="00060BA3" w:rsidP="00EC6FC5">
      <w:pPr>
        <w:ind w:firstLine="851"/>
        <w:rPr>
          <w:sz w:val="28"/>
          <w:szCs w:val="28"/>
          <w:lang w:eastAsia="uk-UA"/>
        </w:rPr>
      </w:pPr>
      <w:r w:rsidRPr="00B3111B">
        <w:rPr>
          <w:sz w:val="28"/>
          <w:szCs w:val="28"/>
          <w:lang w:eastAsia="uk-UA"/>
        </w:rPr>
        <w:t xml:space="preserve">В дитячо-юнацьких спортивних школах культивується </w:t>
      </w:r>
      <w:r w:rsidR="00534B3E" w:rsidRPr="00B3111B">
        <w:rPr>
          <w:sz w:val="28"/>
          <w:szCs w:val="28"/>
          <w:lang w:eastAsia="uk-UA"/>
        </w:rPr>
        <w:t>2</w:t>
      </w:r>
      <w:r w:rsidR="00E15E1F" w:rsidRPr="00B3111B">
        <w:rPr>
          <w:sz w:val="28"/>
          <w:szCs w:val="28"/>
          <w:lang w:eastAsia="uk-UA"/>
        </w:rPr>
        <w:t>5</w:t>
      </w:r>
      <w:r w:rsidRPr="00B3111B">
        <w:rPr>
          <w:sz w:val="28"/>
          <w:szCs w:val="28"/>
          <w:lang w:eastAsia="uk-UA"/>
        </w:rPr>
        <w:t xml:space="preserve"> вид</w:t>
      </w:r>
      <w:r w:rsidR="00E15E1F" w:rsidRPr="00B3111B">
        <w:rPr>
          <w:sz w:val="28"/>
          <w:szCs w:val="28"/>
          <w:lang w:eastAsia="uk-UA"/>
        </w:rPr>
        <w:t>ів</w:t>
      </w:r>
      <w:r w:rsidRPr="00B3111B">
        <w:rPr>
          <w:sz w:val="28"/>
          <w:szCs w:val="28"/>
          <w:lang w:eastAsia="uk-UA"/>
        </w:rPr>
        <w:t xml:space="preserve"> спорту. Заняття відвідують </w:t>
      </w:r>
      <w:r w:rsidR="00534B3E" w:rsidRPr="00B3111B">
        <w:rPr>
          <w:sz w:val="28"/>
          <w:szCs w:val="28"/>
          <w:lang w:eastAsia="uk-UA"/>
        </w:rPr>
        <w:t>20</w:t>
      </w:r>
      <w:r w:rsidR="00E15E1F" w:rsidRPr="00B3111B">
        <w:rPr>
          <w:sz w:val="28"/>
          <w:szCs w:val="28"/>
          <w:lang w:eastAsia="uk-UA"/>
        </w:rPr>
        <w:t>1</w:t>
      </w:r>
      <w:r w:rsidR="00534B3E" w:rsidRPr="00B3111B">
        <w:rPr>
          <w:sz w:val="28"/>
          <w:szCs w:val="28"/>
          <w:lang w:eastAsia="uk-UA"/>
        </w:rPr>
        <w:t>7</w:t>
      </w:r>
      <w:r w:rsidRPr="00B3111B">
        <w:rPr>
          <w:sz w:val="28"/>
          <w:szCs w:val="28"/>
          <w:lang w:eastAsia="uk-UA"/>
        </w:rPr>
        <w:t xml:space="preserve"> спортсменів на безкоштовній основі, за кошти </w:t>
      </w:r>
      <w:r w:rsidR="001B13AA" w:rsidRPr="00B3111B">
        <w:rPr>
          <w:sz w:val="28"/>
          <w:szCs w:val="28"/>
          <w:lang w:eastAsia="uk-UA"/>
        </w:rPr>
        <w:t>бюджету</w:t>
      </w:r>
      <w:r w:rsidR="00C6028A" w:rsidRPr="00B3111B">
        <w:rPr>
          <w:sz w:val="28"/>
          <w:szCs w:val="28"/>
          <w:lang w:eastAsia="uk-UA"/>
        </w:rPr>
        <w:t xml:space="preserve"> </w:t>
      </w:r>
      <w:r w:rsidR="00C6028A" w:rsidRPr="00B3111B">
        <w:rPr>
          <w:sz w:val="28"/>
          <w:szCs w:val="28"/>
        </w:rPr>
        <w:t>міської територіальної громади</w:t>
      </w:r>
      <w:r w:rsidRPr="00B3111B">
        <w:rPr>
          <w:sz w:val="28"/>
          <w:szCs w:val="28"/>
          <w:lang w:eastAsia="uk-UA"/>
        </w:rPr>
        <w:t>.</w:t>
      </w:r>
    </w:p>
    <w:p w:rsidR="00060BA3" w:rsidRPr="00B3111B" w:rsidRDefault="00CF7A85" w:rsidP="00EC6FC5">
      <w:pPr>
        <w:ind w:firstLine="851"/>
        <w:rPr>
          <w:sz w:val="28"/>
          <w:szCs w:val="28"/>
          <w:lang w:eastAsia="uk-UA"/>
        </w:rPr>
      </w:pPr>
      <w:r w:rsidRPr="00B3111B">
        <w:rPr>
          <w:sz w:val="28"/>
          <w:szCs w:val="28"/>
          <w:lang w:eastAsia="uk-UA"/>
        </w:rPr>
        <w:t xml:space="preserve">Для занять фізичною культурою та спортом функціонують: 1 стадіон, 46 спортивних залів, </w:t>
      </w:r>
      <w:r w:rsidR="00E15E1F" w:rsidRPr="00B3111B">
        <w:rPr>
          <w:sz w:val="28"/>
          <w:szCs w:val="28"/>
          <w:lang w:eastAsia="uk-UA"/>
        </w:rPr>
        <w:t>3</w:t>
      </w:r>
      <w:r w:rsidRPr="00B3111B">
        <w:rPr>
          <w:sz w:val="28"/>
          <w:szCs w:val="28"/>
          <w:lang w:eastAsia="uk-UA"/>
        </w:rPr>
        <w:t xml:space="preserve"> плавальних басейни</w:t>
      </w:r>
      <w:r w:rsidR="00E15E1F" w:rsidRPr="00B3111B">
        <w:rPr>
          <w:sz w:val="28"/>
          <w:szCs w:val="28"/>
          <w:lang w:eastAsia="uk-UA"/>
        </w:rPr>
        <w:t>, 21 майданчик з нестандартним тренажерним обладнанням, 5 тенісних кортів, 2 футбольних поля, 45 ігрових майданчиків, з них – 4 з синтетичним покриттям, 22 приміщення для фізкультурно-оздоровчих занять,  з них 10 з тренажерним обладнанням, 2 стрілецькі тири і Льодовий Палац спорту</w:t>
      </w:r>
      <w:r w:rsidRPr="00B3111B">
        <w:rPr>
          <w:sz w:val="28"/>
          <w:szCs w:val="28"/>
          <w:lang w:eastAsia="uk-UA"/>
        </w:rPr>
        <w:t xml:space="preserve">. </w:t>
      </w:r>
      <w:r w:rsidR="00060BA3" w:rsidRPr="00B3111B">
        <w:rPr>
          <w:sz w:val="28"/>
          <w:szCs w:val="28"/>
          <w:lang w:eastAsia="uk-UA"/>
        </w:rPr>
        <w:t xml:space="preserve">Заняттями з фізичної культури та спортом в місті охоплено близько </w:t>
      </w:r>
      <w:r w:rsidR="00E15E1F" w:rsidRPr="00B3111B">
        <w:rPr>
          <w:sz w:val="28"/>
          <w:szCs w:val="28"/>
          <w:lang w:eastAsia="uk-UA"/>
        </w:rPr>
        <w:t>13000</w:t>
      </w:r>
      <w:r w:rsidR="00060BA3" w:rsidRPr="00B3111B">
        <w:rPr>
          <w:sz w:val="28"/>
          <w:szCs w:val="28"/>
          <w:lang w:eastAsia="uk-UA"/>
        </w:rPr>
        <w:t xml:space="preserve"> осіб</w:t>
      </w:r>
      <w:r w:rsidR="00E15E1F" w:rsidRPr="00B3111B">
        <w:rPr>
          <w:sz w:val="28"/>
          <w:szCs w:val="28"/>
          <w:lang w:eastAsia="uk-UA"/>
        </w:rPr>
        <w:t>.</w:t>
      </w:r>
      <w:r w:rsidR="00060BA3" w:rsidRPr="00B3111B">
        <w:rPr>
          <w:sz w:val="28"/>
          <w:szCs w:val="28"/>
          <w:lang w:eastAsia="uk-UA"/>
        </w:rPr>
        <w:t xml:space="preserve"> Спортсмени нашо</w:t>
      </w:r>
      <w:r w:rsidR="00E15E1F" w:rsidRPr="00B3111B">
        <w:rPr>
          <w:sz w:val="28"/>
          <w:szCs w:val="28"/>
          <w:lang w:eastAsia="uk-UA"/>
        </w:rPr>
        <w:t>ї громади</w:t>
      </w:r>
      <w:r w:rsidR="00060BA3" w:rsidRPr="00B3111B">
        <w:rPr>
          <w:sz w:val="28"/>
          <w:szCs w:val="28"/>
          <w:lang w:eastAsia="uk-UA"/>
        </w:rPr>
        <w:t xml:space="preserve"> приймають участь в змаганнях </w:t>
      </w:r>
      <w:r w:rsidR="00172301" w:rsidRPr="00B3111B">
        <w:rPr>
          <w:sz w:val="28"/>
          <w:szCs w:val="28"/>
          <w:lang w:eastAsia="uk-UA"/>
        </w:rPr>
        <w:t>територіального</w:t>
      </w:r>
      <w:r w:rsidR="00060BA3" w:rsidRPr="00B3111B">
        <w:rPr>
          <w:sz w:val="28"/>
          <w:szCs w:val="28"/>
          <w:lang w:eastAsia="uk-UA"/>
        </w:rPr>
        <w:t xml:space="preserve">, обласного, національного та міжнародного рівнів. </w:t>
      </w:r>
    </w:p>
    <w:p w:rsidR="001D1116" w:rsidRPr="00B3111B" w:rsidRDefault="00734730" w:rsidP="00EC6FC5">
      <w:pPr>
        <w:ind w:firstLine="851"/>
        <w:rPr>
          <w:sz w:val="28"/>
          <w:szCs w:val="28"/>
        </w:rPr>
      </w:pPr>
      <w:r w:rsidRPr="00B3111B">
        <w:rPr>
          <w:sz w:val="28"/>
          <w:szCs w:val="28"/>
        </w:rPr>
        <w:t>Протягом</w:t>
      </w:r>
      <w:r w:rsidR="001D1116" w:rsidRPr="00B3111B">
        <w:rPr>
          <w:sz w:val="28"/>
          <w:szCs w:val="28"/>
        </w:rPr>
        <w:t xml:space="preserve"> 20</w:t>
      </w:r>
      <w:r w:rsidR="008D4610" w:rsidRPr="00B3111B">
        <w:rPr>
          <w:sz w:val="28"/>
          <w:szCs w:val="28"/>
        </w:rPr>
        <w:t>2</w:t>
      </w:r>
      <w:r w:rsidR="00E15E1F" w:rsidRPr="00B3111B">
        <w:rPr>
          <w:sz w:val="28"/>
          <w:szCs w:val="28"/>
        </w:rPr>
        <w:t>1</w:t>
      </w:r>
      <w:r w:rsidR="001D1116" w:rsidRPr="00B3111B">
        <w:rPr>
          <w:sz w:val="28"/>
          <w:szCs w:val="28"/>
        </w:rPr>
        <w:t xml:space="preserve"> року, згідно Єдиного календарного плану фізкультурно-оздоровчих та спортивно-масових заходів, відділом молоді і спорту було проведено </w:t>
      </w:r>
      <w:r w:rsidR="00E15E1F" w:rsidRPr="00B3111B">
        <w:rPr>
          <w:sz w:val="28"/>
          <w:szCs w:val="28"/>
        </w:rPr>
        <w:t>7</w:t>
      </w:r>
      <w:r w:rsidR="00DA6046" w:rsidRPr="00B3111B">
        <w:rPr>
          <w:sz w:val="28"/>
          <w:szCs w:val="28"/>
        </w:rPr>
        <w:t>6</w:t>
      </w:r>
      <w:r w:rsidR="001D1116" w:rsidRPr="00B3111B">
        <w:rPr>
          <w:sz w:val="28"/>
          <w:szCs w:val="28"/>
        </w:rPr>
        <w:t xml:space="preserve"> змаган</w:t>
      </w:r>
      <w:r w:rsidR="00DA6046" w:rsidRPr="00B3111B">
        <w:rPr>
          <w:sz w:val="28"/>
          <w:szCs w:val="28"/>
        </w:rPr>
        <w:t>ь</w:t>
      </w:r>
      <w:r w:rsidR="001D1116" w:rsidRPr="00B3111B">
        <w:rPr>
          <w:sz w:val="28"/>
          <w:szCs w:val="28"/>
        </w:rPr>
        <w:t xml:space="preserve">, фінансування складає </w:t>
      </w:r>
      <w:r w:rsidR="00DA6046" w:rsidRPr="00B3111B">
        <w:rPr>
          <w:sz w:val="28"/>
          <w:szCs w:val="28"/>
        </w:rPr>
        <w:t>330,3</w:t>
      </w:r>
      <w:r w:rsidR="001D1116" w:rsidRPr="00B3111B">
        <w:rPr>
          <w:sz w:val="28"/>
          <w:szCs w:val="28"/>
        </w:rPr>
        <w:t xml:space="preserve"> тис. </w:t>
      </w:r>
      <w:r w:rsidR="0000605A" w:rsidRPr="00B3111B">
        <w:rPr>
          <w:sz w:val="28"/>
          <w:szCs w:val="28"/>
        </w:rPr>
        <w:t>грн.</w:t>
      </w:r>
      <w:r w:rsidR="00DA6046" w:rsidRPr="00B3111B">
        <w:rPr>
          <w:sz w:val="28"/>
          <w:szCs w:val="28"/>
        </w:rPr>
        <w:t xml:space="preserve"> з них на олімпійські види спорту -293,5 тис. грн., на не олімпійські види спорту – 36,8 тис. грн</w:t>
      </w:r>
      <w:r w:rsidR="001D1116" w:rsidRPr="00B3111B">
        <w:rPr>
          <w:sz w:val="28"/>
          <w:szCs w:val="28"/>
        </w:rPr>
        <w:t>.</w:t>
      </w:r>
      <w:r w:rsidR="00695ACA" w:rsidRPr="00B3111B">
        <w:rPr>
          <w:sz w:val="28"/>
          <w:szCs w:val="28"/>
        </w:rPr>
        <w:t xml:space="preserve"> В змаганнях прийняло участь </w:t>
      </w:r>
      <w:r w:rsidR="00DA6046" w:rsidRPr="00B3111B">
        <w:rPr>
          <w:sz w:val="28"/>
          <w:szCs w:val="28"/>
        </w:rPr>
        <w:t>1300</w:t>
      </w:r>
      <w:r w:rsidR="00695ACA" w:rsidRPr="00B3111B">
        <w:rPr>
          <w:sz w:val="28"/>
          <w:szCs w:val="28"/>
        </w:rPr>
        <w:t> спортсмен</w:t>
      </w:r>
      <w:r w:rsidR="008D4610" w:rsidRPr="00B3111B">
        <w:rPr>
          <w:sz w:val="28"/>
          <w:szCs w:val="28"/>
        </w:rPr>
        <w:t>ів</w:t>
      </w:r>
      <w:r w:rsidR="00695ACA" w:rsidRPr="00B3111B">
        <w:rPr>
          <w:sz w:val="28"/>
          <w:szCs w:val="28"/>
        </w:rPr>
        <w:t>.</w:t>
      </w:r>
    </w:p>
    <w:p w:rsidR="001D1116" w:rsidRPr="00B3111B" w:rsidRDefault="00DA6046" w:rsidP="00EC6FC5">
      <w:pPr>
        <w:ind w:firstLine="851"/>
        <w:rPr>
          <w:sz w:val="28"/>
          <w:szCs w:val="28"/>
        </w:rPr>
      </w:pPr>
      <w:r w:rsidRPr="00B3111B">
        <w:rPr>
          <w:sz w:val="28"/>
          <w:szCs w:val="28"/>
          <w:lang w:eastAsia="uk-UA"/>
        </w:rPr>
        <w:t>У</w:t>
      </w:r>
      <w:r w:rsidR="00695ACA" w:rsidRPr="00B3111B">
        <w:rPr>
          <w:sz w:val="28"/>
          <w:szCs w:val="28"/>
          <w:lang w:eastAsia="uk-UA"/>
        </w:rPr>
        <w:t xml:space="preserve"> 20</w:t>
      </w:r>
      <w:r w:rsidR="001B13AA" w:rsidRPr="00B3111B">
        <w:rPr>
          <w:sz w:val="28"/>
          <w:szCs w:val="28"/>
          <w:lang w:eastAsia="uk-UA"/>
        </w:rPr>
        <w:t>2</w:t>
      </w:r>
      <w:r w:rsidR="004D7360" w:rsidRPr="00B3111B">
        <w:rPr>
          <w:sz w:val="28"/>
          <w:szCs w:val="28"/>
          <w:lang w:eastAsia="uk-UA"/>
        </w:rPr>
        <w:t>1</w:t>
      </w:r>
      <w:r w:rsidR="00695ACA" w:rsidRPr="00B3111B">
        <w:rPr>
          <w:sz w:val="28"/>
          <w:szCs w:val="28"/>
          <w:lang w:eastAsia="uk-UA"/>
        </w:rPr>
        <w:t xml:space="preserve"> ро</w:t>
      </w:r>
      <w:r w:rsidRPr="00B3111B">
        <w:rPr>
          <w:sz w:val="28"/>
          <w:szCs w:val="28"/>
          <w:lang w:eastAsia="uk-UA"/>
        </w:rPr>
        <w:t>ці</w:t>
      </w:r>
      <w:r w:rsidR="00695ACA" w:rsidRPr="00B3111B">
        <w:rPr>
          <w:sz w:val="28"/>
          <w:szCs w:val="28"/>
          <w:lang w:eastAsia="uk-UA"/>
        </w:rPr>
        <w:t xml:space="preserve"> за рахунок коштів бюджету</w:t>
      </w:r>
      <w:r w:rsidR="0000605A" w:rsidRPr="00B3111B">
        <w:rPr>
          <w:sz w:val="28"/>
          <w:szCs w:val="28"/>
        </w:rPr>
        <w:t xml:space="preserve"> міської територіальної громади</w:t>
      </w:r>
      <w:r w:rsidR="00695ACA" w:rsidRPr="00B3111B">
        <w:rPr>
          <w:sz w:val="28"/>
          <w:szCs w:val="28"/>
          <w:lang w:eastAsia="uk-UA"/>
        </w:rPr>
        <w:t xml:space="preserve"> </w:t>
      </w:r>
      <w:r w:rsidR="001252C6" w:rsidRPr="00B3111B">
        <w:rPr>
          <w:sz w:val="28"/>
          <w:szCs w:val="28"/>
          <w:lang w:eastAsia="uk-UA"/>
        </w:rPr>
        <w:t>6</w:t>
      </w:r>
      <w:r w:rsidR="00695ACA" w:rsidRPr="00B3111B">
        <w:rPr>
          <w:sz w:val="28"/>
          <w:szCs w:val="28"/>
          <w:lang w:eastAsia="uk-UA"/>
        </w:rPr>
        <w:t xml:space="preserve"> провідн</w:t>
      </w:r>
      <w:r w:rsidR="00820CFB" w:rsidRPr="00B3111B">
        <w:rPr>
          <w:sz w:val="28"/>
          <w:szCs w:val="28"/>
          <w:lang w:eastAsia="uk-UA"/>
        </w:rPr>
        <w:t>их</w:t>
      </w:r>
      <w:r w:rsidR="00695ACA" w:rsidRPr="00B3111B">
        <w:rPr>
          <w:sz w:val="28"/>
          <w:szCs w:val="28"/>
          <w:lang w:eastAsia="uk-UA"/>
        </w:rPr>
        <w:t xml:space="preserve"> та </w:t>
      </w:r>
      <w:r w:rsidR="001252C6" w:rsidRPr="00B3111B">
        <w:rPr>
          <w:sz w:val="28"/>
          <w:szCs w:val="28"/>
          <w:lang w:eastAsia="uk-UA"/>
        </w:rPr>
        <w:t>9</w:t>
      </w:r>
      <w:r w:rsidR="00820CFB" w:rsidRPr="00B3111B">
        <w:rPr>
          <w:sz w:val="28"/>
          <w:szCs w:val="28"/>
          <w:lang w:eastAsia="uk-UA"/>
        </w:rPr>
        <w:t> </w:t>
      </w:r>
      <w:r w:rsidR="00695ACA" w:rsidRPr="00B3111B">
        <w:rPr>
          <w:sz w:val="28"/>
          <w:szCs w:val="28"/>
          <w:lang w:eastAsia="uk-UA"/>
        </w:rPr>
        <w:t>перспективни</w:t>
      </w:r>
      <w:r w:rsidR="00820CFB" w:rsidRPr="00B3111B">
        <w:rPr>
          <w:sz w:val="28"/>
          <w:szCs w:val="28"/>
          <w:lang w:eastAsia="uk-UA"/>
        </w:rPr>
        <w:t xml:space="preserve">х спортсменів, отримали іменні стипендії, призначені Сєверодонецькою міською </w:t>
      </w:r>
      <w:r w:rsidR="001B13AA" w:rsidRPr="00B3111B">
        <w:rPr>
          <w:sz w:val="28"/>
          <w:szCs w:val="28"/>
          <w:lang w:eastAsia="uk-UA"/>
        </w:rPr>
        <w:t>ВЦА</w:t>
      </w:r>
      <w:r w:rsidR="00820CFB" w:rsidRPr="00B3111B">
        <w:rPr>
          <w:sz w:val="28"/>
          <w:szCs w:val="28"/>
          <w:lang w:eastAsia="uk-UA"/>
        </w:rPr>
        <w:t xml:space="preserve">. </w:t>
      </w:r>
      <w:r w:rsidR="00820CFB" w:rsidRPr="00B3111B">
        <w:rPr>
          <w:sz w:val="28"/>
          <w:szCs w:val="28"/>
        </w:rPr>
        <w:t xml:space="preserve">Провідні спортсмени отримали стипендію в розмірі </w:t>
      </w:r>
      <w:r w:rsidR="001252C6" w:rsidRPr="00B3111B">
        <w:rPr>
          <w:sz w:val="28"/>
          <w:szCs w:val="28"/>
        </w:rPr>
        <w:t>2102,0</w:t>
      </w:r>
      <w:r w:rsidR="00820CFB" w:rsidRPr="00B3111B">
        <w:rPr>
          <w:sz w:val="28"/>
          <w:szCs w:val="28"/>
        </w:rPr>
        <w:t xml:space="preserve"> грн., перспективні </w:t>
      </w:r>
      <w:r w:rsidR="001252C6" w:rsidRPr="00B3111B">
        <w:rPr>
          <w:sz w:val="28"/>
          <w:szCs w:val="28"/>
        </w:rPr>
        <w:t>–</w:t>
      </w:r>
      <w:r w:rsidR="00820CFB" w:rsidRPr="00B3111B">
        <w:rPr>
          <w:sz w:val="28"/>
          <w:szCs w:val="28"/>
        </w:rPr>
        <w:t xml:space="preserve"> </w:t>
      </w:r>
      <w:r w:rsidR="001252C6" w:rsidRPr="00B3111B">
        <w:rPr>
          <w:sz w:val="28"/>
          <w:szCs w:val="28"/>
        </w:rPr>
        <w:t>1051,0</w:t>
      </w:r>
      <w:r w:rsidR="00820CFB" w:rsidRPr="00B3111B">
        <w:rPr>
          <w:sz w:val="28"/>
          <w:szCs w:val="28"/>
        </w:rPr>
        <w:t xml:space="preserve"> грн.</w:t>
      </w:r>
    </w:p>
    <w:p w:rsidR="00890BA0" w:rsidRPr="00B3111B" w:rsidRDefault="00890BA0" w:rsidP="00EC6FC5">
      <w:pPr>
        <w:ind w:firstLine="851"/>
        <w:rPr>
          <w:sz w:val="28"/>
          <w:szCs w:val="28"/>
        </w:rPr>
      </w:pPr>
      <w:r w:rsidRPr="00B3111B">
        <w:rPr>
          <w:sz w:val="28"/>
          <w:szCs w:val="28"/>
        </w:rPr>
        <w:t>Протягом 2021 року відбувались роботи по:</w:t>
      </w:r>
    </w:p>
    <w:p w:rsidR="00890BA0" w:rsidRPr="00B3111B" w:rsidRDefault="00890BA0" w:rsidP="004D7474">
      <w:pPr>
        <w:pStyle w:val="a4"/>
        <w:numPr>
          <w:ilvl w:val="0"/>
          <w:numId w:val="55"/>
        </w:numPr>
        <w:ind w:left="0" w:firstLine="567"/>
        <w:rPr>
          <w:rFonts w:ascii="Times New Roman" w:eastAsia="Times New Roman" w:hAnsi="Times New Roman"/>
          <w:szCs w:val="28"/>
          <w:lang w:eastAsia="ru-RU"/>
        </w:rPr>
      </w:pPr>
      <w:r w:rsidRPr="00B3111B">
        <w:rPr>
          <w:rFonts w:ascii="Times New Roman" w:eastAsia="Times New Roman" w:hAnsi="Times New Roman"/>
          <w:szCs w:val="28"/>
          <w:lang w:eastAsia="ru-RU"/>
        </w:rPr>
        <w:t>Будівництво футбольного поля із штучним покриттям за адресою: м. Сєвєродонецьк, вул. Курчатова</w:t>
      </w:r>
      <w:r w:rsidR="00047D6B" w:rsidRPr="00B3111B">
        <w:rPr>
          <w:rFonts w:ascii="Times New Roman" w:eastAsia="Times New Roman" w:hAnsi="Times New Roman"/>
          <w:szCs w:val="28"/>
          <w:lang w:eastAsia="ru-RU"/>
        </w:rPr>
        <w:t xml:space="preserve">, </w:t>
      </w:r>
      <w:r w:rsidRPr="00B3111B">
        <w:rPr>
          <w:rFonts w:ascii="Times New Roman" w:eastAsia="Times New Roman" w:hAnsi="Times New Roman"/>
          <w:szCs w:val="28"/>
          <w:lang w:eastAsia="ru-RU"/>
        </w:rPr>
        <w:t>27-Б, ЗОШ № 18;</w:t>
      </w:r>
    </w:p>
    <w:p w:rsidR="00890BA0" w:rsidRDefault="00890BA0" w:rsidP="004D7474">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lastRenderedPageBreak/>
        <w:t>Будівництво футбольного поля із штучним покриттям Сєвєродонецького НВК «Спеціалізована школа-колегіум НаУКМА» за адресою: м. Сєвєродонецьк, вул. Гоголя, 37;</w:t>
      </w:r>
    </w:p>
    <w:p w:rsidR="004D7474" w:rsidRDefault="004D7474" w:rsidP="004D7474">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Улаштування штучного покриття футбольного поля за адресою: м. Сєвєродонецьк, вул. Вілєсова, 10</w:t>
      </w:r>
      <w:r w:rsidR="00047D6B">
        <w:rPr>
          <w:rFonts w:ascii="Times New Roman" w:eastAsia="Times New Roman" w:hAnsi="Times New Roman"/>
          <w:szCs w:val="28"/>
          <w:lang w:eastAsia="ru-RU"/>
        </w:rPr>
        <w:t>,</w:t>
      </w:r>
      <w:r>
        <w:rPr>
          <w:rFonts w:ascii="Times New Roman" w:eastAsia="Times New Roman" w:hAnsi="Times New Roman"/>
          <w:szCs w:val="28"/>
          <w:lang w:eastAsia="ru-RU"/>
        </w:rPr>
        <w:t xml:space="preserve"> ЗОШ № 8;</w:t>
      </w:r>
    </w:p>
    <w:p w:rsidR="00AA2F73" w:rsidRDefault="00194358" w:rsidP="004D7474">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Облаштування мультифункціонального спортивного майданчика на території СЗШ I-III ступенів № 12, розташованої за адресою: пр. Гвардійський, 9;</w:t>
      </w:r>
    </w:p>
    <w:p w:rsidR="00194358" w:rsidRDefault="00194358" w:rsidP="004D7474">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Облаштування мультифункціонального спортивного майданчика на території СЗШ I-III ступенів № 15, розташованої за адресою: вул. Федоренка, 39;</w:t>
      </w:r>
    </w:p>
    <w:p w:rsidR="00194358" w:rsidRDefault="00194358" w:rsidP="00194358">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Облаштування мультифункціонального спортивного майданчика на території СЗШ I-III ступенів № 13, розташованої за адресою: вул. Маяковського, 19;</w:t>
      </w:r>
    </w:p>
    <w:p w:rsidR="00194358" w:rsidRDefault="00194358" w:rsidP="00194358">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Облаштування мультифункціонального спортивного майданчика на території СЗШ I-III ступенів № 1, розташованої за адресою: пр. Хіміків, 7;</w:t>
      </w:r>
    </w:p>
    <w:p w:rsidR="00AC0895" w:rsidRPr="00AC0895" w:rsidRDefault="00AC0895" w:rsidP="00AC0895">
      <w:pPr>
        <w:pStyle w:val="21"/>
        <w:tabs>
          <w:tab w:val="left" w:pos="0"/>
        </w:tabs>
        <w:spacing w:after="0" w:line="240" w:lineRule="auto"/>
        <w:ind w:left="0" w:firstLine="851"/>
        <w:rPr>
          <w:sz w:val="28"/>
          <w:szCs w:val="28"/>
        </w:rPr>
      </w:pPr>
      <w:r w:rsidRPr="00AC0895">
        <w:rPr>
          <w:b/>
          <w:sz w:val="28"/>
          <w:szCs w:val="28"/>
        </w:rPr>
        <w:t>1.</w:t>
      </w:r>
      <w:r w:rsidR="00C46ACD">
        <w:rPr>
          <w:b/>
          <w:sz w:val="28"/>
          <w:szCs w:val="28"/>
        </w:rPr>
        <w:t>1.</w:t>
      </w:r>
      <w:r w:rsidRPr="00AC0895">
        <w:rPr>
          <w:b/>
          <w:sz w:val="28"/>
          <w:szCs w:val="28"/>
        </w:rPr>
        <w:t>2</w:t>
      </w:r>
      <w:r w:rsidR="005F03E2">
        <w:rPr>
          <w:b/>
          <w:sz w:val="28"/>
          <w:szCs w:val="28"/>
        </w:rPr>
        <w:t>3</w:t>
      </w:r>
      <w:r w:rsidRPr="00AC0895">
        <w:rPr>
          <w:b/>
          <w:sz w:val="28"/>
          <w:szCs w:val="28"/>
        </w:rPr>
        <w:t xml:space="preserve"> </w:t>
      </w:r>
      <w:r w:rsidR="00684D28" w:rsidRPr="00AC0895">
        <w:rPr>
          <w:b/>
          <w:sz w:val="28"/>
          <w:szCs w:val="28"/>
        </w:rPr>
        <w:t>Сфера культури</w:t>
      </w:r>
      <w:r w:rsidR="00684D28" w:rsidRPr="00AC0895">
        <w:rPr>
          <w:sz w:val="28"/>
          <w:szCs w:val="28"/>
        </w:rPr>
        <w:t xml:space="preserve"> </w:t>
      </w:r>
      <w:r w:rsidR="00E80DFC" w:rsidRPr="00AC0895">
        <w:rPr>
          <w:b/>
          <w:sz w:val="28"/>
          <w:szCs w:val="28"/>
        </w:rPr>
        <w:t>і мистецтв</w:t>
      </w:r>
      <w:r w:rsidR="00E80DFC" w:rsidRPr="00AC0895">
        <w:rPr>
          <w:sz w:val="28"/>
          <w:szCs w:val="28"/>
        </w:rPr>
        <w:t xml:space="preserve">а </w:t>
      </w:r>
    </w:p>
    <w:p w:rsidR="00684D28" w:rsidRPr="00AC0895" w:rsidRDefault="00E80DFC" w:rsidP="00AC0895">
      <w:pPr>
        <w:pStyle w:val="21"/>
        <w:tabs>
          <w:tab w:val="left" w:pos="0"/>
        </w:tabs>
        <w:spacing w:after="0" w:line="240" w:lineRule="auto"/>
        <w:ind w:left="0" w:firstLine="851"/>
        <w:rPr>
          <w:sz w:val="28"/>
          <w:szCs w:val="28"/>
        </w:rPr>
      </w:pPr>
      <w:r w:rsidRPr="00AC0895">
        <w:rPr>
          <w:sz w:val="28"/>
          <w:szCs w:val="28"/>
        </w:rPr>
        <w:t>Сєвєродонецьк</w:t>
      </w:r>
      <w:r w:rsidR="00B40387" w:rsidRPr="00AC0895">
        <w:rPr>
          <w:sz w:val="28"/>
          <w:szCs w:val="28"/>
        </w:rPr>
        <w:t>а</w:t>
      </w:r>
      <w:r w:rsidRPr="00AC0895">
        <w:rPr>
          <w:sz w:val="28"/>
          <w:szCs w:val="28"/>
        </w:rPr>
        <w:t xml:space="preserve"> міськ</w:t>
      </w:r>
      <w:r w:rsidR="00B40387" w:rsidRPr="00AC0895">
        <w:rPr>
          <w:sz w:val="28"/>
          <w:szCs w:val="28"/>
        </w:rPr>
        <w:t>а</w:t>
      </w:r>
      <w:r w:rsidRPr="00AC0895">
        <w:rPr>
          <w:sz w:val="28"/>
          <w:szCs w:val="28"/>
        </w:rPr>
        <w:t xml:space="preserve"> військово-цивільн</w:t>
      </w:r>
      <w:r w:rsidR="00B40387" w:rsidRPr="00AC0895">
        <w:rPr>
          <w:sz w:val="28"/>
          <w:szCs w:val="28"/>
        </w:rPr>
        <w:t>а</w:t>
      </w:r>
      <w:r w:rsidRPr="00AC0895">
        <w:rPr>
          <w:sz w:val="28"/>
          <w:szCs w:val="28"/>
        </w:rPr>
        <w:t xml:space="preserve"> адміністраці</w:t>
      </w:r>
      <w:r w:rsidR="00B40387" w:rsidRPr="00AC0895">
        <w:rPr>
          <w:sz w:val="28"/>
          <w:szCs w:val="28"/>
        </w:rPr>
        <w:t>я</w:t>
      </w:r>
      <w:r w:rsidRPr="00AC0895">
        <w:rPr>
          <w:sz w:val="28"/>
          <w:szCs w:val="28"/>
        </w:rPr>
        <w:t xml:space="preserve"> спрямову</w:t>
      </w:r>
      <w:r w:rsidR="00B40387" w:rsidRPr="00AC0895">
        <w:rPr>
          <w:sz w:val="28"/>
          <w:szCs w:val="28"/>
        </w:rPr>
        <w:t>є</w:t>
      </w:r>
      <w:r w:rsidRPr="00AC0895">
        <w:rPr>
          <w:sz w:val="28"/>
          <w:szCs w:val="28"/>
        </w:rPr>
        <w:t xml:space="preserve"> свою роботу на відродження і розвиток національної культури, духовного, естетичного і патріотичного виховання населення</w:t>
      </w:r>
      <w:r w:rsidR="00684D28" w:rsidRPr="00AC0895">
        <w:rPr>
          <w:sz w:val="28"/>
          <w:szCs w:val="28"/>
        </w:rPr>
        <w:t>.</w:t>
      </w:r>
    </w:p>
    <w:p w:rsidR="00684D28" w:rsidRPr="00E80DFC" w:rsidRDefault="00684D28" w:rsidP="00AC0895">
      <w:pPr>
        <w:pStyle w:val="Default"/>
        <w:ind w:firstLine="851"/>
        <w:jc w:val="both"/>
        <w:rPr>
          <w:rStyle w:val="FontStyle21"/>
          <w:b w:val="0"/>
          <w:color w:val="auto"/>
          <w:sz w:val="28"/>
          <w:szCs w:val="28"/>
          <w:lang w:val="uk-UA"/>
        </w:rPr>
      </w:pPr>
      <w:r w:rsidRPr="00AC0895">
        <w:rPr>
          <w:color w:val="auto"/>
          <w:sz w:val="28"/>
          <w:szCs w:val="28"/>
          <w:lang w:val="uk-UA"/>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w:t>
      </w:r>
      <w:r w:rsidR="00725B1C" w:rsidRPr="00AC0895">
        <w:rPr>
          <w:color w:val="auto"/>
          <w:sz w:val="28"/>
          <w:szCs w:val="28"/>
          <w:lang w:val="uk-UA"/>
        </w:rPr>
        <w:t>,</w:t>
      </w:r>
      <w:r w:rsidRPr="00AC0895">
        <w:rPr>
          <w:color w:val="auto"/>
          <w:sz w:val="28"/>
          <w:szCs w:val="28"/>
          <w:lang w:val="uk-UA"/>
        </w:rPr>
        <w:t xml:space="preserve"> для задоволення культурних потреб жителів міста включає </w:t>
      </w:r>
      <w:r w:rsidR="00E80DFC" w:rsidRPr="00AC0895">
        <w:rPr>
          <w:rStyle w:val="FontStyle21"/>
          <w:b w:val="0"/>
          <w:color w:val="auto"/>
          <w:sz w:val="28"/>
          <w:szCs w:val="28"/>
          <w:lang w:val="uk-UA"/>
        </w:rPr>
        <w:t>16</w:t>
      </w:r>
      <w:r w:rsidRPr="00AC0895">
        <w:rPr>
          <w:rStyle w:val="FontStyle21"/>
          <w:b w:val="0"/>
          <w:color w:val="auto"/>
          <w:sz w:val="28"/>
          <w:szCs w:val="28"/>
          <w:lang w:val="uk-UA"/>
        </w:rPr>
        <w:t xml:space="preserve"> установ:</w:t>
      </w:r>
    </w:p>
    <w:p w:rsidR="00684D28" w:rsidRPr="00E80DFC" w:rsidRDefault="00684D28" w:rsidP="00AC0895">
      <w:pPr>
        <w:pStyle w:val="Default"/>
        <w:numPr>
          <w:ilvl w:val="0"/>
          <w:numId w:val="8"/>
        </w:numPr>
        <w:tabs>
          <w:tab w:val="left" w:pos="851"/>
        </w:tabs>
        <w:ind w:left="1134" w:hanging="425"/>
        <w:jc w:val="both"/>
        <w:rPr>
          <w:rStyle w:val="FontStyle21"/>
          <w:b w:val="0"/>
          <w:color w:val="auto"/>
          <w:sz w:val="28"/>
          <w:szCs w:val="28"/>
          <w:lang w:val="uk-UA"/>
        </w:rPr>
      </w:pPr>
      <w:r w:rsidRPr="00E80DFC">
        <w:rPr>
          <w:rStyle w:val="FontStyle21"/>
          <w:b w:val="0"/>
          <w:color w:val="auto"/>
          <w:sz w:val="28"/>
          <w:szCs w:val="28"/>
          <w:lang w:val="uk-UA"/>
        </w:rPr>
        <w:t>6 </w:t>
      </w:r>
      <w:r w:rsidR="00A53986" w:rsidRPr="00E80DFC">
        <w:rPr>
          <w:rStyle w:val="FontStyle21"/>
          <w:b w:val="0"/>
          <w:color w:val="auto"/>
          <w:sz w:val="28"/>
          <w:szCs w:val="28"/>
          <w:lang w:val="uk-UA"/>
        </w:rPr>
        <w:tab/>
        <w:t>масових та універсальних бібліотек</w:t>
      </w:r>
      <w:r w:rsidR="006811DD" w:rsidRPr="00E80DFC">
        <w:rPr>
          <w:rStyle w:val="FontStyle21"/>
          <w:b w:val="0"/>
          <w:color w:val="auto"/>
          <w:sz w:val="28"/>
          <w:szCs w:val="28"/>
          <w:lang w:val="uk-UA"/>
        </w:rPr>
        <w:t>;</w:t>
      </w:r>
      <w:r w:rsidRPr="00E80DFC">
        <w:rPr>
          <w:rStyle w:val="FontStyle21"/>
          <w:b w:val="0"/>
          <w:color w:val="auto"/>
          <w:sz w:val="28"/>
          <w:szCs w:val="28"/>
          <w:lang w:val="uk-UA"/>
        </w:rPr>
        <w:t xml:space="preserve"> </w:t>
      </w:r>
    </w:p>
    <w:p w:rsidR="00684D28" w:rsidRPr="00E80DFC" w:rsidRDefault="00A53986" w:rsidP="00AC0895">
      <w:pPr>
        <w:pStyle w:val="Default"/>
        <w:numPr>
          <w:ilvl w:val="0"/>
          <w:numId w:val="8"/>
        </w:numPr>
        <w:tabs>
          <w:tab w:val="left" w:pos="851"/>
          <w:tab w:val="left" w:pos="1418"/>
        </w:tabs>
        <w:ind w:left="1134" w:right="-1" w:hanging="425"/>
        <w:jc w:val="both"/>
        <w:rPr>
          <w:rStyle w:val="FontStyle21"/>
          <w:b w:val="0"/>
          <w:color w:val="auto"/>
          <w:sz w:val="28"/>
          <w:szCs w:val="28"/>
          <w:lang w:val="uk-UA"/>
        </w:rPr>
      </w:pPr>
      <w:r w:rsidRPr="00E80DFC">
        <w:rPr>
          <w:rStyle w:val="FontStyle21"/>
          <w:b w:val="0"/>
          <w:color w:val="auto"/>
          <w:sz w:val="28"/>
          <w:szCs w:val="28"/>
          <w:lang w:val="uk-UA"/>
        </w:rPr>
        <w:t>4</w:t>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Pr="00E80DFC">
        <w:rPr>
          <w:rStyle w:val="FontStyle21"/>
          <w:b w:val="0"/>
          <w:color w:val="auto"/>
          <w:sz w:val="28"/>
          <w:szCs w:val="28"/>
          <w:lang w:val="uk-UA"/>
        </w:rPr>
        <w:tab/>
      </w:r>
      <w:r w:rsidR="00684D28" w:rsidRPr="00E80DFC">
        <w:rPr>
          <w:rStyle w:val="FontStyle21"/>
          <w:b w:val="0"/>
          <w:color w:val="auto"/>
          <w:sz w:val="28"/>
          <w:szCs w:val="28"/>
          <w:lang w:val="uk-UA"/>
        </w:rPr>
        <w:t xml:space="preserve">початкові спеціалізовані мистецькі навчальні заклади (школи </w:t>
      </w:r>
      <w:r w:rsidR="00163FAA" w:rsidRPr="00E80DFC">
        <w:rPr>
          <w:rStyle w:val="FontStyle21"/>
          <w:b w:val="0"/>
          <w:color w:val="auto"/>
          <w:sz w:val="28"/>
          <w:szCs w:val="28"/>
          <w:lang w:val="uk-UA"/>
        </w:rPr>
        <w:t xml:space="preserve">    </w:t>
      </w:r>
      <w:r w:rsidR="00684D28" w:rsidRPr="00E80DFC">
        <w:rPr>
          <w:rStyle w:val="FontStyle21"/>
          <w:b w:val="0"/>
          <w:color w:val="auto"/>
          <w:sz w:val="28"/>
          <w:szCs w:val="28"/>
          <w:lang w:val="uk-UA"/>
        </w:rPr>
        <w:t>естетичного виховання)</w:t>
      </w:r>
      <w:r w:rsidR="006811DD" w:rsidRPr="00E80DFC">
        <w:rPr>
          <w:rStyle w:val="FontStyle21"/>
          <w:b w:val="0"/>
          <w:color w:val="auto"/>
          <w:sz w:val="28"/>
          <w:szCs w:val="28"/>
          <w:lang w:val="uk-UA"/>
        </w:rPr>
        <w:t>;</w:t>
      </w:r>
      <w:r w:rsidR="00684D28" w:rsidRPr="00E80DFC">
        <w:rPr>
          <w:rStyle w:val="FontStyle21"/>
          <w:b w:val="0"/>
          <w:color w:val="auto"/>
          <w:sz w:val="28"/>
          <w:szCs w:val="28"/>
          <w:lang w:val="uk-UA"/>
        </w:rPr>
        <w:t xml:space="preserve"> </w:t>
      </w:r>
    </w:p>
    <w:p w:rsidR="00684D28" w:rsidRPr="00E80DFC" w:rsidRDefault="00684D28" w:rsidP="00AC0895">
      <w:pPr>
        <w:pStyle w:val="Default"/>
        <w:numPr>
          <w:ilvl w:val="0"/>
          <w:numId w:val="8"/>
        </w:numPr>
        <w:tabs>
          <w:tab w:val="left" w:pos="851"/>
        </w:tabs>
        <w:ind w:left="1134" w:hanging="425"/>
        <w:jc w:val="both"/>
        <w:rPr>
          <w:rStyle w:val="FontStyle21"/>
          <w:b w:val="0"/>
          <w:color w:val="auto"/>
          <w:sz w:val="28"/>
          <w:szCs w:val="28"/>
          <w:lang w:val="uk-UA"/>
        </w:rPr>
      </w:pPr>
      <w:r w:rsidRPr="00E80DFC">
        <w:rPr>
          <w:rStyle w:val="FontStyle21"/>
          <w:b w:val="0"/>
          <w:color w:val="auto"/>
          <w:sz w:val="28"/>
          <w:szCs w:val="28"/>
          <w:lang w:val="uk-UA"/>
        </w:rPr>
        <w:t>міський Палац культури, Палац культури хіміків, 3 сільські клуби</w:t>
      </w:r>
      <w:r w:rsidR="006811DD" w:rsidRPr="00E80DFC">
        <w:rPr>
          <w:rStyle w:val="FontStyle21"/>
          <w:b w:val="0"/>
          <w:color w:val="auto"/>
          <w:sz w:val="28"/>
          <w:szCs w:val="28"/>
          <w:lang w:val="uk-UA"/>
        </w:rPr>
        <w:t>;</w:t>
      </w:r>
      <w:r w:rsidRPr="00E80DFC">
        <w:rPr>
          <w:rStyle w:val="FontStyle21"/>
          <w:b w:val="0"/>
          <w:color w:val="auto"/>
          <w:sz w:val="28"/>
          <w:szCs w:val="28"/>
          <w:lang w:val="uk-UA"/>
        </w:rPr>
        <w:t xml:space="preserve"> </w:t>
      </w:r>
    </w:p>
    <w:p w:rsidR="00684D28" w:rsidRPr="00E80DFC" w:rsidRDefault="00684D28" w:rsidP="00AC0895">
      <w:pPr>
        <w:pStyle w:val="Default"/>
        <w:numPr>
          <w:ilvl w:val="0"/>
          <w:numId w:val="8"/>
        </w:numPr>
        <w:tabs>
          <w:tab w:val="left" w:pos="851"/>
        </w:tabs>
        <w:ind w:left="1134" w:hanging="425"/>
        <w:jc w:val="both"/>
        <w:rPr>
          <w:rStyle w:val="FontStyle21"/>
          <w:b w:val="0"/>
          <w:color w:val="auto"/>
          <w:sz w:val="28"/>
          <w:szCs w:val="28"/>
          <w:lang w:val="uk-UA"/>
        </w:rPr>
      </w:pPr>
      <w:r w:rsidRPr="00E80DFC">
        <w:rPr>
          <w:rStyle w:val="FontStyle21"/>
          <w:b w:val="0"/>
          <w:color w:val="auto"/>
          <w:sz w:val="28"/>
          <w:szCs w:val="28"/>
          <w:lang w:val="uk-UA"/>
        </w:rPr>
        <w:t xml:space="preserve">1 музей, 1 галерея мистецтв та </w:t>
      </w:r>
      <w:r w:rsidR="00E80DFC" w:rsidRPr="00E80DFC">
        <w:rPr>
          <w:rStyle w:val="FontStyle21"/>
          <w:b w:val="0"/>
          <w:color w:val="auto"/>
          <w:sz w:val="28"/>
          <w:szCs w:val="28"/>
          <w:lang w:val="uk-UA"/>
        </w:rPr>
        <w:t>2 сільських клуби.</w:t>
      </w:r>
    </w:p>
    <w:p w:rsidR="00684D28" w:rsidRPr="00725B1C" w:rsidRDefault="00684D28" w:rsidP="00E80DFC">
      <w:pPr>
        <w:pStyle w:val="Default"/>
        <w:ind w:left="426"/>
        <w:jc w:val="both"/>
        <w:rPr>
          <w:rStyle w:val="FontStyle21"/>
          <w:b w:val="0"/>
          <w:color w:val="auto"/>
          <w:sz w:val="28"/>
          <w:szCs w:val="28"/>
          <w:lang w:val="uk-UA"/>
        </w:rPr>
      </w:pPr>
    </w:p>
    <w:p w:rsidR="00B00FF6" w:rsidRPr="00903C83" w:rsidRDefault="00903C83" w:rsidP="00903C83">
      <w:pPr>
        <w:ind w:firstLine="851"/>
        <w:rPr>
          <w:b/>
          <w:sz w:val="28"/>
          <w:szCs w:val="28"/>
        </w:rPr>
      </w:pPr>
      <w:r w:rsidRPr="00903C83">
        <w:rPr>
          <w:b/>
          <w:sz w:val="28"/>
          <w:szCs w:val="28"/>
        </w:rPr>
        <w:t>1.</w:t>
      </w:r>
      <w:r w:rsidR="00C46ACD">
        <w:rPr>
          <w:b/>
          <w:sz w:val="28"/>
          <w:szCs w:val="28"/>
        </w:rPr>
        <w:t>1.</w:t>
      </w:r>
      <w:r w:rsidRPr="00903C83">
        <w:rPr>
          <w:b/>
          <w:sz w:val="28"/>
          <w:szCs w:val="28"/>
        </w:rPr>
        <w:t>2</w:t>
      </w:r>
      <w:r w:rsidR="005F03E2">
        <w:rPr>
          <w:b/>
          <w:sz w:val="28"/>
          <w:szCs w:val="28"/>
        </w:rPr>
        <w:t>4</w:t>
      </w:r>
      <w:r w:rsidRPr="00903C83">
        <w:rPr>
          <w:b/>
          <w:sz w:val="28"/>
          <w:szCs w:val="28"/>
        </w:rPr>
        <w:t xml:space="preserve"> </w:t>
      </w:r>
      <w:r w:rsidR="00382C82" w:rsidRPr="00903C83">
        <w:rPr>
          <w:b/>
          <w:sz w:val="28"/>
          <w:szCs w:val="28"/>
        </w:rPr>
        <w:t xml:space="preserve">Природокористування. </w:t>
      </w:r>
    </w:p>
    <w:p w:rsidR="005C3C34" w:rsidRPr="00903C83" w:rsidRDefault="00B00FF6" w:rsidP="00903C83">
      <w:pPr>
        <w:ind w:firstLine="851"/>
        <w:rPr>
          <w:sz w:val="28"/>
          <w:szCs w:val="28"/>
        </w:rPr>
      </w:pPr>
      <w:r w:rsidRPr="00903C83">
        <w:rPr>
          <w:b/>
          <w:i/>
          <w:sz w:val="28"/>
          <w:szCs w:val="28"/>
        </w:rPr>
        <w:t>Атмосферне повітря.</w:t>
      </w:r>
      <w:r w:rsidRPr="00903C83">
        <w:rPr>
          <w:sz w:val="28"/>
          <w:szCs w:val="28"/>
        </w:rPr>
        <w:t xml:space="preserve"> </w:t>
      </w:r>
      <w:r w:rsidR="005C3C34" w:rsidRPr="00903C83">
        <w:rPr>
          <w:sz w:val="28"/>
          <w:szCs w:val="28"/>
        </w:rPr>
        <w:t xml:space="preserve">Для Сєвєродонецької міської територіальної громади, як промислово розвинутого регіону Луганської області, характерна проблема забруднення атмосферного повітря. </w:t>
      </w:r>
    </w:p>
    <w:p w:rsidR="005C3C34" w:rsidRPr="00903C83" w:rsidRDefault="005C3C34" w:rsidP="00903C83">
      <w:pPr>
        <w:autoSpaceDE w:val="0"/>
        <w:autoSpaceDN w:val="0"/>
        <w:adjustRightInd w:val="0"/>
        <w:ind w:firstLine="851"/>
        <w:rPr>
          <w:sz w:val="28"/>
          <w:szCs w:val="28"/>
        </w:rPr>
      </w:pPr>
      <w:r w:rsidRPr="00903C83">
        <w:rPr>
          <w:sz w:val="28"/>
          <w:szCs w:val="28"/>
        </w:rPr>
        <w:t xml:space="preserve">У повітрі </w:t>
      </w:r>
      <w:r w:rsidR="00462F64" w:rsidRPr="00903C83">
        <w:rPr>
          <w:sz w:val="28"/>
          <w:szCs w:val="28"/>
        </w:rPr>
        <w:t xml:space="preserve">Сєвєродонецької міської територіальної громади </w:t>
      </w:r>
      <w:r w:rsidRPr="00903C83">
        <w:rPr>
          <w:sz w:val="28"/>
          <w:szCs w:val="28"/>
        </w:rPr>
        <w:t xml:space="preserve"> спостерігався підвищений середньорічний вміст формальдегіду – 26,3 гранично допустимих концентрацій. Індекс забруднення повітря склав 5,5%, що відповідає середньому рівню забруднення по Україні.</w:t>
      </w:r>
    </w:p>
    <w:p w:rsidR="005C3C34" w:rsidRPr="00903C83" w:rsidRDefault="005C3C34" w:rsidP="00903C83">
      <w:pPr>
        <w:ind w:firstLine="851"/>
        <w:rPr>
          <w:sz w:val="28"/>
          <w:szCs w:val="28"/>
        </w:rPr>
      </w:pPr>
      <w:r w:rsidRPr="00903C83">
        <w:rPr>
          <w:sz w:val="28"/>
          <w:szCs w:val="28"/>
        </w:rPr>
        <w:t>ДУ «Луганський обласний центр контролю та профілактики хвороб МОЗ  України» на 2 стаціонарних поста</w:t>
      </w:r>
      <w:r w:rsidR="000E5030" w:rsidRPr="00903C83">
        <w:rPr>
          <w:sz w:val="28"/>
          <w:szCs w:val="28"/>
        </w:rPr>
        <w:t>х</w:t>
      </w:r>
      <w:r w:rsidRPr="00903C83">
        <w:rPr>
          <w:sz w:val="28"/>
          <w:szCs w:val="28"/>
        </w:rPr>
        <w:t xml:space="preserve"> здійснюється постійний лабораторний контроль за якістю атмосферного повітря </w:t>
      </w:r>
      <w:r w:rsidR="000E5030" w:rsidRPr="00903C83">
        <w:rPr>
          <w:sz w:val="28"/>
          <w:szCs w:val="28"/>
        </w:rPr>
        <w:t xml:space="preserve">на </w:t>
      </w:r>
      <w:r w:rsidRPr="00903C83">
        <w:rPr>
          <w:sz w:val="28"/>
          <w:szCs w:val="28"/>
        </w:rPr>
        <w:t xml:space="preserve">території </w:t>
      </w:r>
      <w:r w:rsidR="000E5030" w:rsidRPr="00903C83">
        <w:rPr>
          <w:sz w:val="28"/>
          <w:szCs w:val="28"/>
        </w:rPr>
        <w:t>Сєвєродонецької міської територіальної громади.</w:t>
      </w:r>
    </w:p>
    <w:p w:rsidR="005C3C34" w:rsidRPr="00903C83" w:rsidRDefault="00A22459" w:rsidP="00903C83">
      <w:pPr>
        <w:ind w:firstLine="851"/>
        <w:rPr>
          <w:sz w:val="28"/>
          <w:szCs w:val="28"/>
        </w:rPr>
      </w:pPr>
      <w:r w:rsidRPr="00903C83">
        <w:rPr>
          <w:sz w:val="28"/>
          <w:szCs w:val="28"/>
        </w:rPr>
        <w:lastRenderedPageBreak/>
        <w:t>У</w:t>
      </w:r>
      <w:r w:rsidR="005C3C34" w:rsidRPr="00903C83">
        <w:rPr>
          <w:sz w:val="28"/>
          <w:szCs w:val="28"/>
        </w:rPr>
        <w:t xml:space="preserve"> 2021 року відібрано і досліджено 1702 проби атмосферного повітря, у тому числі: 266 середньодобових проб на 7 хімічних забруднювачів, відібраних на стаціонарному посту № 1 та 1436 максимально-разових проб на 4 хімічних забруднювача, відбірних на стаціонарному посту</w:t>
      </w:r>
      <w:r w:rsidR="00900EBA" w:rsidRPr="00903C83">
        <w:rPr>
          <w:sz w:val="28"/>
          <w:szCs w:val="28"/>
        </w:rPr>
        <w:t xml:space="preserve"> </w:t>
      </w:r>
      <w:r w:rsidR="005C3C34" w:rsidRPr="00903C83">
        <w:rPr>
          <w:sz w:val="28"/>
          <w:szCs w:val="28"/>
        </w:rPr>
        <w:t>№ 2.</w:t>
      </w:r>
    </w:p>
    <w:p w:rsidR="005C3C34" w:rsidRPr="00903C83" w:rsidRDefault="005C3C34" w:rsidP="00903C83">
      <w:pPr>
        <w:ind w:firstLine="851"/>
        <w:rPr>
          <w:sz w:val="28"/>
          <w:szCs w:val="28"/>
        </w:rPr>
      </w:pPr>
      <w:r w:rsidRPr="00903C83">
        <w:rPr>
          <w:sz w:val="28"/>
          <w:szCs w:val="28"/>
        </w:rPr>
        <w:t>За результатами лабораторних досліджень відхилення від нормативів реєструвались в 42 (15,8</w:t>
      </w:r>
      <w:r w:rsidR="00462F64">
        <w:rPr>
          <w:sz w:val="28"/>
          <w:szCs w:val="28"/>
        </w:rPr>
        <w:t xml:space="preserve"> </w:t>
      </w:r>
      <w:r w:rsidR="00417D17" w:rsidRPr="00903C83">
        <w:rPr>
          <w:sz w:val="28"/>
          <w:szCs w:val="28"/>
        </w:rPr>
        <w:t>%</w:t>
      </w:r>
      <w:r w:rsidRPr="00903C83">
        <w:rPr>
          <w:sz w:val="28"/>
          <w:szCs w:val="28"/>
        </w:rPr>
        <w:t>) середньодобових пробах, питома вага перевищень гранично допустимих концентрацій (ГДК) склала: за вмістом ангідриду сірчистого – 26 проб (68,4</w:t>
      </w:r>
      <w:r w:rsidR="00462F64">
        <w:rPr>
          <w:sz w:val="28"/>
          <w:szCs w:val="28"/>
        </w:rPr>
        <w:t xml:space="preserve"> </w:t>
      </w:r>
      <w:r w:rsidRPr="00903C83">
        <w:rPr>
          <w:sz w:val="28"/>
          <w:szCs w:val="28"/>
        </w:rPr>
        <w:t>%), за вмістом формальдегіду – 10 проб (26,3</w:t>
      </w:r>
      <w:r w:rsidR="00462F64">
        <w:rPr>
          <w:sz w:val="28"/>
          <w:szCs w:val="28"/>
        </w:rPr>
        <w:t xml:space="preserve"> </w:t>
      </w:r>
      <w:r w:rsidRPr="00903C83">
        <w:rPr>
          <w:sz w:val="28"/>
          <w:szCs w:val="28"/>
        </w:rPr>
        <w:t>%), за вмістом фенолу – 1 проба (2,6</w:t>
      </w:r>
      <w:r w:rsidR="00462F64">
        <w:rPr>
          <w:sz w:val="28"/>
          <w:szCs w:val="28"/>
        </w:rPr>
        <w:t xml:space="preserve"> </w:t>
      </w:r>
      <w:r w:rsidRPr="00903C83">
        <w:rPr>
          <w:sz w:val="28"/>
          <w:szCs w:val="28"/>
        </w:rPr>
        <w:t>%), за вмістом пилу – 5 проб (13,2</w:t>
      </w:r>
      <w:r w:rsidR="00462F64">
        <w:rPr>
          <w:sz w:val="28"/>
          <w:szCs w:val="28"/>
        </w:rPr>
        <w:t xml:space="preserve"> </w:t>
      </w:r>
      <w:r w:rsidRPr="00903C83">
        <w:rPr>
          <w:sz w:val="28"/>
          <w:szCs w:val="28"/>
        </w:rPr>
        <w:t>%). По максимально-разовим пробам відхилення зареєстровані були в 195 пробах (53,4</w:t>
      </w:r>
      <w:r w:rsidR="00462F64">
        <w:rPr>
          <w:sz w:val="28"/>
          <w:szCs w:val="28"/>
        </w:rPr>
        <w:t xml:space="preserve"> </w:t>
      </w:r>
      <w:r w:rsidRPr="00903C83">
        <w:rPr>
          <w:sz w:val="28"/>
          <w:szCs w:val="28"/>
        </w:rPr>
        <w:t>%) з 365 досліджених за вмістом ангідриду сірчистого.</w:t>
      </w:r>
    </w:p>
    <w:p w:rsidR="005C3C34" w:rsidRPr="00903C83" w:rsidRDefault="005C3C34" w:rsidP="00903C83">
      <w:pPr>
        <w:ind w:firstLine="851"/>
        <w:rPr>
          <w:sz w:val="28"/>
          <w:szCs w:val="28"/>
        </w:rPr>
      </w:pPr>
      <w:r w:rsidRPr="00903C83">
        <w:rPr>
          <w:b/>
          <w:i/>
          <w:sz w:val="28"/>
          <w:szCs w:val="28"/>
        </w:rPr>
        <w:t>Охорона водних ресурсів.</w:t>
      </w:r>
      <w:r w:rsidRPr="00903C83">
        <w:rPr>
          <w:b/>
          <w:sz w:val="28"/>
          <w:szCs w:val="28"/>
        </w:rPr>
        <w:t xml:space="preserve"> </w:t>
      </w:r>
      <w:r w:rsidRPr="00903C83">
        <w:rPr>
          <w:sz w:val="28"/>
          <w:szCs w:val="28"/>
        </w:rPr>
        <w:t>Населення громади охоплене централізованим питним водопостачанням. Питоме середнє водоспоживання на 1 мешканця склало 178 л на добу при нормі 230-350 літрів. Населення громади безперебійно забезпечується питною водою гарантованої якості.</w:t>
      </w:r>
    </w:p>
    <w:p w:rsidR="005C3C34" w:rsidRPr="00903C83" w:rsidRDefault="005C3C34" w:rsidP="00903C83">
      <w:pPr>
        <w:ind w:firstLine="851"/>
        <w:rPr>
          <w:sz w:val="28"/>
          <w:szCs w:val="28"/>
        </w:rPr>
      </w:pPr>
      <w:r w:rsidRPr="00903C83">
        <w:rPr>
          <w:sz w:val="28"/>
          <w:szCs w:val="28"/>
        </w:rPr>
        <w:t>В першому півріччі 2021 року ДУ «Луганський обласний центр контролю та профілактики хвороб МОЗ України» досліджено 206 проб питної води централізованого господарсько-питного водопостачання міста, з них 132 проби на мікробіологічні показники та 74 проби на санітарно-хімічні показники.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санітарно-хімічними показниками відхилення від норм реєструвались в 40 пробах (30,3</w:t>
      </w:r>
      <w:r w:rsidR="00BB5D67">
        <w:rPr>
          <w:sz w:val="28"/>
          <w:szCs w:val="28"/>
        </w:rPr>
        <w:t xml:space="preserve"> </w:t>
      </w:r>
      <w:r w:rsidRPr="00903C83">
        <w:rPr>
          <w:sz w:val="28"/>
          <w:szCs w:val="28"/>
        </w:rPr>
        <w:t>%), в т.ч. по загальній жорсткості – в 36 пробах, по вмісту сульфатів – в 31 пробі, по вмісту заліза загального – в 2 пробах, по каламутності – в 2 пробах, по запаху – в 2 пробах.</w:t>
      </w:r>
    </w:p>
    <w:p w:rsidR="005F3FE5" w:rsidRPr="00903C83" w:rsidRDefault="005F3FE5" w:rsidP="00903C83">
      <w:pPr>
        <w:spacing w:line="340" w:lineRule="atLeast"/>
        <w:ind w:firstLine="851"/>
        <w:rPr>
          <w:sz w:val="28"/>
          <w:szCs w:val="28"/>
        </w:rPr>
      </w:pPr>
      <w:r w:rsidRPr="00903C83">
        <w:rPr>
          <w:sz w:val="28"/>
          <w:szCs w:val="28"/>
        </w:rPr>
        <w:t>За 9 місяців 2021 року хіміко-бактеріологічною лабораторією питної води КП “СЄВЄРОДОНЕЦЬКВОДОКАНАЛ” досліджено 585 проб питної води перед надходженням у розподільчу мережу за мікробіологічними, органолептичними, фізико-хімічними та санітарно-хімічними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фізико-хімічними та санітарно-хімічними показниками відхилення від норм реєструвались в 42 пробах (7,18</w:t>
      </w:r>
      <w:r w:rsidR="00BB5D67">
        <w:rPr>
          <w:sz w:val="28"/>
          <w:szCs w:val="28"/>
        </w:rPr>
        <w:t xml:space="preserve"> </w:t>
      </w:r>
      <w:r w:rsidRPr="00903C83">
        <w:rPr>
          <w:sz w:val="28"/>
          <w:szCs w:val="28"/>
        </w:rPr>
        <w:t>%), в т.ч. по загальній жорсткості – в 30 пробах, по вмісту сульфатів – в 2 пробі, по вмісту заліза загального – в 3 пробах, марганцю — в 3 пробах, по каламутності – в 12 пробах.</w:t>
      </w:r>
    </w:p>
    <w:p w:rsidR="005F3FE5" w:rsidRPr="00903C83" w:rsidRDefault="005F3FE5" w:rsidP="00903C83">
      <w:pPr>
        <w:spacing w:line="340" w:lineRule="atLeast"/>
        <w:ind w:firstLine="851"/>
        <w:rPr>
          <w:sz w:val="28"/>
          <w:szCs w:val="28"/>
        </w:rPr>
      </w:pPr>
      <w:r w:rsidRPr="00903C83">
        <w:rPr>
          <w:sz w:val="28"/>
          <w:szCs w:val="28"/>
        </w:rPr>
        <w:t>У розподільчій мережі відібрано та досліджено 1081 проба за мікробіологічними та органолептичними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показниками відхилення від норм реєструвались в 62 пробах (5,73</w:t>
      </w:r>
      <w:r w:rsidR="00BB5D67">
        <w:rPr>
          <w:sz w:val="28"/>
          <w:szCs w:val="28"/>
        </w:rPr>
        <w:t xml:space="preserve"> </w:t>
      </w:r>
      <w:r w:rsidRPr="00903C83">
        <w:rPr>
          <w:sz w:val="28"/>
          <w:szCs w:val="28"/>
        </w:rPr>
        <w:t>%), в т.ч. по каламутності – в 62 пробах.</w:t>
      </w:r>
    </w:p>
    <w:p w:rsidR="005F3FE5" w:rsidRPr="00903C83" w:rsidRDefault="005F3FE5" w:rsidP="00903C83">
      <w:pPr>
        <w:spacing w:line="340" w:lineRule="atLeast"/>
        <w:ind w:firstLine="851"/>
        <w:rPr>
          <w:sz w:val="28"/>
          <w:szCs w:val="28"/>
        </w:rPr>
      </w:pPr>
      <w:r w:rsidRPr="00903C83">
        <w:rPr>
          <w:sz w:val="28"/>
          <w:szCs w:val="28"/>
        </w:rPr>
        <w:lastRenderedPageBreak/>
        <w:t>Але, згідно виноски 1, таблиці 1, додатка 2 до ДСанПіН «Гігієнічні вимоги до води питної, призначеної для споживання людиною» дані відхилення не є порушенням.</w:t>
      </w:r>
    </w:p>
    <w:p w:rsidR="005F3FE5" w:rsidRPr="00903C83" w:rsidRDefault="005F3FE5" w:rsidP="00903C83">
      <w:pPr>
        <w:spacing w:line="340" w:lineRule="atLeast"/>
        <w:ind w:firstLine="851"/>
        <w:rPr>
          <w:sz w:val="28"/>
          <w:szCs w:val="28"/>
        </w:rPr>
      </w:pPr>
      <w:r w:rsidRPr="00903C83">
        <w:rPr>
          <w:sz w:val="28"/>
          <w:szCs w:val="28"/>
        </w:rPr>
        <w:t xml:space="preserve">Господарсько-питне водопостачання здійснюється трьома водозаборами з підземних артезіанських свердловин, сумарна фактична продуктивність господарсько-питних водозаборів становить 56,1% від дозволеного ліміту водовідбору. </w:t>
      </w:r>
    </w:p>
    <w:p w:rsidR="005F3FE5" w:rsidRPr="00903C83" w:rsidRDefault="005F3FE5" w:rsidP="00903C83">
      <w:pPr>
        <w:spacing w:line="340" w:lineRule="atLeast"/>
        <w:ind w:firstLine="851"/>
        <w:rPr>
          <w:sz w:val="28"/>
          <w:szCs w:val="28"/>
        </w:rPr>
      </w:pPr>
      <w:r w:rsidRPr="00903C83">
        <w:rPr>
          <w:sz w:val="28"/>
          <w:szCs w:val="28"/>
        </w:rPr>
        <w:t xml:space="preserve">Населення </w:t>
      </w:r>
      <w:r w:rsidR="00BB5D67" w:rsidRPr="00903C83">
        <w:rPr>
          <w:sz w:val="28"/>
          <w:szCs w:val="28"/>
        </w:rPr>
        <w:t xml:space="preserve">Сєвєродонецької міської територіальної громади </w:t>
      </w:r>
      <w:r w:rsidRPr="00903C83">
        <w:rPr>
          <w:sz w:val="28"/>
          <w:szCs w:val="28"/>
        </w:rPr>
        <w:t>охоплене безперебійним централізованим питним водопостачанням водою гарантованої якості.</w:t>
      </w:r>
    </w:p>
    <w:p w:rsidR="005F3FE5" w:rsidRPr="00903C83" w:rsidRDefault="005F3FE5" w:rsidP="00903C83">
      <w:pPr>
        <w:spacing w:line="340" w:lineRule="atLeast"/>
        <w:ind w:firstLine="851"/>
        <w:rPr>
          <w:sz w:val="28"/>
          <w:szCs w:val="28"/>
        </w:rPr>
      </w:pPr>
      <w:r w:rsidRPr="00903C83">
        <w:rPr>
          <w:sz w:val="28"/>
          <w:szCs w:val="28"/>
        </w:rPr>
        <w:t xml:space="preserve">Хіміко-бактеріологічна лабораторія питної води КП </w:t>
      </w:r>
      <w:r w:rsidR="0068793D" w:rsidRPr="00903C83">
        <w:rPr>
          <w:sz w:val="28"/>
          <w:szCs w:val="28"/>
        </w:rPr>
        <w:t>«</w:t>
      </w:r>
      <w:r w:rsidRPr="00903C83">
        <w:rPr>
          <w:sz w:val="28"/>
          <w:szCs w:val="28"/>
        </w:rPr>
        <w:t>СЄВЄРОДОНЕЦЬКВОДОКАНАЛ</w:t>
      </w:r>
      <w:r w:rsidR="0068793D" w:rsidRPr="00903C83">
        <w:rPr>
          <w:sz w:val="28"/>
          <w:szCs w:val="28"/>
        </w:rPr>
        <w:t>»</w:t>
      </w:r>
      <w:r w:rsidRPr="00903C83">
        <w:rPr>
          <w:sz w:val="28"/>
          <w:szCs w:val="28"/>
        </w:rPr>
        <w:t xml:space="preserve"> проводить постійний контроль за якістю питної води у системах централізованого господарсько-питного водопостачання, яка подається населенню для питних потреб. Якість води контролюється:</w:t>
      </w:r>
    </w:p>
    <w:p w:rsidR="005F3FE5" w:rsidRPr="00903C83" w:rsidRDefault="005F3FE5" w:rsidP="00903C83">
      <w:pPr>
        <w:spacing w:line="340" w:lineRule="atLeast"/>
        <w:ind w:firstLine="851"/>
        <w:rPr>
          <w:sz w:val="28"/>
          <w:szCs w:val="28"/>
        </w:rPr>
      </w:pPr>
      <w:r w:rsidRPr="00903C83">
        <w:rPr>
          <w:sz w:val="28"/>
          <w:szCs w:val="28"/>
        </w:rPr>
        <w:t>- зі свердловин два рази на рік (навесні та восени);</w:t>
      </w:r>
    </w:p>
    <w:p w:rsidR="005F3FE5" w:rsidRPr="00903C83" w:rsidRDefault="005F3FE5" w:rsidP="00903C83">
      <w:pPr>
        <w:spacing w:line="340" w:lineRule="atLeast"/>
        <w:ind w:firstLine="851"/>
        <w:rPr>
          <w:sz w:val="28"/>
          <w:szCs w:val="28"/>
        </w:rPr>
      </w:pPr>
      <w:r w:rsidRPr="00903C83">
        <w:rPr>
          <w:sz w:val="28"/>
          <w:szCs w:val="28"/>
        </w:rPr>
        <w:t>- перед надходженням в водопровідну мережу міста щоденно, включаючи вихідні та святкові дні;</w:t>
      </w:r>
    </w:p>
    <w:p w:rsidR="005F3FE5" w:rsidRPr="00903C83" w:rsidRDefault="005F3FE5" w:rsidP="00903C83">
      <w:pPr>
        <w:spacing w:line="340" w:lineRule="atLeast"/>
        <w:ind w:firstLine="851"/>
        <w:rPr>
          <w:sz w:val="28"/>
          <w:szCs w:val="28"/>
        </w:rPr>
      </w:pPr>
      <w:r w:rsidRPr="00903C83">
        <w:rPr>
          <w:sz w:val="28"/>
          <w:szCs w:val="28"/>
        </w:rPr>
        <w:t>- у водопровідній мережі міста – щоденно в робочі дні.</w:t>
      </w:r>
    </w:p>
    <w:p w:rsidR="005F3FE5" w:rsidRPr="00903C83" w:rsidRDefault="005F3FE5" w:rsidP="00903C83">
      <w:pPr>
        <w:spacing w:line="340" w:lineRule="atLeast"/>
        <w:ind w:firstLine="851"/>
        <w:rPr>
          <w:sz w:val="24"/>
        </w:rPr>
      </w:pPr>
      <w:r w:rsidRPr="00903C83">
        <w:rPr>
          <w:sz w:val="28"/>
          <w:szCs w:val="28"/>
        </w:rPr>
        <w:t>За даними лабораторії в 20</w:t>
      </w:r>
      <w:r w:rsidR="00BB5D67">
        <w:rPr>
          <w:sz w:val="28"/>
          <w:szCs w:val="28"/>
        </w:rPr>
        <w:t>21</w:t>
      </w:r>
      <w:r w:rsidRPr="00903C83">
        <w:rPr>
          <w:sz w:val="28"/>
          <w:szCs w:val="28"/>
        </w:rPr>
        <w:t xml:space="preserve"> році в пробах питної води централізованого господарсько-питного водопостачання міста та селищ за мікробіологічними показниками не виявлені відхилення від нормативів Державних санітарних правил і норм.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 марганцю.</w:t>
      </w:r>
    </w:p>
    <w:p w:rsidR="005F3FE5" w:rsidRPr="00903C83" w:rsidRDefault="005F3FE5" w:rsidP="00903C83">
      <w:pPr>
        <w:spacing w:line="340" w:lineRule="atLeast"/>
        <w:ind w:firstLine="851"/>
        <w:rPr>
          <w:sz w:val="24"/>
        </w:rPr>
      </w:pPr>
      <w:r w:rsidRPr="00903C83">
        <w:rPr>
          <w:sz w:val="28"/>
          <w:szCs w:val="28"/>
        </w:rPr>
        <w:t xml:space="preserve">Господарсько-побутові стічні води передаються на договірних умовах на очисні споруди ПрАТ «СЄВЄРОДОНЕЦЬКЕ ОБ’ЄДНАННЯ АЗОТ» для біохімочистки. </w:t>
      </w:r>
    </w:p>
    <w:p w:rsidR="00382C82" w:rsidRPr="00903C83" w:rsidRDefault="00382C82" w:rsidP="00903C83">
      <w:pPr>
        <w:ind w:firstLine="851"/>
        <w:rPr>
          <w:sz w:val="28"/>
          <w:szCs w:val="28"/>
        </w:rPr>
      </w:pPr>
      <w:r w:rsidRPr="00903C83">
        <w:rPr>
          <w:sz w:val="28"/>
          <w:szCs w:val="28"/>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382C82" w:rsidRPr="00903C83" w:rsidRDefault="00382C82" w:rsidP="00903C83">
      <w:pPr>
        <w:ind w:firstLine="851"/>
        <w:rPr>
          <w:sz w:val="28"/>
          <w:szCs w:val="28"/>
        </w:rPr>
      </w:pPr>
      <w:r w:rsidRPr="00903C83">
        <w:rPr>
          <w:sz w:val="28"/>
          <w:szCs w:val="28"/>
        </w:rPr>
        <w:t xml:space="preserve">На території Сєвєродонецької </w:t>
      </w:r>
      <w:r w:rsidR="00CA6445" w:rsidRPr="00903C83">
        <w:rPr>
          <w:sz w:val="28"/>
          <w:szCs w:val="28"/>
        </w:rPr>
        <w:t>громади</w:t>
      </w:r>
      <w:r w:rsidRPr="00903C83">
        <w:rPr>
          <w:sz w:val="28"/>
          <w:szCs w:val="28"/>
        </w:rPr>
        <w:t xml:space="preserve">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382C82" w:rsidRPr="00903C83" w:rsidRDefault="00382C82" w:rsidP="00903C83">
      <w:pPr>
        <w:ind w:firstLine="851"/>
        <w:rPr>
          <w:sz w:val="28"/>
          <w:szCs w:val="28"/>
        </w:rPr>
      </w:pPr>
      <w:r w:rsidRPr="00903C83">
        <w:rPr>
          <w:sz w:val="28"/>
          <w:szCs w:val="28"/>
        </w:rPr>
        <w:lastRenderedPageBreak/>
        <w:t xml:space="preserve">Моніторинг за якістю води в озерах проводиться </w:t>
      </w:r>
      <w:r w:rsidR="00F657D0" w:rsidRPr="00903C83">
        <w:rPr>
          <w:sz w:val="28"/>
          <w:szCs w:val="28"/>
        </w:rPr>
        <w:t>ДУ «Луганській ОЦКПХ МОЗ України»</w:t>
      </w:r>
      <w:r w:rsidRPr="00903C83">
        <w:rPr>
          <w:sz w:val="28"/>
          <w:szCs w:val="28"/>
        </w:rPr>
        <w:t xml:space="preserve">. </w:t>
      </w:r>
      <w:r w:rsidR="00CC2D68" w:rsidRPr="00903C83">
        <w:rPr>
          <w:sz w:val="28"/>
          <w:szCs w:val="28"/>
        </w:rPr>
        <w:t>За результатами лабораторних досліджень якості води озер</w:t>
      </w:r>
      <w:r w:rsidR="0068793D" w:rsidRPr="00903C83">
        <w:rPr>
          <w:sz w:val="28"/>
          <w:szCs w:val="28"/>
        </w:rPr>
        <w:t>о</w:t>
      </w:r>
      <w:r w:rsidR="00CC2D68" w:rsidRPr="00903C83">
        <w:rPr>
          <w:sz w:val="28"/>
          <w:szCs w:val="28"/>
        </w:rPr>
        <w:t xml:space="preserve"> Клешня відповідає вимогам нормативів за мікробіологічними показниками</w:t>
      </w:r>
      <w:r w:rsidRPr="00903C83">
        <w:rPr>
          <w:sz w:val="28"/>
          <w:szCs w:val="28"/>
        </w:rPr>
        <w:t>.</w:t>
      </w:r>
      <w:r w:rsidR="00CC2D68" w:rsidRPr="00903C83">
        <w:rPr>
          <w:sz w:val="28"/>
          <w:szCs w:val="28"/>
        </w:rPr>
        <w:t xml:space="preserve"> Ступінь забруднення води озера Чисте в 4 рази вище допустимого рівня, озера Кривеньке  в 2,6 рази вище допустимого рівня, озеро Паркове в 1,2 рази вище допустимого рівня.</w:t>
      </w:r>
      <w:r w:rsidRPr="00903C83">
        <w:rPr>
          <w:sz w:val="28"/>
          <w:szCs w:val="28"/>
        </w:rPr>
        <w:t xml:space="preserve"> На сьогодні пров</w:t>
      </w:r>
      <w:r w:rsidR="00CC2D68" w:rsidRPr="00903C83">
        <w:rPr>
          <w:sz w:val="28"/>
          <w:szCs w:val="28"/>
        </w:rPr>
        <w:t>одяться</w:t>
      </w:r>
      <w:r w:rsidRPr="00903C83">
        <w:rPr>
          <w:sz w:val="28"/>
          <w:szCs w:val="28"/>
        </w:rPr>
        <w:t xml:space="preserve"> заходи з відновлення екосис</w:t>
      </w:r>
      <w:r w:rsidR="00207717" w:rsidRPr="00903C83">
        <w:rPr>
          <w:sz w:val="28"/>
          <w:szCs w:val="28"/>
        </w:rPr>
        <w:t xml:space="preserve">теми озер: збільшується </w:t>
      </w:r>
      <w:r w:rsidRPr="00903C83">
        <w:rPr>
          <w:sz w:val="28"/>
          <w:szCs w:val="28"/>
        </w:rPr>
        <w:t xml:space="preserve"> водн</w:t>
      </w:r>
      <w:r w:rsidR="00207717" w:rsidRPr="00903C83">
        <w:rPr>
          <w:sz w:val="28"/>
          <w:szCs w:val="28"/>
        </w:rPr>
        <w:t>ість та проводяться заходи з прибирання території коло озер</w:t>
      </w:r>
      <w:r w:rsidRPr="00903C83">
        <w:rPr>
          <w:sz w:val="28"/>
          <w:szCs w:val="28"/>
        </w:rPr>
        <w:t>.</w:t>
      </w:r>
    </w:p>
    <w:p w:rsidR="00382C82" w:rsidRPr="00903C83" w:rsidRDefault="00382C82" w:rsidP="00903C83">
      <w:pPr>
        <w:ind w:firstLine="851"/>
        <w:rPr>
          <w:sz w:val="28"/>
          <w:szCs w:val="28"/>
        </w:rPr>
      </w:pPr>
      <w:r w:rsidRPr="00903C83">
        <w:rPr>
          <w:b/>
          <w:i/>
          <w:sz w:val="28"/>
          <w:szCs w:val="28"/>
        </w:rPr>
        <w:t>Поводження з відходами</w:t>
      </w:r>
      <w:r w:rsidR="00B00FF6" w:rsidRPr="00903C83">
        <w:rPr>
          <w:b/>
          <w:sz w:val="28"/>
          <w:szCs w:val="28"/>
        </w:rPr>
        <w:t xml:space="preserve">. </w:t>
      </w:r>
      <w:r w:rsidRPr="00903C83">
        <w:rPr>
          <w:sz w:val="28"/>
          <w:szCs w:val="28"/>
        </w:rPr>
        <w:t xml:space="preserve">Збір та вивіз твердих побутових відходів (далі ТПВ) </w:t>
      </w:r>
      <w:r w:rsidR="005C3C34" w:rsidRPr="00903C83">
        <w:rPr>
          <w:sz w:val="28"/>
          <w:szCs w:val="28"/>
        </w:rPr>
        <w:t xml:space="preserve">з січня по серпень 2021 року </w:t>
      </w:r>
      <w:r w:rsidRPr="00903C83">
        <w:rPr>
          <w:sz w:val="28"/>
          <w:szCs w:val="28"/>
        </w:rPr>
        <w:t xml:space="preserve">спеціалізованим автотранспортом з території міської </w:t>
      </w:r>
      <w:r w:rsidR="00CA6445" w:rsidRPr="00903C83">
        <w:rPr>
          <w:sz w:val="28"/>
          <w:szCs w:val="28"/>
        </w:rPr>
        <w:t>громади з</w:t>
      </w:r>
      <w:r w:rsidRPr="00903C83">
        <w:rPr>
          <w:sz w:val="28"/>
          <w:szCs w:val="28"/>
        </w:rPr>
        <w:t>дійсню</w:t>
      </w:r>
      <w:r w:rsidR="005C3C34" w:rsidRPr="00903C83">
        <w:rPr>
          <w:sz w:val="28"/>
          <w:szCs w:val="28"/>
        </w:rPr>
        <w:t xml:space="preserve">вало </w:t>
      </w:r>
      <w:r w:rsidRPr="00903C83">
        <w:rPr>
          <w:sz w:val="28"/>
          <w:szCs w:val="28"/>
        </w:rPr>
        <w:t xml:space="preserve"> КП</w:t>
      </w:r>
      <w:r w:rsidR="00B00FF6" w:rsidRPr="00903C83">
        <w:rPr>
          <w:sz w:val="28"/>
          <w:szCs w:val="28"/>
        </w:rPr>
        <w:t> </w:t>
      </w:r>
      <w:r w:rsidRPr="00903C83">
        <w:rPr>
          <w:sz w:val="28"/>
          <w:szCs w:val="28"/>
        </w:rPr>
        <w:t>«Сєвєродонецьккомунсервис»</w:t>
      </w:r>
      <w:r w:rsidR="00DF138C" w:rsidRPr="00903C83">
        <w:rPr>
          <w:sz w:val="28"/>
          <w:szCs w:val="28"/>
        </w:rPr>
        <w:t>, на виконання розпорядження керівника Сєвєродонецької міської військово-цивільної адміністрації виконавцем послуг з вивезення по</w:t>
      </w:r>
      <w:r w:rsidR="007D0534" w:rsidRPr="00903C83">
        <w:rPr>
          <w:sz w:val="28"/>
          <w:szCs w:val="28"/>
        </w:rPr>
        <w:t>б</w:t>
      </w:r>
      <w:r w:rsidR="00DF138C" w:rsidRPr="00903C83">
        <w:rPr>
          <w:sz w:val="28"/>
          <w:szCs w:val="28"/>
        </w:rPr>
        <w:t>утових відходів на території Сєвєродонецької територіальної громади визнано ТОВ  «ЕКО-МІСТО ГРУП»</w:t>
      </w:r>
      <w:r w:rsidRPr="00903C83">
        <w:rPr>
          <w:sz w:val="28"/>
          <w:szCs w:val="28"/>
        </w:rPr>
        <w:t>.</w:t>
      </w:r>
      <w:r w:rsidR="007D0534" w:rsidRPr="00903C83">
        <w:rPr>
          <w:sz w:val="28"/>
          <w:szCs w:val="28"/>
        </w:rPr>
        <w:t xml:space="preserve"> Згідно договору на надання послуг з вивезення побутових відходів на території Сєвєродонецької</w:t>
      </w:r>
      <w:r w:rsidR="00DF5448">
        <w:rPr>
          <w:sz w:val="28"/>
          <w:szCs w:val="28"/>
        </w:rPr>
        <w:t xml:space="preserve"> міської</w:t>
      </w:r>
      <w:r w:rsidR="007D0534" w:rsidRPr="00903C83">
        <w:rPr>
          <w:sz w:val="28"/>
          <w:szCs w:val="28"/>
        </w:rPr>
        <w:t xml:space="preserve"> територіальної громади послуги надаються ТОВ «ЕКО-МІСТО ГРУП».</w:t>
      </w:r>
      <w:r w:rsidR="008419C6" w:rsidRPr="00903C83">
        <w:rPr>
          <w:sz w:val="28"/>
          <w:szCs w:val="28"/>
        </w:rPr>
        <w:t xml:space="preserve"> </w:t>
      </w:r>
      <w:r w:rsidRPr="00903C83">
        <w:rPr>
          <w:sz w:val="28"/>
          <w:szCs w:val="28"/>
        </w:rPr>
        <w:t xml:space="preserve">Обеззаражуються </w:t>
      </w:r>
      <w:r w:rsidR="007D0534" w:rsidRPr="00903C83">
        <w:rPr>
          <w:sz w:val="28"/>
          <w:szCs w:val="28"/>
        </w:rPr>
        <w:t>ТБО</w:t>
      </w:r>
      <w:r w:rsidRPr="00903C83">
        <w:rPr>
          <w:sz w:val="28"/>
          <w:szCs w:val="28"/>
        </w:rPr>
        <w:t xml:space="preserve"> на міському полігоні твердих побутових відходів.</w:t>
      </w:r>
      <w:r w:rsidRPr="00903C83">
        <w:rPr>
          <w:b/>
          <w:sz w:val="28"/>
          <w:szCs w:val="28"/>
        </w:rPr>
        <w:t xml:space="preserve"> </w:t>
      </w:r>
      <w:r w:rsidR="000C07CE" w:rsidRPr="00903C83">
        <w:rPr>
          <w:sz w:val="28"/>
          <w:szCs w:val="28"/>
        </w:rPr>
        <w:t>Обсяг утворених відходів у 20</w:t>
      </w:r>
      <w:r w:rsidR="007D0534" w:rsidRPr="00903C83">
        <w:rPr>
          <w:sz w:val="28"/>
          <w:szCs w:val="28"/>
        </w:rPr>
        <w:t>20</w:t>
      </w:r>
      <w:r w:rsidR="000C07CE" w:rsidRPr="00903C83">
        <w:rPr>
          <w:sz w:val="28"/>
          <w:szCs w:val="28"/>
        </w:rPr>
        <w:t xml:space="preserve"> році склав</w:t>
      </w:r>
      <w:r w:rsidR="000C07CE" w:rsidRPr="00903C83">
        <w:rPr>
          <w:b/>
          <w:sz w:val="28"/>
          <w:szCs w:val="28"/>
        </w:rPr>
        <w:t xml:space="preserve"> </w:t>
      </w:r>
      <w:r w:rsidR="0091031A" w:rsidRPr="00903C83">
        <w:rPr>
          <w:sz w:val="28"/>
          <w:szCs w:val="28"/>
        </w:rPr>
        <w:t>55484,683</w:t>
      </w:r>
      <w:r w:rsidR="000C07CE" w:rsidRPr="00903C83">
        <w:rPr>
          <w:sz w:val="28"/>
          <w:szCs w:val="28"/>
        </w:rPr>
        <w:t xml:space="preserve"> т.</w:t>
      </w:r>
      <w:r w:rsidR="00FF485A" w:rsidRPr="00903C83">
        <w:rPr>
          <w:sz w:val="28"/>
          <w:szCs w:val="28"/>
        </w:rPr>
        <w:t>, за 9 місяців 2021 року було утворено та вивезено до пол</w:t>
      </w:r>
      <w:r w:rsidR="00FF087A" w:rsidRPr="00903C83">
        <w:rPr>
          <w:sz w:val="28"/>
          <w:szCs w:val="28"/>
        </w:rPr>
        <w:t>і</w:t>
      </w:r>
      <w:r w:rsidR="00FF485A" w:rsidRPr="00903C83">
        <w:rPr>
          <w:sz w:val="28"/>
          <w:szCs w:val="28"/>
        </w:rPr>
        <w:t>гону 38354,5 т.</w:t>
      </w:r>
    </w:p>
    <w:p w:rsidR="0091031A" w:rsidRPr="00903C83" w:rsidRDefault="0091031A" w:rsidP="00903C83">
      <w:pPr>
        <w:ind w:firstLine="851"/>
        <w:rPr>
          <w:b/>
          <w:sz w:val="28"/>
          <w:szCs w:val="28"/>
        </w:rPr>
      </w:pPr>
      <w:r w:rsidRPr="00903C83">
        <w:rPr>
          <w:sz w:val="28"/>
          <w:szCs w:val="28"/>
        </w:rPr>
        <w:t>Щодо забруднення підземних (</w:t>
      </w:r>
      <w:r w:rsidR="00BB4DE1" w:rsidRPr="00903C83">
        <w:rPr>
          <w:sz w:val="28"/>
          <w:szCs w:val="28"/>
        </w:rPr>
        <w:t>ґрунтових</w:t>
      </w:r>
      <w:r w:rsidRPr="00903C83">
        <w:rPr>
          <w:sz w:val="28"/>
          <w:szCs w:val="28"/>
        </w:rPr>
        <w:t>) та поверх</w:t>
      </w:r>
      <w:r w:rsidR="00BB4DE1" w:rsidRPr="00903C83">
        <w:rPr>
          <w:sz w:val="28"/>
          <w:szCs w:val="28"/>
        </w:rPr>
        <w:t>н</w:t>
      </w:r>
      <w:r w:rsidRPr="00903C83">
        <w:rPr>
          <w:sz w:val="28"/>
          <w:szCs w:val="28"/>
        </w:rPr>
        <w:t>евих вод  у район</w:t>
      </w:r>
      <w:r w:rsidR="00BB4DE1" w:rsidRPr="00903C83">
        <w:rPr>
          <w:sz w:val="28"/>
          <w:szCs w:val="28"/>
        </w:rPr>
        <w:t>і</w:t>
      </w:r>
      <w:r w:rsidRPr="00903C83">
        <w:rPr>
          <w:sz w:val="28"/>
          <w:szCs w:val="28"/>
        </w:rPr>
        <w:t xml:space="preserve"> полігону ТПВ, забруднення за показниками залізо, феноли та нафтопродукти перевищують  показники норм.</w:t>
      </w:r>
    </w:p>
    <w:p w:rsidR="00382C82" w:rsidRPr="00903C83" w:rsidRDefault="00382C82" w:rsidP="00903C83">
      <w:pPr>
        <w:ind w:firstLine="851"/>
        <w:rPr>
          <w:sz w:val="28"/>
          <w:szCs w:val="28"/>
        </w:rPr>
      </w:pPr>
      <w:r w:rsidRPr="00903C83">
        <w:rPr>
          <w:sz w:val="28"/>
          <w:szCs w:val="28"/>
        </w:rPr>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382C82" w:rsidRDefault="00A526AA" w:rsidP="00903C83">
      <w:pPr>
        <w:autoSpaceDE w:val="0"/>
        <w:autoSpaceDN w:val="0"/>
        <w:adjustRightInd w:val="0"/>
        <w:ind w:firstLine="851"/>
        <w:rPr>
          <w:sz w:val="28"/>
          <w:szCs w:val="28"/>
          <w:lang w:eastAsia="uk-UA"/>
        </w:rPr>
      </w:pPr>
      <w:r w:rsidRPr="00903C83">
        <w:rPr>
          <w:sz w:val="28"/>
          <w:szCs w:val="28"/>
        </w:rPr>
        <w:t xml:space="preserve">Щороку </w:t>
      </w:r>
      <w:r w:rsidR="00382C82" w:rsidRPr="00903C83">
        <w:rPr>
          <w:sz w:val="28"/>
          <w:szCs w:val="28"/>
        </w:rPr>
        <w:t>реаліз</w:t>
      </w:r>
      <w:r w:rsidRPr="00903C83">
        <w:rPr>
          <w:sz w:val="28"/>
          <w:szCs w:val="28"/>
        </w:rPr>
        <w:t>ується</w:t>
      </w:r>
      <w:r w:rsidR="00382C82" w:rsidRPr="00903C83">
        <w:rPr>
          <w:sz w:val="28"/>
          <w:szCs w:val="28"/>
        </w:rPr>
        <w:t xml:space="preserve"> міськ</w:t>
      </w:r>
      <w:r w:rsidRPr="00903C83">
        <w:rPr>
          <w:sz w:val="28"/>
          <w:szCs w:val="28"/>
        </w:rPr>
        <w:t>а</w:t>
      </w:r>
      <w:r w:rsidR="00382C82" w:rsidRPr="00903C83">
        <w:rPr>
          <w:sz w:val="28"/>
          <w:szCs w:val="28"/>
        </w:rPr>
        <w:t xml:space="preserve"> цільов</w:t>
      </w:r>
      <w:r w:rsidRPr="00903C83">
        <w:rPr>
          <w:sz w:val="28"/>
          <w:szCs w:val="28"/>
        </w:rPr>
        <w:t>а</w:t>
      </w:r>
      <w:r w:rsidR="00382C82" w:rsidRPr="00903C83">
        <w:rPr>
          <w:sz w:val="28"/>
          <w:szCs w:val="28"/>
        </w:rPr>
        <w:t xml:space="preserve"> природоохоронн</w:t>
      </w:r>
      <w:r w:rsidRPr="00903C83">
        <w:rPr>
          <w:sz w:val="28"/>
          <w:szCs w:val="28"/>
        </w:rPr>
        <w:t>а</w:t>
      </w:r>
      <w:r w:rsidR="00382C82" w:rsidRPr="00903C83">
        <w:rPr>
          <w:sz w:val="28"/>
          <w:szCs w:val="28"/>
        </w:rPr>
        <w:t xml:space="preserve"> програм</w:t>
      </w:r>
      <w:r w:rsidRPr="00903C83">
        <w:rPr>
          <w:sz w:val="28"/>
          <w:szCs w:val="28"/>
        </w:rPr>
        <w:t>а</w:t>
      </w:r>
      <w:r w:rsidR="00382C82" w:rsidRPr="00903C83">
        <w:rPr>
          <w:sz w:val="28"/>
          <w:szCs w:val="28"/>
        </w:rPr>
        <w:t xml:space="preserve"> </w:t>
      </w:r>
      <w:r w:rsidR="00382C82" w:rsidRPr="00903C83">
        <w:rPr>
          <w:snapToGrid w:val="0"/>
          <w:sz w:val="28"/>
          <w:szCs w:val="28"/>
        </w:rPr>
        <w:t>заходів з охорони навколишнього природного середовища</w:t>
      </w:r>
      <w:r w:rsidR="000E5030" w:rsidRPr="00903C83">
        <w:rPr>
          <w:sz w:val="28"/>
          <w:szCs w:val="28"/>
        </w:rPr>
        <w:t xml:space="preserve"> Сєвєродонецької міської територіальної громади</w:t>
      </w:r>
      <w:r w:rsidR="00382C82" w:rsidRPr="00903C83">
        <w:rPr>
          <w:sz w:val="28"/>
          <w:szCs w:val="28"/>
        </w:rPr>
        <w:t xml:space="preserve">. </w:t>
      </w:r>
      <w:r w:rsidRPr="00903C83">
        <w:rPr>
          <w:sz w:val="28"/>
          <w:szCs w:val="28"/>
          <w:lang w:eastAsia="uk-UA"/>
        </w:rPr>
        <w:t xml:space="preserve">Мета </w:t>
      </w:r>
      <w:r w:rsidR="00382C82" w:rsidRPr="00903C83">
        <w:rPr>
          <w:sz w:val="28"/>
          <w:szCs w:val="28"/>
          <w:lang w:eastAsia="uk-UA"/>
        </w:rPr>
        <w:t xml:space="preserve">програми </w:t>
      </w:r>
      <w:r w:rsidRPr="00903C83">
        <w:rPr>
          <w:sz w:val="28"/>
          <w:szCs w:val="28"/>
          <w:lang w:eastAsia="uk-UA"/>
        </w:rPr>
        <w:t>- це</w:t>
      </w:r>
      <w:r w:rsidR="00382C82" w:rsidRPr="00903C83">
        <w:rPr>
          <w:sz w:val="28"/>
          <w:szCs w:val="28"/>
          <w:lang w:eastAsia="uk-UA"/>
        </w:rPr>
        <w:t xml:space="preserve">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w:t>
      </w:r>
      <w:r w:rsidR="002713A8" w:rsidRPr="00903C83">
        <w:rPr>
          <w:sz w:val="28"/>
          <w:szCs w:val="28"/>
          <w:lang w:eastAsia="uk-UA"/>
        </w:rPr>
        <w:t>використання природних ресурсів</w:t>
      </w:r>
      <w:r w:rsidR="00382C82" w:rsidRPr="00903C83">
        <w:rPr>
          <w:sz w:val="28"/>
          <w:szCs w:val="28"/>
          <w:lang w:eastAsia="uk-UA"/>
        </w:rPr>
        <w:t>.</w:t>
      </w:r>
    </w:p>
    <w:p w:rsidR="00903C83" w:rsidRPr="00927140" w:rsidRDefault="00903C83" w:rsidP="004D58E4">
      <w:pPr>
        <w:autoSpaceDE w:val="0"/>
        <w:autoSpaceDN w:val="0"/>
        <w:adjustRightInd w:val="0"/>
        <w:ind w:firstLine="708"/>
        <w:rPr>
          <w:sz w:val="28"/>
          <w:szCs w:val="28"/>
          <w:lang w:eastAsia="uk-UA"/>
        </w:rPr>
      </w:pPr>
    </w:p>
    <w:p w:rsidR="00B76859" w:rsidRPr="00B76859" w:rsidRDefault="00B76859" w:rsidP="00B76859">
      <w:pPr>
        <w:ind w:firstLine="851"/>
        <w:rPr>
          <w:spacing w:val="-1"/>
          <w:sz w:val="28"/>
          <w:szCs w:val="28"/>
        </w:rPr>
      </w:pPr>
      <w:r w:rsidRPr="00B76859">
        <w:rPr>
          <w:b/>
          <w:spacing w:val="-1"/>
          <w:sz w:val="28"/>
          <w:szCs w:val="28"/>
        </w:rPr>
        <w:t>1.</w:t>
      </w:r>
      <w:r w:rsidR="00C46ACD">
        <w:rPr>
          <w:b/>
          <w:spacing w:val="-1"/>
          <w:sz w:val="28"/>
          <w:szCs w:val="28"/>
        </w:rPr>
        <w:t>1.</w:t>
      </w:r>
      <w:r w:rsidRPr="00B76859">
        <w:rPr>
          <w:b/>
          <w:spacing w:val="-1"/>
          <w:sz w:val="28"/>
          <w:szCs w:val="28"/>
        </w:rPr>
        <w:t>2</w:t>
      </w:r>
      <w:r w:rsidR="005F03E2">
        <w:rPr>
          <w:b/>
          <w:spacing w:val="-1"/>
          <w:sz w:val="28"/>
          <w:szCs w:val="28"/>
        </w:rPr>
        <w:t>5</w:t>
      </w:r>
      <w:r w:rsidRPr="00B76859">
        <w:rPr>
          <w:b/>
          <w:spacing w:val="-1"/>
          <w:sz w:val="28"/>
          <w:szCs w:val="28"/>
        </w:rPr>
        <w:t xml:space="preserve"> </w:t>
      </w:r>
      <w:r w:rsidR="00A526AA" w:rsidRPr="00B76859">
        <w:rPr>
          <w:b/>
          <w:spacing w:val="-1"/>
          <w:sz w:val="28"/>
          <w:szCs w:val="28"/>
        </w:rPr>
        <w:t>Цивільний захист.</w:t>
      </w:r>
      <w:r w:rsidR="00A526AA" w:rsidRPr="00B76859">
        <w:rPr>
          <w:spacing w:val="-1"/>
          <w:sz w:val="28"/>
          <w:szCs w:val="28"/>
        </w:rPr>
        <w:t xml:space="preserve"> </w:t>
      </w:r>
    </w:p>
    <w:p w:rsidR="005C3C34" w:rsidRPr="00B76859" w:rsidRDefault="005C3C34" w:rsidP="00B76859">
      <w:pPr>
        <w:ind w:firstLine="851"/>
        <w:rPr>
          <w:sz w:val="28"/>
          <w:szCs w:val="28"/>
        </w:rPr>
      </w:pPr>
      <w:r w:rsidRPr="00B76859">
        <w:rPr>
          <w:spacing w:val="-1"/>
          <w:sz w:val="28"/>
          <w:szCs w:val="28"/>
        </w:rPr>
        <w:t xml:space="preserve">Сєвєродонецька міська ТГ, як територіальна одиниця, належить до першої ступені небезпеки. На території громади розташовано </w:t>
      </w:r>
      <w:r w:rsidRPr="00B76859">
        <w:rPr>
          <w:spacing w:val="-1"/>
          <w:sz w:val="28"/>
          <w:szCs w:val="28"/>
          <w:lang w:val="ru-RU"/>
        </w:rPr>
        <w:t>60</w:t>
      </w:r>
      <w:r w:rsidRPr="00B76859">
        <w:rPr>
          <w:spacing w:val="-1"/>
          <w:sz w:val="28"/>
          <w:szCs w:val="28"/>
        </w:rPr>
        <w:t xml:space="preserve"> потенційно небезпечних об’єкта, з них 23 - підвищеної небезпеки. </w:t>
      </w:r>
      <w:r w:rsidRPr="00B76859">
        <w:rPr>
          <w:sz w:val="28"/>
          <w:szCs w:val="28"/>
        </w:rPr>
        <w:t>На 7 хімічно небезпечних об’єктах зберігається або використовується у виробничій діяльності небезпечні хімічні речовини. Ці об’єкти розподілені за ступенями хімічної небезпеки: I ступінь – 2 об’єкти; IV ступінь – 5 об’єктів.</w:t>
      </w:r>
    </w:p>
    <w:p w:rsidR="005C3C34" w:rsidRPr="00B76859" w:rsidRDefault="005C3C34" w:rsidP="00B76859">
      <w:pPr>
        <w:ind w:firstLine="851"/>
        <w:rPr>
          <w:sz w:val="28"/>
          <w:szCs w:val="28"/>
        </w:rPr>
      </w:pPr>
      <w:r w:rsidRPr="00B76859">
        <w:rPr>
          <w:sz w:val="28"/>
          <w:szCs w:val="28"/>
        </w:rPr>
        <w:t xml:space="preserve">Для захисту працюючого персоналу та населення громади від хімічно небезпечних речовин використовуються засоби хімічного захисту. На даний час </w:t>
      </w:r>
      <w:r w:rsidRPr="00B76859">
        <w:rPr>
          <w:sz w:val="28"/>
          <w:szCs w:val="28"/>
        </w:rPr>
        <w:lastRenderedPageBreak/>
        <w:t xml:space="preserve">забезпечення працюючого персоналу та населення засобами індивідуального захисту складає </w:t>
      </w:r>
      <w:r w:rsidRPr="00B76859">
        <w:rPr>
          <w:sz w:val="28"/>
          <w:szCs w:val="28"/>
          <w:lang w:val="ru-RU"/>
        </w:rPr>
        <w:t xml:space="preserve">1,5 </w:t>
      </w:r>
      <w:r w:rsidRPr="00B76859">
        <w:rPr>
          <w:sz w:val="28"/>
          <w:szCs w:val="28"/>
        </w:rPr>
        <w:t>%.</w:t>
      </w:r>
    </w:p>
    <w:p w:rsidR="005C3C34" w:rsidRPr="00B76859" w:rsidRDefault="005C3C34" w:rsidP="00B76859">
      <w:pPr>
        <w:ind w:firstLine="851"/>
        <w:rPr>
          <w:sz w:val="28"/>
          <w:szCs w:val="28"/>
        </w:rPr>
      </w:pPr>
      <w:r w:rsidRPr="00B76859">
        <w:rPr>
          <w:sz w:val="28"/>
          <w:szCs w:val="28"/>
        </w:rPr>
        <w:t>Для колективного захисту населення громади використовуються захисні споруди цивільного захисту. На даний час 40 % захисних споруд цивільного захисту потребують капітального ремонту та 30 % захисних споруд цивільного захисту потребують поточного ремонту. Станом на 01.06.2021 проведена технічна інвентаризація 33 захисних споруд ЦЗ.</w:t>
      </w:r>
    </w:p>
    <w:p w:rsidR="005C3C34" w:rsidRPr="00B76859" w:rsidRDefault="005C3C34" w:rsidP="00B76859">
      <w:pPr>
        <w:ind w:firstLine="851"/>
        <w:rPr>
          <w:sz w:val="28"/>
          <w:szCs w:val="28"/>
        </w:rPr>
      </w:pPr>
      <w:r w:rsidRPr="00B76859">
        <w:rPr>
          <w:sz w:val="28"/>
          <w:szCs w:val="28"/>
        </w:rPr>
        <w:t xml:space="preserve">Для виявлення загрози виникнення надзвичайних ситуацій і оповіщення населення, яке мешкає у зонах можливого ураження, на 15 об'єктах підвищеної небезпеки розроблена робоча документація для встановлення систем раннього виявлення надзвичайних ситуацій та оповіщення людей у разі їх виникнення. </w:t>
      </w:r>
    </w:p>
    <w:p w:rsidR="005C3C34" w:rsidRPr="00B76859" w:rsidRDefault="005C3C34" w:rsidP="00B76859">
      <w:pPr>
        <w:ind w:firstLine="851"/>
        <w:rPr>
          <w:sz w:val="28"/>
          <w:szCs w:val="28"/>
        </w:rPr>
      </w:pPr>
      <w:r w:rsidRPr="00B76859">
        <w:rPr>
          <w:sz w:val="28"/>
          <w:szCs w:val="28"/>
        </w:rPr>
        <w:t xml:space="preserve">Протягом 2021 року в рамках виконання міських цільових програм виконувались: </w:t>
      </w:r>
    </w:p>
    <w:p w:rsidR="005C3C34" w:rsidRPr="00B76859" w:rsidRDefault="00434285" w:rsidP="00533E65">
      <w:pPr>
        <w:pStyle w:val="a4"/>
        <w:numPr>
          <w:ilvl w:val="0"/>
          <w:numId w:val="39"/>
        </w:numPr>
        <w:tabs>
          <w:tab w:val="left" w:pos="0"/>
        </w:tabs>
        <w:spacing w:after="0"/>
        <w:ind w:left="0" w:firstLine="851"/>
        <w:rPr>
          <w:rFonts w:ascii="Times New Roman" w:hAnsi="Times New Roman"/>
          <w:b/>
          <w:bCs/>
          <w:iCs/>
          <w:szCs w:val="28"/>
        </w:rPr>
      </w:pPr>
      <w:r>
        <w:rPr>
          <w:rFonts w:ascii="Times New Roman" w:hAnsi="Times New Roman"/>
          <w:szCs w:val="28"/>
        </w:rPr>
        <w:t xml:space="preserve"> </w:t>
      </w:r>
      <w:r w:rsidR="005C3C34" w:rsidRPr="00B76859">
        <w:rPr>
          <w:rFonts w:ascii="Times New Roman" w:hAnsi="Times New Roman"/>
          <w:szCs w:val="28"/>
        </w:rPr>
        <w:t>«Міська цільова Програма захисту населення і територій Сєвєродонецької міської територіальної громади від надзвичайних ситуацій техногенного та природного характеру на 2021» на яку заплановане фінансування – 13 285 646 грн.</w:t>
      </w:r>
      <w:r w:rsidR="005C3C34" w:rsidRPr="00B76859">
        <w:rPr>
          <w:rFonts w:ascii="Times New Roman" w:hAnsi="Times New Roman"/>
          <w:b/>
          <w:bCs/>
          <w:iCs/>
          <w:szCs w:val="28"/>
        </w:rPr>
        <w:t xml:space="preserve"> </w:t>
      </w:r>
      <w:r w:rsidR="005C3C34" w:rsidRPr="00B76859">
        <w:rPr>
          <w:rFonts w:ascii="Times New Roman" w:hAnsi="Times New Roman"/>
          <w:szCs w:val="28"/>
        </w:rPr>
        <w:t>За 1 півріччя профінансоване – 744 907,26;</w:t>
      </w:r>
    </w:p>
    <w:p w:rsidR="005C3C34" w:rsidRDefault="00434285" w:rsidP="00533E65">
      <w:pPr>
        <w:pStyle w:val="a4"/>
        <w:numPr>
          <w:ilvl w:val="0"/>
          <w:numId w:val="39"/>
        </w:numPr>
        <w:tabs>
          <w:tab w:val="left" w:pos="709"/>
        </w:tabs>
        <w:spacing w:after="0"/>
        <w:ind w:left="0" w:firstLine="851"/>
        <w:rPr>
          <w:rFonts w:ascii="Times New Roman" w:hAnsi="Times New Roman"/>
          <w:szCs w:val="28"/>
        </w:rPr>
      </w:pPr>
      <w:r>
        <w:rPr>
          <w:rFonts w:ascii="Times New Roman" w:hAnsi="Times New Roman"/>
          <w:szCs w:val="28"/>
        </w:rPr>
        <w:t xml:space="preserve"> </w:t>
      </w:r>
      <w:r w:rsidR="005C3C34" w:rsidRPr="00B76859">
        <w:rPr>
          <w:rFonts w:ascii="Times New Roman" w:hAnsi="Times New Roman"/>
          <w:szCs w:val="28"/>
        </w:rPr>
        <w:t>«</w:t>
      </w:r>
      <w:r w:rsidR="005C3C34" w:rsidRPr="00B76859">
        <w:rPr>
          <w:rFonts w:ascii="Times New Roman" w:hAnsi="Times New Roman"/>
          <w:bCs/>
          <w:iCs/>
          <w:szCs w:val="28"/>
        </w:rPr>
        <w:t>М</w:t>
      </w:r>
      <w:r w:rsidR="005C3C34" w:rsidRPr="00B76859">
        <w:rPr>
          <w:rFonts w:ascii="Times New Roman" w:hAnsi="Times New Roman"/>
          <w:szCs w:val="28"/>
        </w:rPr>
        <w:t xml:space="preserve">іська цільова </w:t>
      </w:r>
      <w:r w:rsidR="005C3C34" w:rsidRPr="00B76859">
        <w:rPr>
          <w:rFonts w:ascii="Times New Roman" w:hAnsi="Times New Roman"/>
          <w:bCs/>
          <w:iCs/>
          <w:szCs w:val="28"/>
        </w:rPr>
        <w:t xml:space="preserve">Програма </w:t>
      </w:r>
      <w:r w:rsidR="005C3C34" w:rsidRPr="00B76859">
        <w:rPr>
          <w:rFonts w:ascii="Times New Roman" w:hAnsi="Times New Roman"/>
          <w:szCs w:val="28"/>
        </w:rPr>
        <w:t>заходів з охорони навколишнього природного середовища на території Сєвєродонецької міської територіальної громади на 2021 рік» на яку заплановане фінансування – 1 240 000 грн. За 1 півріччя профінансоване - 157 322,76.</w:t>
      </w:r>
    </w:p>
    <w:p w:rsidR="00C72822" w:rsidRDefault="00C72822" w:rsidP="00C72822">
      <w:pPr>
        <w:tabs>
          <w:tab w:val="left" w:pos="709"/>
        </w:tabs>
        <w:ind w:left="851"/>
        <w:rPr>
          <w:szCs w:val="28"/>
        </w:rPr>
      </w:pPr>
    </w:p>
    <w:p w:rsidR="00FD4551" w:rsidRPr="00BB5D67" w:rsidRDefault="000E0ADD" w:rsidP="006B338F">
      <w:pPr>
        <w:pStyle w:val="2"/>
        <w:spacing w:before="0" w:after="0"/>
        <w:ind w:firstLine="709"/>
        <w:jc w:val="both"/>
        <w:rPr>
          <w:rFonts w:ascii="Times New Roman" w:hAnsi="Times New Roman" w:cs="Times New Roman"/>
          <w:sz w:val="32"/>
          <w:szCs w:val="32"/>
        </w:rPr>
      </w:pPr>
      <w:hyperlink w:anchor="_Toc317202414" w:history="1">
        <w:r w:rsidR="0010380D" w:rsidRPr="00BB5D67">
          <w:rPr>
            <w:rStyle w:val="af2"/>
            <w:rFonts w:ascii="Times New Roman" w:hAnsi="Times New Roman" w:cs="Times New Roman"/>
            <w:i w:val="0"/>
            <w:iCs w:val="0"/>
            <w:color w:val="auto"/>
            <w:sz w:val="32"/>
            <w:szCs w:val="32"/>
            <w:u w:val="none"/>
          </w:rPr>
          <w:t>1.</w:t>
        </w:r>
        <w:r w:rsidR="005F03E2" w:rsidRPr="00BB5D67">
          <w:rPr>
            <w:rStyle w:val="af2"/>
            <w:rFonts w:ascii="Times New Roman" w:hAnsi="Times New Roman" w:cs="Times New Roman"/>
            <w:i w:val="0"/>
            <w:iCs w:val="0"/>
            <w:color w:val="auto"/>
            <w:sz w:val="32"/>
            <w:szCs w:val="32"/>
            <w:u w:val="none"/>
          </w:rPr>
          <w:t>2</w:t>
        </w:r>
        <w:r w:rsidR="0010380D" w:rsidRPr="00BB5D67">
          <w:rPr>
            <w:rStyle w:val="af2"/>
            <w:rFonts w:ascii="Times New Roman" w:hAnsi="Times New Roman" w:cs="Times New Roman"/>
            <w:i w:val="0"/>
            <w:iCs w:val="0"/>
            <w:color w:val="auto"/>
            <w:sz w:val="32"/>
            <w:szCs w:val="32"/>
            <w:u w:val="none"/>
          </w:rPr>
          <w:t>.</w:t>
        </w:r>
        <w:r w:rsidR="00FD4551" w:rsidRPr="00BB5D67">
          <w:rPr>
            <w:rStyle w:val="af2"/>
            <w:rFonts w:ascii="Times New Roman" w:hAnsi="Times New Roman" w:cs="Times New Roman"/>
            <w:i w:val="0"/>
            <w:iCs w:val="0"/>
            <w:color w:val="auto"/>
            <w:sz w:val="32"/>
            <w:szCs w:val="32"/>
            <w:u w:val="none"/>
          </w:rPr>
          <w:t xml:space="preserve"> Головні проблеми розвитку економіки і соціальної сфери</w:t>
        </w:r>
      </w:hyperlink>
    </w:p>
    <w:p w:rsidR="00C46ACD" w:rsidRPr="00C46ACD" w:rsidRDefault="00C46ACD" w:rsidP="00C46ACD"/>
    <w:p w:rsidR="00FD4551" w:rsidRPr="00C46ACD" w:rsidRDefault="00FD4551" w:rsidP="00C63F76">
      <w:pPr>
        <w:pStyle w:val="21"/>
        <w:tabs>
          <w:tab w:val="left" w:pos="720"/>
        </w:tabs>
        <w:spacing w:after="0" w:line="240" w:lineRule="auto"/>
        <w:ind w:left="0" w:firstLine="851"/>
        <w:rPr>
          <w:b/>
          <w:sz w:val="28"/>
          <w:szCs w:val="28"/>
        </w:rPr>
      </w:pPr>
      <w:r w:rsidRPr="00C46ACD">
        <w:rPr>
          <w:b/>
          <w:sz w:val="28"/>
          <w:szCs w:val="28"/>
        </w:rPr>
        <w:t>Промисловість:</w:t>
      </w:r>
    </w:p>
    <w:p w:rsidR="00FD4551" w:rsidRPr="00C46ACD" w:rsidRDefault="00FD4551" w:rsidP="00C46ACD">
      <w:pPr>
        <w:pStyle w:val="Style3"/>
        <w:widowControl/>
        <w:numPr>
          <w:ilvl w:val="0"/>
          <w:numId w:val="1"/>
        </w:numPr>
        <w:tabs>
          <w:tab w:val="left" w:pos="993"/>
        </w:tabs>
        <w:spacing w:after="20" w:line="240" w:lineRule="auto"/>
        <w:ind w:left="113" w:firstLine="596"/>
        <w:rPr>
          <w:rStyle w:val="FontStyle13"/>
          <w:b w:val="0"/>
          <w:sz w:val="28"/>
          <w:szCs w:val="28"/>
          <w:lang w:val="uk-UA"/>
        </w:rPr>
      </w:pPr>
      <w:r w:rsidRPr="00C46ACD">
        <w:rPr>
          <w:rStyle w:val="FontStyle13"/>
          <w:b w:val="0"/>
          <w:sz w:val="28"/>
          <w:szCs w:val="28"/>
          <w:lang w:val="uk-UA"/>
        </w:rPr>
        <w:t>складний фінансовий стан підприємств;</w:t>
      </w:r>
    </w:p>
    <w:p w:rsidR="00FD4551" w:rsidRPr="00C46ACD" w:rsidRDefault="00FD4551" w:rsidP="00C46ACD">
      <w:pPr>
        <w:pStyle w:val="Style3"/>
        <w:widowControl/>
        <w:numPr>
          <w:ilvl w:val="0"/>
          <w:numId w:val="1"/>
        </w:numPr>
        <w:tabs>
          <w:tab w:val="left" w:pos="993"/>
        </w:tabs>
        <w:spacing w:after="20" w:line="240" w:lineRule="auto"/>
        <w:ind w:left="113" w:firstLine="596"/>
        <w:rPr>
          <w:rStyle w:val="FontStyle13"/>
          <w:b w:val="0"/>
          <w:sz w:val="28"/>
          <w:szCs w:val="28"/>
          <w:lang w:val="uk-UA"/>
        </w:rPr>
      </w:pPr>
      <w:r w:rsidRPr="00C46ACD">
        <w:rPr>
          <w:rStyle w:val="FontStyle13"/>
          <w:b w:val="0"/>
          <w:sz w:val="28"/>
          <w:szCs w:val="28"/>
          <w:lang w:val="uk-UA"/>
        </w:rPr>
        <w:t>низький рівень конкурентоспроможності підприємств;</w:t>
      </w:r>
    </w:p>
    <w:p w:rsidR="00FD4551" w:rsidRPr="00C46ACD" w:rsidRDefault="00484CB6" w:rsidP="00C46ACD">
      <w:pPr>
        <w:pStyle w:val="Style3"/>
        <w:widowControl/>
        <w:numPr>
          <w:ilvl w:val="0"/>
          <w:numId w:val="1"/>
        </w:numPr>
        <w:tabs>
          <w:tab w:val="left" w:pos="993"/>
        </w:tabs>
        <w:spacing w:after="20" w:line="240" w:lineRule="auto"/>
        <w:ind w:left="113" w:firstLine="596"/>
        <w:rPr>
          <w:bCs/>
          <w:sz w:val="28"/>
          <w:szCs w:val="28"/>
          <w:lang w:val="uk-UA"/>
        </w:rPr>
      </w:pPr>
      <w:r w:rsidRPr="00C46ACD">
        <w:rPr>
          <w:sz w:val="28"/>
          <w:szCs w:val="28"/>
          <w:lang w:val="uk-UA"/>
        </w:rPr>
        <w:t>низький</w:t>
      </w:r>
      <w:r w:rsidR="00FD4551" w:rsidRPr="00C46ACD">
        <w:rPr>
          <w:sz w:val="28"/>
          <w:szCs w:val="28"/>
          <w:lang w:val="uk-UA"/>
        </w:rPr>
        <w:t xml:space="preserve"> рівень впровадження інноваційних технологій промисловими підприємствами;</w:t>
      </w:r>
    </w:p>
    <w:p w:rsidR="00FD4551" w:rsidRPr="00C46ACD" w:rsidRDefault="00FD4551" w:rsidP="00C46ACD">
      <w:pPr>
        <w:pStyle w:val="Style3"/>
        <w:widowControl/>
        <w:numPr>
          <w:ilvl w:val="0"/>
          <w:numId w:val="1"/>
        </w:numPr>
        <w:tabs>
          <w:tab w:val="left" w:pos="993"/>
        </w:tabs>
        <w:spacing w:after="20" w:line="240" w:lineRule="auto"/>
        <w:ind w:left="113" w:firstLine="596"/>
        <w:rPr>
          <w:bCs/>
          <w:sz w:val="28"/>
          <w:szCs w:val="28"/>
          <w:lang w:val="uk-UA"/>
        </w:rPr>
      </w:pPr>
      <w:r w:rsidRPr="00C46ACD">
        <w:rPr>
          <w:sz w:val="28"/>
          <w:szCs w:val="28"/>
          <w:lang w:val="uk-UA"/>
        </w:rPr>
        <w:t xml:space="preserve">висока енергоємність </w:t>
      </w:r>
      <w:r w:rsidR="00484CB6" w:rsidRPr="00C46ACD">
        <w:rPr>
          <w:sz w:val="28"/>
          <w:szCs w:val="28"/>
          <w:lang w:val="uk-UA"/>
        </w:rPr>
        <w:t xml:space="preserve">виробництва </w:t>
      </w:r>
      <w:r w:rsidRPr="00C46ACD">
        <w:rPr>
          <w:sz w:val="28"/>
          <w:szCs w:val="28"/>
          <w:lang w:val="uk-UA"/>
        </w:rPr>
        <w:t>продукції;</w:t>
      </w:r>
    </w:p>
    <w:p w:rsidR="00FD4551" w:rsidRPr="00C46ACD" w:rsidRDefault="00FD4551" w:rsidP="00C46ACD">
      <w:pPr>
        <w:pStyle w:val="Style3"/>
        <w:widowControl/>
        <w:numPr>
          <w:ilvl w:val="0"/>
          <w:numId w:val="1"/>
        </w:numPr>
        <w:tabs>
          <w:tab w:val="left" w:pos="993"/>
        </w:tabs>
        <w:spacing w:after="20" w:line="240" w:lineRule="auto"/>
        <w:ind w:left="113" w:firstLine="596"/>
        <w:rPr>
          <w:rStyle w:val="FontStyle13"/>
          <w:b w:val="0"/>
          <w:sz w:val="28"/>
          <w:szCs w:val="28"/>
          <w:lang w:val="uk-UA"/>
        </w:rPr>
      </w:pPr>
      <w:r w:rsidRPr="00C46ACD">
        <w:rPr>
          <w:rStyle w:val="FontStyle12"/>
          <w:sz w:val="28"/>
          <w:szCs w:val="28"/>
          <w:lang w:val="uk-UA"/>
        </w:rPr>
        <w:t>значне збільшення тарифів та цін на енергоресурси;</w:t>
      </w:r>
    </w:p>
    <w:p w:rsidR="007B3324" w:rsidRPr="00C46ACD" w:rsidRDefault="00FD4551" w:rsidP="00C46ACD">
      <w:pPr>
        <w:pStyle w:val="Style4"/>
        <w:widowControl/>
        <w:numPr>
          <w:ilvl w:val="0"/>
          <w:numId w:val="1"/>
        </w:numPr>
        <w:tabs>
          <w:tab w:val="left" w:pos="993"/>
        </w:tabs>
        <w:spacing w:after="20" w:line="240" w:lineRule="auto"/>
        <w:ind w:left="113" w:firstLine="596"/>
        <w:jc w:val="left"/>
        <w:rPr>
          <w:rStyle w:val="FontStyle12"/>
          <w:sz w:val="28"/>
          <w:szCs w:val="28"/>
          <w:lang w:val="uk-UA"/>
        </w:rPr>
      </w:pPr>
      <w:r w:rsidRPr="00C46ACD">
        <w:rPr>
          <w:rStyle w:val="FontStyle12"/>
          <w:sz w:val="28"/>
          <w:szCs w:val="28"/>
          <w:lang w:val="uk-UA"/>
        </w:rPr>
        <w:t>значний рівень невиробничих втрат паливно-енергетичних ресурсів;</w:t>
      </w:r>
    </w:p>
    <w:p w:rsidR="00FD4551" w:rsidRPr="00C46ACD" w:rsidRDefault="00C11D1D" w:rsidP="00C46ACD">
      <w:pPr>
        <w:pStyle w:val="Style4"/>
        <w:widowControl/>
        <w:numPr>
          <w:ilvl w:val="0"/>
          <w:numId w:val="1"/>
        </w:numPr>
        <w:tabs>
          <w:tab w:val="left" w:pos="993"/>
        </w:tabs>
        <w:spacing w:after="20" w:line="240" w:lineRule="auto"/>
        <w:ind w:left="113" w:firstLine="596"/>
        <w:jc w:val="left"/>
        <w:rPr>
          <w:rStyle w:val="FontStyle12"/>
          <w:sz w:val="28"/>
          <w:szCs w:val="28"/>
          <w:lang w:val="uk-UA"/>
        </w:rPr>
      </w:pPr>
      <w:r w:rsidRPr="00C46ACD">
        <w:rPr>
          <w:rStyle w:val="FontStyle12"/>
          <w:sz w:val="28"/>
          <w:szCs w:val="28"/>
          <w:lang w:val="uk-UA"/>
        </w:rPr>
        <w:t>зниження замовлень через ризики їх розміщення в зоні ООС;</w:t>
      </w:r>
    </w:p>
    <w:p w:rsidR="00FD4551" w:rsidRPr="00C46ACD" w:rsidRDefault="00FD4551" w:rsidP="00C46ACD">
      <w:pPr>
        <w:pStyle w:val="Style4"/>
        <w:widowControl/>
        <w:numPr>
          <w:ilvl w:val="0"/>
          <w:numId w:val="1"/>
        </w:numPr>
        <w:tabs>
          <w:tab w:val="left" w:pos="993"/>
        </w:tabs>
        <w:spacing w:after="20" w:line="240" w:lineRule="auto"/>
        <w:ind w:left="113" w:right="5" w:firstLine="596"/>
        <w:rPr>
          <w:rStyle w:val="FontStyle12"/>
          <w:sz w:val="28"/>
          <w:szCs w:val="28"/>
          <w:lang w:val="uk-UA"/>
        </w:rPr>
      </w:pPr>
      <w:r w:rsidRPr="00C46ACD">
        <w:rPr>
          <w:rStyle w:val="FontStyle12"/>
          <w:sz w:val="28"/>
          <w:szCs w:val="28"/>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C46ACD" w:rsidRDefault="00FD4551" w:rsidP="00C46ACD">
      <w:pPr>
        <w:pStyle w:val="Style4"/>
        <w:widowControl/>
        <w:numPr>
          <w:ilvl w:val="0"/>
          <w:numId w:val="1"/>
        </w:numPr>
        <w:tabs>
          <w:tab w:val="num" w:pos="993"/>
        </w:tabs>
        <w:spacing w:after="60" w:line="240" w:lineRule="auto"/>
        <w:ind w:left="0" w:right="19" w:firstLine="709"/>
        <w:rPr>
          <w:rStyle w:val="FontStyle12"/>
          <w:sz w:val="28"/>
          <w:szCs w:val="28"/>
          <w:lang w:val="uk-UA"/>
        </w:rPr>
      </w:pPr>
      <w:r w:rsidRPr="00C46ACD">
        <w:rPr>
          <w:rStyle w:val="FontStyle12"/>
          <w:sz w:val="28"/>
          <w:szCs w:val="28"/>
          <w:lang w:val="uk-UA"/>
        </w:rPr>
        <w:t>насиченість внутрішнього ринку продукцією немісцевого виробництва (висока конкуренція на ринку)</w:t>
      </w:r>
      <w:r w:rsidR="00685DDE" w:rsidRPr="00C46ACD">
        <w:rPr>
          <w:rStyle w:val="FontStyle12"/>
          <w:sz w:val="28"/>
          <w:szCs w:val="28"/>
          <w:lang w:val="uk-UA"/>
        </w:rPr>
        <w:t>;</w:t>
      </w:r>
    </w:p>
    <w:p w:rsidR="00685DDE" w:rsidRPr="00C46ACD" w:rsidRDefault="0088594F" w:rsidP="00C46ACD">
      <w:pPr>
        <w:numPr>
          <w:ilvl w:val="0"/>
          <w:numId w:val="1"/>
        </w:numPr>
        <w:shd w:val="clear" w:color="auto" w:fill="FFFFFF" w:themeFill="background1"/>
        <w:tabs>
          <w:tab w:val="num" w:pos="851"/>
        </w:tabs>
        <w:ind w:left="113" w:firstLine="596"/>
        <w:contextualSpacing/>
        <w:rPr>
          <w:sz w:val="28"/>
          <w:szCs w:val="28"/>
          <w:lang w:eastAsia="uk-UA"/>
        </w:rPr>
      </w:pPr>
      <w:r w:rsidRPr="00C46ACD">
        <w:rPr>
          <w:sz w:val="28"/>
          <w:szCs w:val="28"/>
          <w:lang w:eastAsia="uk-UA"/>
        </w:rPr>
        <w:t xml:space="preserve"> </w:t>
      </w:r>
      <w:r w:rsidR="00685DDE" w:rsidRPr="00C46ACD">
        <w:rPr>
          <w:sz w:val="28"/>
          <w:szCs w:val="28"/>
          <w:lang w:eastAsia="uk-UA"/>
        </w:rPr>
        <w:t>низька ефективність залучення інвестицій, які не забезпечують розширення сфери використання праці у сільській місцевості</w:t>
      </w:r>
      <w:r w:rsidR="00CC7408">
        <w:rPr>
          <w:sz w:val="28"/>
          <w:szCs w:val="28"/>
          <w:lang w:eastAsia="uk-UA"/>
        </w:rPr>
        <w:t>;</w:t>
      </w:r>
      <w:r w:rsidR="00685DDE" w:rsidRPr="00C46ACD">
        <w:rPr>
          <w:sz w:val="28"/>
          <w:szCs w:val="28"/>
          <w:lang w:eastAsia="uk-UA"/>
        </w:rPr>
        <w:t xml:space="preserve"> </w:t>
      </w:r>
    </w:p>
    <w:p w:rsidR="00685DDE" w:rsidRPr="00C46ACD" w:rsidRDefault="00685DDE" w:rsidP="00C46ACD">
      <w:pPr>
        <w:numPr>
          <w:ilvl w:val="0"/>
          <w:numId w:val="1"/>
        </w:numPr>
        <w:shd w:val="clear" w:color="auto" w:fill="FFFFFF" w:themeFill="background1"/>
        <w:tabs>
          <w:tab w:val="num" w:pos="993"/>
        </w:tabs>
        <w:ind w:left="113" w:firstLine="596"/>
        <w:contextualSpacing/>
        <w:rPr>
          <w:sz w:val="28"/>
          <w:szCs w:val="28"/>
          <w:lang w:eastAsia="uk-UA"/>
        </w:rPr>
      </w:pPr>
      <w:r w:rsidRPr="00C46ACD">
        <w:rPr>
          <w:sz w:val="28"/>
          <w:szCs w:val="28"/>
          <w:lang w:eastAsia="uk-UA"/>
        </w:rPr>
        <w:t xml:space="preserve">нелегальна зайнятість і нелегальна трудова міграція; </w:t>
      </w:r>
    </w:p>
    <w:p w:rsidR="00685DDE" w:rsidRPr="00C46ACD" w:rsidRDefault="00685DDE" w:rsidP="00C46ACD">
      <w:pPr>
        <w:numPr>
          <w:ilvl w:val="0"/>
          <w:numId w:val="1"/>
        </w:numPr>
        <w:shd w:val="clear" w:color="auto" w:fill="FFFFFF" w:themeFill="background1"/>
        <w:tabs>
          <w:tab w:val="num" w:pos="993"/>
        </w:tabs>
        <w:ind w:left="113" w:firstLine="596"/>
        <w:contextualSpacing/>
        <w:rPr>
          <w:sz w:val="28"/>
          <w:szCs w:val="28"/>
          <w:lang w:eastAsia="uk-UA"/>
        </w:rPr>
      </w:pPr>
      <w:r w:rsidRPr="00C46ACD">
        <w:rPr>
          <w:sz w:val="28"/>
          <w:szCs w:val="28"/>
          <w:lang w:eastAsia="uk-UA"/>
        </w:rPr>
        <w:t>недостатній захист прав найманих працівників у недержавному секторі економіки;</w:t>
      </w:r>
    </w:p>
    <w:p w:rsidR="00685DDE" w:rsidRPr="00C46ACD" w:rsidRDefault="00685DDE" w:rsidP="00C46ACD">
      <w:pPr>
        <w:numPr>
          <w:ilvl w:val="0"/>
          <w:numId w:val="1"/>
        </w:numPr>
        <w:shd w:val="clear" w:color="auto" w:fill="FFFFFF" w:themeFill="background1"/>
        <w:tabs>
          <w:tab w:val="num" w:pos="993"/>
        </w:tabs>
        <w:ind w:left="113" w:firstLine="596"/>
        <w:contextualSpacing/>
        <w:rPr>
          <w:sz w:val="28"/>
          <w:szCs w:val="28"/>
          <w:lang w:eastAsia="uk-UA"/>
        </w:rPr>
      </w:pPr>
      <w:r w:rsidRPr="00C46ACD">
        <w:rPr>
          <w:sz w:val="28"/>
          <w:szCs w:val="28"/>
          <w:lang w:eastAsia="uk-UA"/>
        </w:rPr>
        <w:lastRenderedPageBreak/>
        <w:t xml:space="preserve"> працевлаштування не конкуренто спроможних верств населення (особи з інвалідністю, молодь, особливо випускники навчальних закладів).</w:t>
      </w:r>
    </w:p>
    <w:p w:rsidR="00C46ACD" w:rsidRPr="00C63F76" w:rsidRDefault="00C63F76" w:rsidP="009B2A00">
      <w:pPr>
        <w:pStyle w:val="21"/>
        <w:shd w:val="clear" w:color="auto" w:fill="FFFFFF" w:themeFill="background1"/>
        <w:tabs>
          <w:tab w:val="left" w:pos="720"/>
        </w:tabs>
        <w:spacing w:after="0" w:line="240" w:lineRule="auto"/>
        <w:ind w:left="0" w:firstLine="851"/>
        <w:contextualSpacing/>
        <w:rPr>
          <w:b/>
          <w:sz w:val="28"/>
          <w:szCs w:val="28"/>
        </w:rPr>
      </w:pPr>
      <w:r w:rsidRPr="00C63F76">
        <w:rPr>
          <w:b/>
          <w:sz w:val="28"/>
          <w:szCs w:val="28"/>
        </w:rPr>
        <w:t>Підприємництво</w:t>
      </w:r>
    </w:p>
    <w:p w:rsidR="00C63F76" w:rsidRPr="00C63F76" w:rsidRDefault="00C63F76" w:rsidP="009B2A00">
      <w:pPr>
        <w:numPr>
          <w:ilvl w:val="0"/>
          <w:numId w:val="5"/>
        </w:numPr>
        <w:tabs>
          <w:tab w:val="left" w:pos="318"/>
          <w:tab w:val="left" w:pos="709"/>
          <w:tab w:val="left" w:pos="993"/>
        </w:tabs>
        <w:ind w:left="-102" w:firstLine="811"/>
        <w:contextualSpacing/>
        <w:rPr>
          <w:rFonts w:eastAsia="Arial"/>
          <w:sz w:val="28"/>
          <w:szCs w:val="28"/>
        </w:rPr>
      </w:pPr>
      <w:r w:rsidRPr="00C63F76">
        <w:rPr>
          <w:rFonts w:eastAsia="Arial"/>
          <w:sz w:val="28"/>
          <w:szCs w:val="28"/>
        </w:rPr>
        <w:t>відсутність ефективних механізмів фінансово-кредитної підтримки підприємництва;</w:t>
      </w:r>
    </w:p>
    <w:p w:rsidR="00C63F76" w:rsidRPr="00C63F76" w:rsidRDefault="00C63F76" w:rsidP="009B2A00">
      <w:pPr>
        <w:numPr>
          <w:ilvl w:val="0"/>
          <w:numId w:val="5"/>
        </w:numPr>
        <w:tabs>
          <w:tab w:val="left" w:pos="318"/>
          <w:tab w:val="left" w:pos="709"/>
          <w:tab w:val="left" w:pos="993"/>
        </w:tabs>
        <w:ind w:left="-102" w:firstLine="811"/>
        <w:contextualSpacing/>
        <w:rPr>
          <w:rFonts w:eastAsia="Arial"/>
          <w:sz w:val="28"/>
          <w:szCs w:val="28"/>
        </w:rPr>
      </w:pPr>
      <w:r w:rsidRPr="00C63F76">
        <w:rPr>
          <w:rFonts w:eastAsia="Arial"/>
          <w:sz w:val="28"/>
          <w:szCs w:val="28"/>
        </w:rPr>
        <w:t>малий бізнес зорієнтований переважно на діяльність у сфері торгівлі та громадського харчування;</w:t>
      </w:r>
    </w:p>
    <w:p w:rsidR="00C63F76" w:rsidRPr="00C63F76" w:rsidRDefault="00C63F76" w:rsidP="009B2A00">
      <w:pPr>
        <w:numPr>
          <w:ilvl w:val="0"/>
          <w:numId w:val="5"/>
        </w:numPr>
        <w:tabs>
          <w:tab w:val="left" w:pos="318"/>
          <w:tab w:val="left" w:pos="709"/>
          <w:tab w:val="left" w:pos="993"/>
        </w:tabs>
        <w:ind w:left="-102" w:firstLine="811"/>
        <w:contextualSpacing/>
        <w:rPr>
          <w:rFonts w:eastAsia="Arial"/>
          <w:sz w:val="28"/>
          <w:szCs w:val="28"/>
        </w:rPr>
      </w:pPr>
      <w:r w:rsidRPr="00C63F76">
        <w:rPr>
          <w:sz w:val="28"/>
          <w:szCs w:val="28"/>
        </w:rPr>
        <w:t>обмеженість ресурсів землі, нерухомості і майна для розвитку бізнесу;</w:t>
      </w:r>
    </w:p>
    <w:p w:rsidR="00C63F76" w:rsidRPr="00C63F76" w:rsidRDefault="00C63F76" w:rsidP="009B2A00">
      <w:pPr>
        <w:numPr>
          <w:ilvl w:val="0"/>
          <w:numId w:val="5"/>
        </w:numPr>
        <w:tabs>
          <w:tab w:val="left" w:pos="318"/>
          <w:tab w:val="left" w:pos="709"/>
          <w:tab w:val="left" w:pos="993"/>
        </w:tabs>
        <w:ind w:left="-102" w:firstLine="811"/>
        <w:contextualSpacing/>
        <w:rPr>
          <w:sz w:val="28"/>
          <w:szCs w:val="28"/>
        </w:rPr>
      </w:pPr>
      <w:r w:rsidRPr="00C63F76">
        <w:rPr>
          <w:sz w:val="28"/>
          <w:szCs w:val="28"/>
          <w:lang w:eastAsia="uk-UA"/>
        </w:rPr>
        <w:t>недостатньо розвинена інфраструктура підтримки бізнесу;</w:t>
      </w:r>
    </w:p>
    <w:p w:rsidR="00C63F76" w:rsidRPr="005F03E2" w:rsidRDefault="00C63F76" w:rsidP="009B2A00">
      <w:pPr>
        <w:numPr>
          <w:ilvl w:val="0"/>
          <w:numId w:val="5"/>
        </w:numPr>
        <w:tabs>
          <w:tab w:val="left" w:pos="318"/>
          <w:tab w:val="left" w:pos="709"/>
          <w:tab w:val="left" w:pos="993"/>
        </w:tabs>
        <w:ind w:firstLine="809"/>
        <w:contextualSpacing/>
        <w:rPr>
          <w:bCs/>
          <w:sz w:val="28"/>
          <w:szCs w:val="28"/>
        </w:rPr>
      </w:pPr>
      <w:r w:rsidRPr="00C63F76">
        <w:rPr>
          <w:sz w:val="28"/>
          <w:szCs w:val="28"/>
        </w:rPr>
        <w:t>недостатній рівень освіти підприємців з питань сучасних методів та форм організації господарювання, неефективний менеджмент.</w:t>
      </w:r>
    </w:p>
    <w:p w:rsidR="005F03E2" w:rsidRDefault="00500DFD" w:rsidP="009B2A00">
      <w:pPr>
        <w:tabs>
          <w:tab w:val="left" w:pos="318"/>
          <w:tab w:val="left" w:pos="709"/>
          <w:tab w:val="left" w:pos="993"/>
        </w:tabs>
        <w:ind w:firstLine="851"/>
        <w:contextualSpacing/>
        <w:rPr>
          <w:b/>
          <w:sz w:val="28"/>
          <w:szCs w:val="28"/>
        </w:rPr>
      </w:pPr>
      <w:r w:rsidRPr="00541A12">
        <w:rPr>
          <w:b/>
          <w:sz w:val="28"/>
          <w:szCs w:val="28"/>
        </w:rPr>
        <w:t>Сільське господарство</w:t>
      </w:r>
      <w:r w:rsidR="00541A12">
        <w:rPr>
          <w:b/>
          <w:sz w:val="28"/>
          <w:szCs w:val="28"/>
        </w:rPr>
        <w:t>:</w:t>
      </w:r>
    </w:p>
    <w:p w:rsidR="00541A12" w:rsidRPr="00811416" w:rsidRDefault="00541A12" w:rsidP="009B2A00">
      <w:pPr>
        <w:shd w:val="clear" w:color="auto" w:fill="FFFFFF"/>
        <w:spacing w:line="264" w:lineRule="auto"/>
        <w:ind w:left="2" w:firstLine="707"/>
        <w:contextualSpacing/>
        <w:rPr>
          <w:sz w:val="28"/>
          <w:szCs w:val="28"/>
        </w:rPr>
      </w:pPr>
      <w:r w:rsidRPr="00811416">
        <w:rPr>
          <w:rStyle w:val="FontStyle13"/>
          <w:b w:val="0"/>
          <w:sz w:val="28"/>
          <w:szCs w:val="28"/>
        </w:rPr>
        <w:t>- г</w:t>
      </w:r>
      <w:r w:rsidRPr="00811416">
        <w:rPr>
          <w:sz w:val="28"/>
          <w:szCs w:val="28"/>
        </w:rPr>
        <w:t>еографічна зона розташування територіальної громади відноситься до степової зони з жорсткими природно-кліматичними умовами (ризиковане землеробство);</w:t>
      </w:r>
    </w:p>
    <w:p w:rsidR="00541A12" w:rsidRPr="00811416" w:rsidRDefault="00541A12" w:rsidP="009B2A00">
      <w:pPr>
        <w:shd w:val="clear" w:color="auto" w:fill="FFFFFF"/>
        <w:ind w:firstLine="707"/>
        <w:contextualSpacing/>
        <w:rPr>
          <w:sz w:val="28"/>
          <w:szCs w:val="28"/>
        </w:rPr>
      </w:pPr>
      <w:r w:rsidRPr="00811416">
        <w:rPr>
          <w:sz w:val="28"/>
          <w:szCs w:val="28"/>
        </w:rPr>
        <w:t>-</w:t>
      </w:r>
      <w:r w:rsidR="009B2A00">
        <w:rPr>
          <w:sz w:val="28"/>
          <w:szCs w:val="28"/>
        </w:rPr>
        <w:t xml:space="preserve"> </w:t>
      </w:r>
      <w:r w:rsidRPr="00811416">
        <w:rPr>
          <w:sz w:val="28"/>
          <w:szCs w:val="28"/>
        </w:rPr>
        <w:t>сільське господарство орієнтоване на рослинництво, відсутнє тваринництво, сільгосппереробка;</w:t>
      </w:r>
    </w:p>
    <w:p w:rsidR="00541A12" w:rsidRPr="00811416" w:rsidRDefault="00541A12" w:rsidP="009B2A00">
      <w:pPr>
        <w:shd w:val="clear" w:color="auto" w:fill="FFFFFF"/>
        <w:ind w:firstLine="707"/>
        <w:contextualSpacing/>
        <w:rPr>
          <w:sz w:val="28"/>
          <w:szCs w:val="28"/>
        </w:rPr>
      </w:pPr>
      <w:r w:rsidRPr="00811416">
        <w:rPr>
          <w:sz w:val="28"/>
          <w:szCs w:val="28"/>
        </w:rPr>
        <w:t>- відсутність сільськогосподарських кооперативів;</w:t>
      </w:r>
    </w:p>
    <w:p w:rsidR="00541A12" w:rsidRPr="00811416" w:rsidRDefault="00541A12" w:rsidP="009B2A00">
      <w:pPr>
        <w:shd w:val="clear" w:color="auto" w:fill="FFFFFF"/>
        <w:ind w:firstLine="707"/>
        <w:contextualSpacing/>
        <w:rPr>
          <w:sz w:val="28"/>
          <w:szCs w:val="28"/>
        </w:rPr>
      </w:pPr>
      <w:r w:rsidRPr="00811416">
        <w:rPr>
          <w:sz w:val="28"/>
          <w:szCs w:val="28"/>
        </w:rPr>
        <w:t>- відсутній ефективний маркетинг території громади та її брендінг;</w:t>
      </w:r>
    </w:p>
    <w:p w:rsidR="00541A12" w:rsidRPr="00811416" w:rsidRDefault="00541A12" w:rsidP="009B2A00">
      <w:pPr>
        <w:shd w:val="clear" w:color="auto" w:fill="FFFFFF"/>
        <w:ind w:firstLine="707"/>
        <w:contextualSpacing/>
        <w:rPr>
          <w:sz w:val="28"/>
          <w:szCs w:val="28"/>
        </w:rPr>
      </w:pPr>
      <w:r w:rsidRPr="00811416">
        <w:rPr>
          <w:sz w:val="28"/>
          <w:szCs w:val="28"/>
        </w:rPr>
        <w:t>- відсутність газопостачання та освітлення в с.</w:t>
      </w:r>
      <w:r w:rsidR="00C83C04">
        <w:rPr>
          <w:sz w:val="28"/>
          <w:szCs w:val="28"/>
        </w:rPr>
        <w:t xml:space="preserve"> </w:t>
      </w:r>
      <w:r w:rsidRPr="00811416">
        <w:rPr>
          <w:sz w:val="28"/>
          <w:szCs w:val="28"/>
        </w:rPr>
        <w:t>Боброве;</w:t>
      </w:r>
    </w:p>
    <w:p w:rsidR="00541A12" w:rsidRPr="00811416" w:rsidRDefault="00541A12" w:rsidP="009B2A00">
      <w:pPr>
        <w:shd w:val="clear" w:color="auto" w:fill="FFFFFF"/>
        <w:ind w:firstLine="707"/>
        <w:contextualSpacing/>
        <w:rPr>
          <w:sz w:val="28"/>
          <w:szCs w:val="28"/>
        </w:rPr>
      </w:pPr>
      <w:r w:rsidRPr="00811416">
        <w:rPr>
          <w:sz w:val="28"/>
          <w:szCs w:val="28"/>
        </w:rPr>
        <w:t>- поганий стан доріг в сільській місцевості;</w:t>
      </w:r>
    </w:p>
    <w:p w:rsidR="00811416" w:rsidRPr="00811416" w:rsidRDefault="009B2A00" w:rsidP="009B2A00">
      <w:pPr>
        <w:pStyle w:val="a4"/>
        <w:numPr>
          <w:ilvl w:val="0"/>
          <w:numId w:val="5"/>
        </w:numPr>
        <w:shd w:val="clear" w:color="auto" w:fill="FFFFFF"/>
        <w:spacing w:after="0"/>
        <w:ind w:firstLine="809"/>
        <w:rPr>
          <w:rFonts w:ascii="Times New Roman" w:hAnsi="Times New Roman"/>
          <w:szCs w:val="28"/>
        </w:rPr>
      </w:pPr>
      <w:r>
        <w:rPr>
          <w:rFonts w:ascii="Times New Roman" w:hAnsi="Times New Roman"/>
          <w:szCs w:val="28"/>
        </w:rPr>
        <w:t xml:space="preserve"> </w:t>
      </w:r>
      <w:r w:rsidR="00811416" w:rsidRPr="00811416">
        <w:rPr>
          <w:rFonts w:ascii="Times New Roman" w:hAnsi="Times New Roman"/>
          <w:szCs w:val="28"/>
        </w:rPr>
        <w:t>наявність стихійних сміттєзвалищ в сільській місцевості</w:t>
      </w:r>
      <w:r w:rsidR="00136EEB">
        <w:rPr>
          <w:rFonts w:ascii="Times New Roman" w:hAnsi="Times New Roman"/>
          <w:szCs w:val="28"/>
        </w:rPr>
        <w:t>.</w:t>
      </w:r>
    </w:p>
    <w:p w:rsidR="00FD4551" w:rsidRPr="00C63F76" w:rsidRDefault="00FD4551" w:rsidP="009B2A00">
      <w:pPr>
        <w:pStyle w:val="21"/>
        <w:tabs>
          <w:tab w:val="left" w:pos="720"/>
        </w:tabs>
        <w:spacing w:after="0" w:line="240" w:lineRule="auto"/>
        <w:ind w:left="0" w:firstLine="851"/>
        <w:contextualSpacing/>
        <w:rPr>
          <w:b/>
          <w:sz w:val="28"/>
          <w:szCs w:val="28"/>
        </w:rPr>
      </w:pPr>
      <w:r w:rsidRPr="00C63F76">
        <w:rPr>
          <w:b/>
          <w:sz w:val="28"/>
          <w:szCs w:val="28"/>
        </w:rPr>
        <w:t>Інвестиційна діяльність:</w:t>
      </w:r>
    </w:p>
    <w:p w:rsidR="00FD4551" w:rsidRPr="00C63F76" w:rsidRDefault="00FD4551" w:rsidP="009B2A00">
      <w:pPr>
        <w:pStyle w:val="Style4"/>
        <w:widowControl/>
        <w:numPr>
          <w:ilvl w:val="0"/>
          <w:numId w:val="1"/>
        </w:numPr>
        <w:tabs>
          <w:tab w:val="left" w:pos="1013"/>
        </w:tabs>
        <w:spacing w:line="240" w:lineRule="auto"/>
        <w:ind w:left="113" w:firstLine="737"/>
        <w:contextualSpacing/>
        <w:rPr>
          <w:rStyle w:val="FontStyle12"/>
          <w:sz w:val="28"/>
          <w:szCs w:val="28"/>
          <w:lang w:val="uk-UA"/>
        </w:rPr>
      </w:pPr>
      <w:r w:rsidRPr="00C63F76">
        <w:rPr>
          <w:rStyle w:val="FontStyle12"/>
          <w:sz w:val="28"/>
          <w:szCs w:val="28"/>
          <w:lang w:val="uk-UA"/>
        </w:rPr>
        <w:t>падіння інвестиційної привабливості регіону через існування військового конфлікту на території Луганської області;</w:t>
      </w:r>
    </w:p>
    <w:p w:rsidR="00FD4551" w:rsidRPr="00C63F76" w:rsidRDefault="00FD4551" w:rsidP="009B2A00">
      <w:pPr>
        <w:pStyle w:val="Style4"/>
        <w:widowControl/>
        <w:numPr>
          <w:ilvl w:val="0"/>
          <w:numId w:val="1"/>
        </w:numPr>
        <w:tabs>
          <w:tab w:val="left" w:pos="1013"/>
        </w:tabs>
        <w:spacing w:line="240" w:lineRule="auto"/>
        <w:ind w:left="113" w:right="29" w:firstLine="737"/>
        <w:contextualSpacing/>
        <w:rPr>
          <w:rStyle w:val="FontStyle12"/>
          <w:sz w:val="28"/>
          <w:szCs w:val="28"/>
          <w:lang w:val="uk-UA"/>
        </w:rPr>
      </w:pPr>
      <w:r w:rsidRPr="00C63F76">
        <w:rPr>
          <w:rStyle w:val="FontStyle12"/>
          <w:sz w:val="28"/>
          <w:szCs w:val="28"/>
          <w:lang w:val="uk-UA"/>
        </w:rPr>
        <w:t>низька ефективність використання механізмів банківського кредитування та залучення міжнародної технічної допомоги;</w:t>
      </w:r>
    </w:p>
    <w:p w:rsidR="00FD4551" w:rsidRPr="00C63F76" w:rsidRDefault="00FD4551" w:rsidP="009B2A00">
      <w:pPr>
        <w:pStyle w:val="Style4"/>
        <w:widowControl/>
        <w:numPr>
          <w:ilvl w:val="0"/>
          <w:numId w:val="1"/>
        </w:numPr>
        <w:tabs>
          <w:tab w:val="left" w:pos="1013"/>
        </w:tabs>
        <w:spacing w:line="240" w:lineRule="auto"/>
        <w:ind w:left="113" w:right="23" w:firstLine="737"/>
        <w:contextualSpacing/>
        <w:rPr>
          <w:rStyle w:val="FontStyle12"/>
          <w:sz w:val="28"/>
          <w:szCs w:val="28"/>
          <w:lang w:val="uk-UA"/>
        </w:rPr>
      </w:pPr>
      <w:r w:rsidRPr="00C63F76">
        <w:rPr>
          <w:rStyle w:val="FontStyle12"/>
          <w:sz w:val="28"/>
          <w:szCs w:val="28"/>
          <w:lang w:val="uk-UA"/>
        </w:rPr>
        <w:t xml:space="preserve">недостатня сума бюджету розвитку в </w:t>
      </w:r>
      <w:r w:rsidR="008B4AE6" w:rsidRPr="00C63F76">
        <w:rPr>
          <w:rStyle w:val="FontStyle12"/>
          <w:sz w:val="28"/>
          <w:szCs w:val="28"/>
          <w:lang w:val="uk-UA"/>
        </w:rPr>
        <w:t>місцевому</w:t>
      </w:r>
      <w:r w:rsidRPr="00C63F76">
        <w:rPr>
          <w:rStyle w:val="FontStyle12"/>
          <w:sz w:val="28"/>
          <w:szCs w:val="28"/>
          <w:lang w:val="uk-UA"/>
        </w:rPr>
        <w:t xml:space="preserve"> бюджеті на реалізацію інфраструктурних про</w:t>
      </w:r>
      <w:r w:rsidR="008B4AE6" w:rsidRPr="00C63F76">
        <w:rPr>
          <w:rStyle w:val="FontStyle12"/>
          <w:sz w:val="28"/>
          <w:szCs w:val="28"/>
          <w:lang w:val="uk-UA"/>
        </w:rPr>
        <w:t>є</w:t>
      </w:r>
      <w:r w:rsidRPr="00C63F76">
        <w:rPr>
          <w:rStyle w:val="FontStyle12"/>
          <w:sz w:val="28"/>
          <w:szCs w:val="28"/>
          <w:lang w:val="uk-UA"/>
        </w:rPr>
        <w:t>ктів, що потребують значного бюджетного фінансування;</w:t>
      </w:r>
    </w:p>
    <w:p w:rsidR="00830C81" w:rsidRPr="00C63F76" w:rsidRDefault="00830C81" w:rsidP="009B2A00">
      <w:pPr>
        <w:pStyle w:val="Style3"/>
        <w:widowControl/>
        <w:numPr>
          <w:ilvl w:val="0"/>
          <w:numId w:val="1"/>
        </w:numPr>
        <w:tabs>
          <w:tab w:val="left" w:pos="1008"/>
        </w:tabs>
        <w:spacing w:line="240" w:lineRule="auto"/>
        <w:ind w:left="113" w:firstLine="737"/>
        <w:contextualSpacing/>
        <w:rPr>
          <w:rStyle w:val="FontStyle13"/>
          <w:b w:val="0"/>
          <w:sz w:val="28"/>
          <w:szCs w:val="28"/>
          <w:lang w:val="uk-UA"/>
        </w:rPr>
      </w:pPr>
      <w:r w:rsidRPr="00C63F76">
        <w:rPr>
          <w:rStyle w:val="FontStyle13"/>
          <w:b w:val="0"/>
          <w:sz w:val="28"/>
          <w:szCs w:val="28"/>
          <w:lang w:val="uk-UA"/>
        </w:rPr>
        <w:t>недостатній розвиток транспортної мережі та транспортної інфраструктури;</w:t>
      </w:r>
    </w:p>
    <w:p w:rsidR="00830C81" w:rsidRPr="00C63F76" w:rsidRDefault="00830C81" w:rsidP="009B2A00">
      <w:pPr>
        <w:pStyle w:val="Style3"/>
        <w:widowControl/>
        <w:numPr>
          <w:ilvl w:val="0"/>
          <w:numId w:val="1"/>
        </w:numPr>
        <w:tabs>
          <w:tab w:val="left" w:pos="1008"/>
        </w:tabs>
        <w:spacing w:line="240" w:lineRule="auto"/>
        <w:ind w:left="113" w:firstLine="737"/>
        <w:contextualSpacing/>
        <w:rPr>
          <w:rStyle w:val="FontStyle13"/>
          <w:b w:val="0"/>
          <w:sz w:val="28"/>
          <w:szCs w:val="28"/>
          <w:lang w:val="uk-UA"/>
        </w:rPr>
      </w:pPr>
      <w:r w:rsidRPr="00C63F76">
        <w:rPr>
          <w:rStyle w:val="FontStyle13"/>
          <w:b w:val="0"/>
          <w:sz w:val="28"/>
          <w:szCs w:val="28"/>
          <w:lang w:val="uk-UA"/>
        </w:rPr>
        <w:t>низька активність щодо визначення привабливих напрямків інвестування, реклами міста , як інвестиційно привабливого для бізнесу;</w:t>
      </w:r>
    </w:p>
    <w:p w:rsidR="00830C81" w:rsidRPr="00C63F76" w:rsidRDefault="00830C81" w:rsidP="009B2A00">
      <w:pPr>
        <w:pStyle w:val="Style3"/>
        <w:widowControl/>
        <w:numPr>
          <w:ilvl w:val="0"/>
          <w:numId w:val="1"/>
        </w:numPr>
        <w:tabs>
          <w:tab w:val="left" w:pos="1008"/>
        </w:tabs>
        <w:spacing w:line="240" w:lineRule="auto"/>
        <w:ind w:left="113" w:firstLine="737"/>
        <w:contextualSpacing/>
        <w:rPr>
          <w:rStyle w:val="FontStyle13"/>
          <w:b w:val="0"/>
          <w:sz w:val="28"/>
          <w:szCs w:val="28"/>
          <w:lang w:val="uk-UA"/>
        </w:rPr>
      </w:pPr>
      <w:r w:rsidRPr="00C63F76">
        <w:rPr>
          <w:rStyle w:val="FontStyle13"/>
          <w:b w:val="0"/>
          <w:sz w:val="28"/>
          <w:szCs w:val="28"/>
          <w:lang w:val="uk-UA"/>
        </w:rPr>
        <w:t>низька активність в залученні коштів ДФРР, коштів із інших джерел через низький рівень розробки робочих про</w:t>
      </w:r>
      <w:r w:rsidR="00A60C90" w:rsidRPr="00C63F76">
        <w:rPr>
          <w:rStyle w:val="FontStyle13"/>
          <w:b w:val="0"/>
          <w:sz w:val="28"/>
          <w:szCs w:val="28"/>
          <w:lang w:val="uk-UA"/>
        </w:rPr>
        <w:t>є</w:t>
      </w:r>
      <w:r w:rsidRPr="00C63F76">
        <w:rPr>
          <w:rStyle w:val="FontStyle13"/>
          <w:b w:val="0"/>
          <w:sz w:val="28"/>
          <w:szCs w:val="28"/>
          <w:lang w:val="uk-UA"/>
        </w:rPr>
        <w:t xml:space="preserve">ктів по важливим та перспективним напрямкам розвитку </w:t>
      </w:r>
      <w:r w:rsidR="009B2A00">
        <w:rPr>
          <w:rStyle w:val="FontStyle13"/>
          <w:b w:val="0"/>
          <w:sz w:val="28"/>
          <w:szCs w:val="28"/>
          <w:lang w:val="uk-UA"/>
        </w:rPr>
        <w:t>громади</w:t>
      </w:r>
      <w:r w:rsidRPr="00C63F76">
        <w:rPr>
          <w:rStyle w:val="FontStyle13"/>
          <w:b w:val="0"/>
          <w:sz w:val="28"/>
          <w:szCs w:val="28"/>
          <w:lang w:val="uk-UA"/>
        </w:rPr>
        <w:t>;</w:t>
      </w:r>
    </w:p>
    <w:p w:rsidR="00FD4551" w:rsidRPr="00C63F76" w:rsidRDefault="00FD4551" w:rsidP="009B2A00">
      <w:pPr>
        <w:pStyle w:val="Style4"/>
        <w:widowControl/>
        <w:numPr>
          <w:ilvl w:val="0"/>
          <w:numId w:val="1"/>
        </w:numPr>
        <w:tabs>
          <w:tab w:val="num" w:pos="709"/>
          <w:tab w:val="left" w:pos="1013"/>
        </w:tabs>
        <w:spacing w:line="240" w:lineRule="auto"/>
        <w:ind w:right="23" w:firstLine="737"/>
        <w:contextualSpacing/>
        <w:rPr>
          <w:rStyle w:val="FontStyle12"/>
          <w:sz w:val="28"/>
          <w:szCs w:val="28"/>
          <w:lang w:val="uk-UA"/>
        </w:rPr>
      </w:pPr>
      <w:r w:rsidRPr="00C63F76">
        <w:rPr>
          <w:rStyle w:val="FontStyle13"/>
          <w:b w:val="0"/>
          <w:sz w:val="28"/>
          <w:szCs w:val="28"/>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C63F76">
        <w:rPr>
          <w:rStyle w:val="FontStyle12"/>
          <w:sz w:val="28"/>
          <w:szCs w:val="28"/>
          <w:lang w:val="uk-UA"/>
        </w:rPr>
        <w:t>.</w:t>
      </w:r>
    </w:p>
    <w:p w:rsidR="00C63F76" w:rsidRPr="00C63F76" w:rsidRDefault="00C63F76" w:rsidP="009B2A00">
      <w:pPr>
        <w:pStyle w:val="21"/>
        <w:tabs>
          <w:tab w:val="left" w:pos="1080"/>
        </w:tabs>
        <w:spacing w:after="0" w:line="240" w:lineRule="auto"/>
        <w:ind w:left="284" w:firstLine="437"/>
        <w:contextualSpacing/>
        <w:rPr>
          <w:b/>
          <w:sz w:val="28"/>
          <w:szCs w:val="28"/>
        </w:rPr>
      </w:pPr>
      <w:r w:rsidRPr="00C63F76">
        <w:rPr>
          <w:b/>
          <w:sz w:val="28"/>
          <w:szCs w:val="28"/>
        </w:rPr>
        <w:t>Житлово-комунальне господарство:</w:t>
      </w:r>
    </w:p>
    <w:p w:rsidR="00C63F76" w:rsidRPr="00C63F76" w:rsidRDefault="00C63F76" w:rsidP="00C4731E">
      <w:pPr>
        <w:pStyle w:val="a3"/>
        <w:numPr>
          <w:ilvl w:val="0"/>
          <w:numId w:val="1"/>
        </w:numPr>
        <w:tabs>
          <w:tab w:val="num" w:pos="768"/>
          <w:tab w:val="num" w:pos="1080"/>
        </w:tabs>
        <w:ind w:left="0" w:firstLine="709"/>
        <w:contextualSpacing/>
        <w:rPr>
          <w:rFonts w:ascii="Times New Roman" w:hAnsi="Times New Roman"/>
          <w:sz w:val="28"/>
          <w:szCs w:val="28"/>
        </w:rPr>
      </w:pPr>
      <w:r w:rsidRPr="00C63F76">
        <w:rPr>
          <w:rFonts w:ascii="Times New Roman" w:hAnsi="Times New Roman"/>
          <w:sz w:val="28"/>
          <w:szCs w:val="28"/>
        </w:rPr>
        <w:t>значне збільшення тарифів на комунальні послуги;</w:t>
      </w:r>
    </w:p>
    <w:p w:rsidR="00C63F76" w:rsidRPr="00C63F76" w:rsidRDefault="00C63F76" w:rsidP="00C4731E">
      <w:pPr>
        <w:pStyle w:val="a3"/>
        <w:numPr>
          <w:ilvl w:val="0"/>
          <w:numId w:val="1"/>
        </w:numPr>
        <w:tabs>
          <w:tab w:val="num" w:pos="768"/>
          <w:tab w:val="left" w:pos="1080"/>
        </w:tabs>
        <w:ind w:left="0" w:firstLine="709"/>
        <w:contextualSpacing/>
        <w:rPr>
          <w:rFonts w:ascii="Times New Roman" w:hAnsi="Times New Roman"/>
          <w:sz w:val="28"/>
          <w:szCs w:val="28"/>
        </w:rPr>
      </w:pPr>
      <w:r w:rsidRPr="00C63F76">
        <w:rPr>
          <w:rFonts w:ascii="Times New Roman" w:hAnsi="Times New Roman"/>
          <w:sz w:val="28"/>
          <w:szCs w:val="28"/>
        </w:rPr>
        <w:t>низька якість послуг;</w:t>
      </w:r>
    </w:p>
    <w:p w:rsidR="00C63F76" w:rsidRPr="00C63F76" w:rsidRDefault="00C63F76" w:rsidP="00C4731E">
      <w:pPr>
        <w:pStyle w:val="a3"/>
        <w:numPr>
          <w:ilvl w:val="0"/>
          <w:numId w:val="1"/>
        </w:numPr>
        <w:tabs>
          <w:tab w:val="num" w:pos="426"/>
          <w:tab w:val="num" w:pos="1080"/>
        </w:tabs>
        <w:ind w:firstLine="709"/>
        <w:contextualSpacing/>
        <w:rPr>
          <w:rFonts w:ascii="Times New Roman" w:hAnsi="Times New Roman"/>
          <w:sz w:val="28"/>
          <w:szCs w:val="28"/>
        </w:rPr>
      </w:pPr>
      <w:r w:rsidRPr="00C63F76">
        <w:rPr>
          <w:rFonts w:ascii="Times New Roman" w:hAnsi="Times New Roman"/>
          <w:sz w:val="28"/>
          <w:szCs w:val="28"/>
        </w:rPr>
        <w:t>погіршення технічного стану житлового фонду;</w:t>
      </w:r>
    </w:p>
    <w:p w:rsidR="00C63F76" w:rsidRPr="00C63F76" w:rsidRDefault="00C63F76" w:rsidP="00C4731E">
      <w:pPr>
        <w:pStyle w:val="a3"/>
        <w:numPr>
          <w:ilvl w:val="0"/>
          <w:numId w:val="1"/>
        </w:numPr>
        <w:tabs>
          <w:tab w:val="num" w:pos="768"/>
          <w:tab w:val="left" w:pos="1080"/>
        </w:tabs>
        <w:ind w:left="0" w:firstLine="709"/>
        <w:contextualSpacing/>
        <w:rPr>
          <w:rFonts w:ascii="Times New Roman" w:hAnsi="Times New Roman"/>
          <w:sz w:val="28"/>
          <w:szCs w:val="28"/>
        </w:rPr>
      </w:pPr>
      <w:r w:rsidRPr="00C63F76">
        <w:rPr>
          <w:rFonts w:ascii="Times New Roman" w:hAnsi="Times New Roman"/>
          <w:sz w:val="28"/>
          <w:szCs w:val="28"/>
        </w:rPr>
        <w:lastRenderedPageBreak/>
        <w:t>значний знос мереж та обладнання підприємств водопровідно-каналізаційного господарства та теплопостачальних підприємств;</w:t>
      </w:r>
    </w:p>
    <w:p w:rsidR="00C63F76" w:rsidRPr="00C63F76" w:rsidRDefault="00C63F76" w:rsidP="00C4731E">
      <w:pPr>
        <w:pStyle w:val="a3"/>
        <w:numPr>
          <w:ilvl w:val="0"/>
          <w:numId w:val="1"/>
        </w:numPr>
        <w:tabs>
          <w:tab w:val="num" w:pos="768"/>
          <w:tab w:val="left" w:pos="1080"/>
        </w:tabs>
        <w:ind w:left="0" w:firstLine="709"/>
        <w:contextualSpacing/>
        <w:rPr>
          <w:rFonts w:ascii="Times New Roman" w:hAnsi="Times New Roman"/>
          <w:sz w:val="28"/>
          <w:szCs w:val="28"/>
        </w:rPr>
      </w:pPr>
      <w:r w:rsidRPr="00C63F76">
        <w:rPr>
          <w:rFonts w:ascii="Times New Roman" w:hAnsi="Times New Roman"/>
          <w:sz w:val="28"/>
          <w:szCs w:val="28"/>
        </w:rPr>
        <w:t>понаднормативні втрати води та енергоносіїв при подачі до споживачів;</w:t>
      </w:r>
    </w:p>
    <w:p w:rsidR="00C63F76" w:rsidRPr="00C63F76" w:rsidRDefault="00C63F76" w:rsidP="00C4731E">
      <w:pPr>
        <w:pStyle w:val="a3"/>
        <w:numPr>
          <w:ilvl w:val="0"/>
          <w:numId w:val="1"/>
        </w:numPr>
        <w:tabs>
          <w:tab w:val="num" w:pos="768"/>
          <w:tab w:val="left" w:pos="1080"/>
        </w:tabs>
        <w:ind w:left="0" w:firstLine="709"/>
        <w:contextualSpacing/>
        <w:rPr>
          <w:rFonts w:ascii="Times New Roman" w:hAnsi="Times New Roman"/>
          <w:sz w:val="28"/>
          <w:szCs w:val="28"/>
        </w:rPr>
      </w:pPr>
      <w:r w:rsidRPr="00C63F76">
        <w:rPr>
          <w:rFonts w:ascii="Times New Roman" w:hAnsi="Times New Roman"/>
          <w:sz w:val="28"/>
          <w:szCs w:val="28"/>
        </w:rPr>
        <w:t>недостатній рівень оснащеності комерційними засобами обліку споживання води і теплової енергії;</w:t>
      </w:r>
    </w:p>
    <w:p w:rsidR="00C63F76" w:rsidRPr="00C63F76" w:rsidRDefault="00C63F76" w:rsidP="00C4731E">
      <w:pPr>
        <w:pStyle w:val="a3"/>
        <w:numPr>
          <w:ilvl w:val="0"/>
          <w:numId w:val="1"/>
        </w:numPr>
        <w:tabs>
          <w:tab w:val="num" w:pos="0"/>
          <w:tab w:val="num" w:pos="426"/>
          <w:tab w:val="left" w:pos="1080"/>
        </w:tabs>
        <w:ind w:left="34" w:firstLine="709"/>
        <w:contextualSpacing/>
        <w:rPr>
          <w:rFonts w:ascii="Times New Roman" w:hAnsi="Times New Roman"/>
          <w:sz w:val="28"/>
          <w:szCs w:val="28"/>
        </w:rPr>
      </w:pPr>
      <w:r w:rsidRPr="00C63F76">
        <w:rPr>
          <w:rFonts w:ascii="Times New Roman" w:hAnsi="Times New Roman"/>
          <w:sz w:val="28"/>
          <w:szCs w:val="28"/>
        </w:rPr>
        <w:t>високий рівень фізичного і морального зносу конструкцій, електрообладнання ліфтів;</w:t>
      </w:r>
    </w:p>
    <w:p w:rsidR="00C63F76" w:rsidRPr="00C63F76" w:rsidRDefault="00C63F76" w:rsidP="00C4731E">
      <w:pPr>
        <w:pStyle w:val="a3"/>
        <w:numPr>
          <w:ilvl w:val="0"/>
          <w:numId w:val="1"/>
        </w:numPr>
        <w:tabs>
          <w:tab w:val="num" w:pos="768"/>
          <w:tab w:val="left" w:pos="1080"/>
        </w:tabs>
        <w:ind w:firstLine="709"/>
        <w:contextualSpacing/>
        <w:rPr>
          <w:rFonts w:ascii="Times New Roman" w:hAnsi="Times New Roman"/>
          <w:sz w:val="28"/>
          <w:szCs w:val="28"/>
        </w:rPr>
      </w:pPr>
      <w:r w:rsidRPr="00C63F76">
        <w:rPr>
          <w:rFonts w:ascii="Times New Roman" w:hAnsi="Times New Roman"/>
          <w:sz w:val="28"/>
          <w:szCs w:val="28"/>
        </w:rPr>
        <w:t>проблема теплозабезпечення частини міста ДП «Сєвєродонецька ТЕЦ»;</w:t>
      </w:r>
    </w:p>
    <w:p w:rsidR="00C63F76" w:rsidRPr="00C63F76" w:rsidRDefault="00C63F76" w:rsidP="00C4731E">
      <w:pPr>
        <w:pStyle w:val="a3"/>
        <w:numPr>
          <w:ilvl w:val="0"/>
          <w:numId w:val="1"/>
        </w:numPr>
        <w:tabs>
          <w:tab w:val="num" w:pos="768"/>
          <w:tab w:val="left" w:pos="1080"/>
        </w:tabs>
        <w:ind w:firstLine="709"/>
        <w:contextualSpacing/>
        <w:rPr>
          <w:rFonts w:ascii="Times New Roman" w:hAnsi="Times New Roman"/>
          <w:sz w:val="28"/>
          <w:szCs w:val="28"/>
        </w:rPr>
      </w:pPr>
      <w:r w:rsidRPr="00C63F76">
        <w:rPr>
          <w:rFonts w:ascii="Times New Roman" w:hAnsi="Times New Roman"/>
          <w:sz w:val="28"/>
          <w:szCs w:val="28"/>
        </w:rPr>
        <w:t>аварійний стан каналізаційних колекторів та мереж водопостачання;</w:t>
      </w:r>
    </w:p>
    <w:p w:rsidR="00C63F76" w:rsidRPr="00C63F76" w:rsidRDefault="00C63F76" w:rsidP="00C4731E">
      <w:pPr>
        <w:pStyle w:val="a3"/>
        <w:numPr>
          <w:ilvl w:val="0"/>
          <w:numId w:val="1"/>
        </w:numPr>
        <w:tabs>
          <w:tab w:val="num" w:pos="768"/>
          <w:tab w:val="left" w:pos="1080"/>
        </w:tabs>
        <w:ind w:firstLine="709"/>
        <w:contextualSpacing/>
        <w:rPr>
          <w:rFonts w:ascii="Times New Roman" w:hAnsi="Times New Roman"/>
          <w:sz w:val="28"/>
          <w:szCs w:val="28"/>
        </w:rPr>
      </w:pPr>
      <w:r w:rsidRPr="00C63F76">
        <w:rPr>
          <w:rFonts w:ascii="Times New Roman" w:hAnsi="Times New Roman"/>
          <w:sz w:val="28"/>
          <w:szCs w:val="28"/>
        </w:rPr>
        <w:t xml:space="preserve">проблема водоймищ </w:t>
      </w:r>
      <w:r w:rsidR="00EE305A">
        <w:rPr>
          <w:rFonts w:ascii="Times New Roman" w:hAnsi="Times New Roman"/>
          <w:sz w:val="28"/>
          <w:szCs w:val="28"/>
        </w:rPr>
        <w:t>розташованих на території громади</w:t>
      </w:r>
      <w:r w:rsidRPr="00C63F76">
        <w:rPr>
          <w:rFonts w:ascii="Times New Roman" w:hAnsi="Times New Roman"/>
          <w:sz w:val="28"/>
          <w:szCs w:val="28"/>
        </w:rPr>
        <w:t>;</w:t>
      </w:r>
    </w:p>
    <w:p w:rsidR="00C63F76" w:rsidRPr="00C63F76" w:rsidRDefault="00C63F76" w:rsidP="00C4731E">
      <w:pPr>
        <w:pStyle w:val="a3"/>
        <w:numPr>
          <w:ilvl w:val="0"/>
          <w:numId w:val="1"/>
        </w:numPr>
        <w:tabs>
          <w:tab w:val="left" w:pos="720"/>
          <w:tab w:val="num" w:pos="768"/>
          <w:tab w:val="left" w:pos="1080"/>
        </w:tabs>
        <w:ind w:left="0" w:firstLine="709"/>
        <w:contextualSpacing/>
        <w:rPr>
          <w:rStyle w:val="FontStyle12"/>
          <w:sz w:val="28"/>
          <w:szCs w:val="28"/>
        </w:rPr>
      </w:pPr>
      <w:r w:rsidRPr="00C63F76">
        <w:rPr>
          <w:rFonts w:ascii="Times New Roman" w:hAnsi="Times New Roman"/>
          <w:sz w:val="28"/>
          <w:szCs w:val="28"/>
        </w:rPr>
        <w:t>проблема е</w:t>
      </w:r>
      <w:r w:rsidRPr="00C63F76">
        <w:rPr>
          <w:rStyle w:val="FontStyle12"/>
          <w:sz w:val="28"/>
          <w:szCs w:val="28"/>
        </w:rPr>
        <w:t>нергопостачання;</w:t>
      </w:r>
    </w:p>
    <w:p w:rsidR="00C63F76" w:rsidRDefault="00C63F76" w:rsidP="00C4731E">
      <w:pPr>
        <w:pStyle w:val="a3"/>
        <w:numPr>
          <w:ilvl w:val="0"/>
          <w:numId w:val="1"/>
        </w:numPr>
        <w:tabs>
          <w:tab w:val="num" w:pos="768"/>
          <w:tab w:val="left" w:pos="1080"/>
        </w:tabs>
        <w:ind w:firstLine="737"/>
        <w:contextualSpacing/>
        <w:rPr>
          <w:rStyle w:val="FontStyle12"/>
          <w:sz w:val="28"/>
          <w:szCs w:val="28"/>
        </w:rPr>
      </w:pPr>
      <w:r w:rsidRPr="00C63F76">
        <w:rPr>
          <w:rStyle w:val="FontStyle12"/>
          <w:sz w:val="28"/>
          <w:szCs w:val="28"/>
        </w:rPr>
        <w:t>незадовільний стан зливової каналізації, яка практично відсутня та зовсім не працює</w:t>
      </w:r>
      <w:r w:rsidR="00EE305A">
        <w:rPr>
          <w:rStyle w:val="FontStyle12"/>
          <w:sz w:val="28"/>
          <w:szCs w:val="28"/>
        </w:rPr>
        <w:t>.</w:t>
      </w:r>
    </w:p>
    <w:p w:rsidR="00C11D1D" w:rsidRPr="008526FC" w:rsidRDefault="00C11D1D" w:rsidP="00234F39">
      <w:pPr>
        <w:ind w:firstLine="851"/>
        <w:contextualSpacing/>
        <w:rPr>
          <w:b/>
          <w:sz w:val="28"/>
          <w:szCs w:val="28"/>
        </w:rPr>
      </w:pPr>
      <w:r w:rsidRPr="008526FC">
        <w:rPr>
          <w:b/>
          <w:sz w:val="28"/>
          <w:szCs w:val="28"/>
        </w:rPr>
        <w:t>Будівництво:</w:t>
      </w:r>
    </w:p>
    <w:p w:rsidR="00C11D1D" w:rsidRPr="00963B3D" w:rsidRDefault="00C11D1D" w:rsidP="00234F39">
      <w:pPr>
        <w:pStyle w:val="Style4"/>
        <w:widowControl/>
        <w:numPr>
          <w:ilvl w:val="0"/>
          <w:numId w:val="1"/>
        </w:numPr>
        <w:shd w:val="clear" w:color="auto" w:fill="FFFFFF" w:themeFill="background1"/>
        <w:tabs>
          <w:tab w:val="left" w:pos="1064"/>
        </w:tabs>
        <w:spacing w:line="240" w:lineRule="auto"/>
        <w:ind w:right="34" w:firstLine="737"/>
        <w:contextualSpacing/>
        <w:rPr>
          <w:rStyle w:val="FontStyle13"/>
          <w:b w:val="0"/>
          <w:bCs w:val="0"/>
          <w:sz w:val="28"/>
          <w:szCs w:val="28"/>
          <w:lang w:val="uk-UA"/>
        </w:rPr>
      </w:pPr>
      <w:r w:rsidRPr="00963B3D">
        <w:rPr>
          <w:rStyle w:val="FontStyle13"/>
          <w:b w:val="0"/>
          <w:sz w:val="28"/>
          <w:szCs w:val="28"/>
          <w:lang w:val="uk-UA"/>
        </w:rPr>
        <w:t xml:space="preserve">відсутність </w:t>
      </w:r>
      <w:r w:rsidR="00DA303C">
        <w:rPr>
          <w:rStyle w:val="FontStyle13"/>
          <w:b w:val="0"/>
          <w:sz w:val="28"/>
          <w:szCs w:val="28"/>
          <w:lang w:val="uk-UA"/>
        </w:rPr>
        <w:t>на території громади</w:t>
      </w:r>
      <w:r w:rsidRPr="00963B3D">
        <w:rPr>
          <w:rStyle w:val="FontStyle13"/>
          <w:b w:val="0"/>
          <w:sz w:val="28"/>
          <w:szCs w:val="28"/>
          <w:lang w:val="uk-UA"/>
        </w:rPr>
        <w:t xml:space="preserve"> вільних земельних ділянок;</w:t>
      </w:r>
    </w:p>
    <w:p w:rsidR="00963B3D" w:rsidRPr="00963B3D" w:rsidRDefault="00963B3D" w:rsidP="00234F39">
      <w:pPr>
        <w:pStyle w:val="a4"/>
        <w:numPr>
          <w:ilvl w:val="0"/>
          <w:numId w:val="1"/>
        </w:numPr>
        <w:shd w:val="clear" w:color="auto" w:fill="FFFFFF"/>
        <w:spacing w:after="0"/>
        <w:ind w:firstLine="737"/>
        <w:jc w:val="left"/>
        <w:rPr>
          <w:rFonts w:ascii="Times New Roman" w:hAnsi="Times New Roman"/>
          <w:szCs w:val="28"/>
        </w:rPr>
      </w:pPr>
      <w:r>
        <w:rPr>
          <w:rFonts w:ascii="Times New Roman" w:hAnsi="Times New Roman"/>
          <w:szCs w:val="28"/>
        </w:rPr>
        <w:t xml:space="preserve">  п</w:t>
      </w:r>
      <w:r w:rsidRPr="00963B3D">
        <w:rPr>
          <w:rFonts w:ascii="Times New Roman" w:hAnsi="Times New Roman"/>
          <w:szCs w:val="28"/>
        </w:rPr>
        <w:t>рипинення будівельної діяльності ТОВ МЖК «Мрія-Інвест»;</w:t>
      </w:r>
    </w:p>
    <w:p w:rsidR="00C63F76" w:rsidRPr="00C4731E" w:rsidRDefault="00C4731E" w:rsidP="00234F39">
      <w:pPr>
        <w:pStyle w:val="Style4"/>
        <w:widowControl/>
        <w:tabs>
          <w:tab w:val="left" w:pos="1064"/>
        </w:tabs>
        <w:spacing w:line="240" w:lineRule="auto"/>
        <w:ind w:left="851" w:right="34"/>
        <w:contextualSpacing/>
        <w:rPr>
          <w:rStyle w:val="FontStyle12"/>
          <w:b/>
          <w:sz w:val="28"/>
          <w:szCs w:val="28"/>
          <w:lang w:val="uk-UA"/>
        </w:rPr>
      </w:pPr>
      <w:r w:rsidRPr="00C4731E">
        <w:rPr>
          <w:rStyle w:val="FontStyle12"/>
          <w:b/>
          <w:sz w:val="28"/>
          <w:szCs w:val="28"/>
          <w:lang w:val="uk-UA"/>
        </w:rPr>
        <w:t>Благоустр</w:t>
      </w:r>
      <w:r w:rsidR="00C83C04">
        <w:rPr>
          <w:rStyle w:val="FontStyle12"/>
          <w:b/>
          <w:sz w:val="28"/>
          <w:szCs w:val="28"/>
          <w:lang w:val="uk-UA"/>
        </w:rPr>
        <w:t>і</w:t>
      </w:r>
      <w:r w:rsidRPr="00C4731E">
        <w:rPr>
          <w:rStyle w:val="FontStyle12"/>
          <w:b/>
          <w:sz w:val="28"/>
          <w:szCs w:val="28"/>
          <w:lang w:val="uk-UA"/>
        </w:rPr>
        <w:t>й</w:t>
      </w:r>
      <w:r w:rsidR="009116B3">
        <w:rPr>
          <w:rStyle w:val="FontStyle12"/>
          <w:b/>
          <w:sz w:val="28"/>
          <w:szCs w:val="28"/>
          <w:lang w:val="uk-UA"/>
        </w:rPr>
        <w:t>:</w:t>
      </w:r>
      <w:r>
        <w:rPr>
          <w:rStyle w:val="FontStyle12"/>
          <w:b/>
          <w:sz w:val="28"/>
          <w:szCs w:val="28"/>
          <w:lang w:val="uk-UA"/>
        </w:rPr>
        <w:t xml:space="preserve"> </w:t>
      </w:r>
    </w:p>
    <w:p w:rsidR="00EE305A" w:rsidRPr="00AC4760" w:rsidRDefault="00EE305A" w:rsidP="00234F39">
      <w:pPr>
        <w:pStyle w:val="a3"/>
        <w:numPr>
          <w:ilvl w:val="0"/>
          <w:numId w:val="1"/>
        </w:numPr>
        <w:tabs>
          <w:tab w:val="num" w:pos="768"/>
          <w:tab w:val="left" w:pos="1080"/>
        </w:tabs>
        <w:ind w:firstLine="737"/>
        <w:contextualSpacing/>
        <w:rPr>
          <w:rFonts w:ascii="Times New Roman" w:hAnsi="Times New Roman"/>
          <w:color w:val="auto"/>
          <w:sz w:val="28"/>
          <w:szCs w:val="28"/>
        </w:rPr>
      </w:pPr>
      <w:r w:rsidRPr="00AC4760">
        <w:rPr>
          <w:rFonts w:ascii="Times New Roman" w:hAnsi="Times New Roman"/>
          <w:color w:val="auto"/>
          <w:sz w:val="28"/>
          <w:szCs w:val="28"/>
        </w:rPr>
        <w:t xml:space="preserve">проблема з благоустроєм містами відпочинку мешканців </w:t>
      </w:r>
      <w:r w:rsidR="00093AC8" w:rsidRPr="00AC4760">
        <w:rPr>
          <w:rFonts w:ascii="Times New Roman" w:hAnsi="Times New Roman"/>
          <w:color w:val="auto"/>
          <w:sz w:val="28"/>
          <w:szCs w:val="28"/>
        </w:rPr>
        <w:t>гром</w:t>
      </w:r>
      <w:r w:rsidR="00A42EDB" w:rsidRPr="00AC4760">
        <w:rPr>
          <w:rFonts w:ascii="Times New Roman" w:hAnsi="Times New Roman"/>
          <w:color w:val="auto"/>
          <w:sz w:val="28"/>
          <w:szCs w:val="28"/>
        </w:rPr>
        <w:t>ади</w:t>
      </w:r>
      <w:r w:rsidRPr="00AC4760">
        <w:rPr>
          <w:rFonts w:ascii="Times New Roman" w:hAnsi="Times New Roman"/>
          <w:color w:val="auto"/>
          <w:sz w:val="28"/>
          <w:szCs w:val="28"/>
        </w:rPr>
        <w:t>, відсутність системи поливу зелених зон міста;</w:t>
      </w:r>
    </w:p>
    <w:p w:rsidR="00A42EDB" w:rsidRPr="00AC4760" w:rsidRDefault="00AC4760" w:rsidP="00234F39">
      <w:pPr>
        <w:pStyle w:val="a4"/>
        <w:numPr>
          <w:ilvl w:val="0"/>
          <w:numId w:val="1"/>
        </w:numPr>
        <w:shd w:val="clear" w:color="auto" w:fill="FFFFFF"/>
        <w:spacing w:after="0"/>
        <w:ind w:firstLine="737"/>
        <w:jc w:val="left"/>
        <w:rPr>
          <w:rFonts w:ascii="Times New Roman" w:hAnsi="Times New Roman"/>
          <w:szCs w:val="28"/>
        </w:rPr>
      </w:pPr>
      <w:r w:rsidRPr="00AC4760">
        <w:rPr>
          <w:rFonts w:ascii="Times New Roman" w:hAnsi="Times New Roman"/>
          <w:szCs w:val="28"/>
        </w:rPr>
        <w:t xml:space="preserve"> н</w:t>
      </w:r>
      <w:r w:rsidR="00A42EDB" w:rsidRPr="00AC4760">
        <w:rPr>
          <w:rFonts w:ascii="Times New Roman" w:hAnsi="Times New Roman"/>
          <w:szCs w:val="28"/>
        </w:rPr>
        <w:t>еобхідність запровадження сучасних засобів боротьби із амброзією;</w:t>
      </w:r>
    </w:p>
    <w:p w:rsidR="00AC4760" w:rsidRPr="00AC4760" w:rsidRDefault="00AC4760" w:rsidP="00234F39">
      <w:pPr>
        <w:pStyle w:val="a4"/>
        <w:numPr>
          <w:ilvl w:val="0"/>
          <w:numId w:val="1"/>
        </w:numPr>
        <w:shd w:val="clear" w:color="auto" w:fill="FFFFFF"/>
        <w:spacing w:after="0"/>
        <w:ind w:firstLine="737"/>
        <w:jc w:val="left"/>
        <w:rPr>
          <w:rFonts w:ascii="Times New Roman" w:hAnsi="Times New Roman"/>
          <w:szCs w:val="28"/>
        </w:rPr>
      </w:pPr>
      <w:r w:rsidRPr="00AC4760">
        <w:rPr>
          <w:rFonts w:ascii="Times New Roman" w:hAnsi="Times New Roman"/>
          <w:szCs w:val="28"/>
        </w:rPr>
        <w:t xml:space="preserve"> слабка матеріально-технічна база комунальних підприємств;</w:t>
      </w:r>
    </w:p>
    <w:p w:rsidR="00A42EDB" w:rsidRPr="00AC4760" w:rsidRDefault="00AC4760" w:rsidP="00234F39">
      <w:pPr>
        <w:pStyle w:val="a3"/>
        <w:numPr>
          <w:ilvl w:val="0"/>
          <w:numId w:val="1"/>
        </w:numPr>
        <w:tabs>
          <w:tab w:val="num" w:pos="768"/>
          <w:tab w:val="left" w:pos="1080"/>
        </w:tabs>
        <w:ind w:firstLine="737"/>
        <w:contextualSpacing/>
        <w:rPr>
          <w:rFonts w:ascii="Times New Roman" w:hAnsi="Times New Roman"/>
          <w:color w:val="auto"/>
          <w:sz w:val="28"/>
          <w:szCs w:val="28"/>
        </w:rPr>
      </w:pPr>
      <w:r w:rsidRPr="00AC4760">
        <w:rPr>
          <w:rFonts w:ascii="Times New Roman" w:hAnsi="Times New Roman"/>
          <w:sz w:val="28"/>
          <w:szCs w:val="28"/>
        </w:rPr>
        <w:t>наявність несанкціонованих сміттєзвалищ на території громади</w:t>
      </w:r>
      <w:r w:rsidR="00F6325E">
        <w:rPr>
          <w:rFonts w:ascii="Times New Roman" w:hAnsi="Times New Roman"/>
          <w:sz w:val="28"/>
          <w:szCs w:val="28"/>
        </w:rPr>
        <w:t>;</w:t>
      </w:r>
    </w:p>
    <w:p w:rsidR="00AC4760" w:rsidRPr="00AC4760" w:rsidRDefault="00AC4760" w:rsidP="00234F39">
      <w:pPr>
        <w:pStyle w:val="a4"/>
        <w:numPr>
          <w:ilvl w:val="0"/>
          <w:numId w:val="1"/>
        </w:numPr>
        <w:shd w:val="clear" w:color="auto" w:fill="FFFFFF"/>
        <w:spacing w:after="0"/>
        <w:ind w:firstLine="737"/>
        <w:rPr>
          <w:rFonts w:ascii="Times New Roman" w:hAnsi="Times New Roman"/>
          <w:szCs w:val="28"/>
        </w:rPr>
      </w:pPr>
      <w:r w:rsidRPr="00AC4760">
        <w:rPr>
          <w:rFonts w:ascii="Times New Roman" w:hAnsi="Times New Roman"/>
          <w:szCs w:val="28"/>
        </w:rPr>
        <w:t xml:space="preserve"> необхідно проведення заходів з відновлення екосистеми озер: запобігання розмноження водоростей, цвітіння води, створення організованих та обладнаних місць відпочинку населення, посадку дерев по берегах водойм</w:t>
      </w:r>
      <w:r>
        <w:rPr>
          <w:rFonts w:ascii="Times New Roman" w:hAnsi="Times New Roman"/>
          <w:szCs w:val="28"/>
        </w:rPr>
        <w:t>.</w:t>
      </w:r>
    </w:p>
    <w:p w:rsidR="00D46C44" w:rsidRPr="00A60C90" w:rsidRDefault="00D46C44" w:rsidP="00234F39">
      <w:pPr>
        <w:pStyle w:val="21"/>
        <w:tabs>
          <w:tab w:val="left" w:pos="720"/>
        </w:tabs>
        <w:spacing w:after="0" w:line="240" w:lineRule="auto"/>
        <w:ind w:left="284" w:firstLine="567"/>
        <w:contextualSpacing/>
        <w:rPr>
          <w:b/>
          <w:sz w:val="28"/>
          <w:szCs w:val="28"/>
        </w:rPr>
      </w:pPr>
      <w:r w:rsidRPr="00A60C90">
        <w:rPr>
          <w:b/>
          <w:sz w:val="28"/>
          <w:szCs w:val="28"/>
        </w:rPr>
        <w:t xml:space="preserve">Транспорт: </w:t>
      </w:r>
    </w:p>
    <w:p w:rsidR="00D46C44" w:rsidRPr="00064850" w:rsidRDefault="00D46C44" w:rsidP="00234F39">
      <w:pPr>
        <w:pStyle w:val="a3"/>
        <w:numPr>
          <w:ilvl w:val="0"/>
          <w:numId w:val="1"/>
        </w:numPr>
        <w:shd w:val="clear" w:color="auto" w:fill="FFFFFF" w:themeFill="background1"/>
        <w:tabs>
          <w:tab w:val="num" w:pos="768"/>
          <w:tab w:val="num" w:pos="1080"/>
        </w:tabs>
        <w:ind w:left="0" w:firstLine="851"/>
        <w:contextualSpacing/>
        <w:rPr>
          <w:rFonts w:ascii="Times New Roman" w:hAnsi="Times New Roman"/>
          <w:color w:val="auto"/>
          <w:sz w:val="28"/>
          <w:szCs w:val="28"/>
        </w:rPr>
      </w:pPr>
      <w:r w:rsidRPr="00064850">
        <w:rPr>
          <w:rFonts w:ascii="Times New Roman" w:hAnsi="Times New Roman"/>
          <w:color w:val="auto"/>
          <w:sz w:val="28"/>
          <w:szCs w:val="28"/>
        </w:rPr>
        <w:t>незадовільний стан дорожньо-транспортної інфраструктури;</w:t>
      </w:r>
    </w:p>
    <w:p w:rsidR="00D46C44" w:rsidRPr="00064850" w:rsidRDefault="00D46C44" w:rsidP="00234F39">
      <w:pPr>
        <w:pStyle w:val="a3"/>
        <w:numPr>
          <w:ilvl w:val="0"/>
          <w:numId w:val="1"/>
        </w:numPr>
        <w:tabs>
          <w:tab w:val="num" w:pos="768"/>
          <w:tab w:val="num" w:pos="1080"/>
        </w:tabs>
        <w:ind w:left="0" w:firstLine="851"/>
        <w:contextualSpacing/>
        <w:rPr>
          <w:rFonts w:ascii="Times New Roman" w:hAnsi="Times New Roman"/>
          <w:color w:val="auto"/>
          <w:sz w:val="28"/>
          <w:szCs w:val="28"/>
        </w:rPr>
      </w:pPr>
      <w:r w:rsidRPr="00064850">
        <w:rPr>
          <w:rFonts w:ascii="Times New Roman" w:hAnsi="Times New Roman"/>
          <w:color w:val="auto"/>
          <w:sz w:val="28"/>
          <w:szCs w:val="28"/>
        </w:rPr>
        <w:t>невідповідність транспортної інфраструктури сучасним вимогам;</w:t>
      </w:r>
    </w:p>
    <w:p w:rsidR="00D46C44" w:rsidRPr="00064850" w:rsidRDefault="00D46C44" w:rsidP="00234F39">
      <w:pPr>
        <w:pStyle w:val="a3"/>
        <w:numPr>
          <w:ilvl w:val="0"/>
          <w:numId w:val="1"/>
        </w:numPr>
        <w:tabs>
          <w:tab w:val="num" w:pos="768"/>
          <w:tab w:val="num" w:pos="1080"/>
        </w:tabs>
        <w:ind w:left="0" w:firstLine="851"/>
        <w:contextualSpacing/>
        <w:rPr>
          <w:rFonts w:ascii="Times New Roman" w:hAnsi="Times New Roman"/>
          <w:color w:val="auto"/>
          <w:sz w:val="28"/>
          <w:szCs w:val="28"/>
        </w:rPr>
      </w:pPr>
      <w:r w:rsidRPr="00064850">
        <w:rPr>
          <w:rFonts w:ascii="Times New Roman" w:hAnsi="Times New Roman"/>
          <w:color w:val="auto"/>
          <w:sz w:val="28"/>
          <w:szCs w:val="28"/>
        </w:rPr>
        <w:t>низька якість надання транспортних послуг;</w:t>
      </w:r>
    </w:p>
    <w:p w:rsidR="00D46C44" w:rsidRPr="008D236E" w:rsidRDefault="00D46C44" w:rsidP="00234F39">
      <w:pPr>
        <w:pStyle w:val="a3"/>
        <w:numPr>
          <w:ilvl w:val="0"/>
          <w:numId w:val="1"/>
        </w:numPr>
        <w:shd w:val="clear" w:color="auto" w:fill="FFFFFF" w:themeFill="background1"/>
        <w:tabs>
          <w:tab w:val="num" w:pos="768"/>
          <w:tab w:val="num" w:pos="1080"/>
        </w:tabs>
        <w:ind w:left="0" w:firstLine="851"/>
        <w:contextualSpacing/>
        <w:rPr>
          <w:rStyle w:val="FontStyle12"/>
          <w:color w:val="auto"/>
          <w:sz w:val="28"/>
          <w:szCs w:val="28"/>
        </w:rPr>
      </w:pPr>
      <w:r w:rsidRPr="00064850">
        <w:rPr>
          <w:rStyle w:val="FontStyle12"/>
          <w:color w:val="auto"/>
          <w:sz w:val="28"/>
          <w:szCs w:val="28"/>
        </w:rPr>
        <w:t>застарілий рухомий склад пасажирського</w:t>
      </w:r>
      <w:r w:rsidRPr="008D236E">
        <w:rPr>
          <w:rStyle w:val="FontStyle12"/>
          <w:color w:val="auto"/>
          <w:sz w:val="28"/>
          <w:szCs w:val="28"/>
        </w:rPr>
        <w:t xml:space="preserve"> автотранспорту;</w:t>
      </w:r>
    </w:p>
    <w:p w:rsidR="00D46C44" w:rsidRDefault="00D46C44" w:rsidP="00234F39">
      <w:pPr>
        <w:pStyle w:val="a3"/>
        <w:numPr>
          <w:ilvl w:val="0"/>
          <w:numId w:val="1"/>
        </w:numPr>
        <w:shd w:val="clear" w:color="auto" w:fill="FFFFFF" w:themeFill="background1"/>
        <w:tabs>
          <w:tab w:val="num" w:pos="768"/>
          <w:tab w:val="num" w:pos="1080"/>
        </w:tabs>
        <w:ind w:left="0" w:firstLine="851"/>
        <w:contextualSpacing/>
        <w:rPr>
          <w:rStyle w:val="FontStyle12"/>
          <w:color w:val="auto"/>
          <w:sz w:val="28"/>
          <w:szCs w:val="28"/>
        </w:rPr>
      </w:pPr>
      <w:r w:rsidRPr="008D236E">
        <w:rPr>
          <w:rStyle w:val="FontStyle12"/>
          <w:color w:val="auto"/>
          <w:sz w:val="28"/>
          <w:szCs w:val="28"/>
        </w:rPr>
        <w:t>незадовільний стан електротранспорту;</w:t>
      </w:r>
    </w:p>
    <w:p w:rsidR="00064850" w:rsidRPr="00C4731E" w:rsidRDefault="00064850" w:rsidP="00C83C04">
      <w:pPr>
        <w:pStyle w:val="a3"/>
        <w:numPr>
          <w:ilvl w:val="0"/>
          <w:numId w:val="1"/>
        </w:numPr>
        <w:shd w:val="clear" w:color="auto" w:fill="FFFFFF" w:themeFill="background1"/>
        <w:tabs>
          <w:tab w:val="clear" w:pos="114"/>
          <w:tab w:val="num" w:pos="0"/>
          <w:tab w:val="left" w:pos="1134"/>
        </w:tabs>
        <w:ind w:left="0" w:firstLine="851"/>
        <w:contextualSpacing/>
        <w:rPr>
          <w:rStyle w:val="FontStyle13"/>
          <w:b w:val="0"/>
          <w:bCs w:val="0"/>
          <w:color w:val="auto"/>
          <w:sz w:val="28"/>
          <w:szCs w:val="28"/>
        </w:rPr>
      </w:pPr>
      <w:r w:rsidRPr="00064850">
        <w:rPr>
          <w:rStyle w:val="FontStyle13"/>
          <w:b w:val="0"/>
          <w:color w:val="auto"/>
          <w:sz w:val="28"/>
          <w:szCs w:val="28"/>
        </w:rPr>
        <w:t>недостатній розвиток транспортної мережі та транспортної</w:t>
      </w:r>
      <w:r w:rsidRPr="008D236E">
        <w:rPr>
          <w:rStyle w:val="FontStyle13"/>
          <w:b w:val="0"/>
          <w:color w:val="auto"/>
          <w:sz w:val="28"/>
          <w:szCs w:val="28"/>
        </w:rPr>
        <w:t xml:space="preserve"> інфраструктури.</w:t>
      </w:r>
    </w:p>
    <w:p w:rsidR="005911CD" w:rsidRPr="00170FFC" w:rsidRDefault="005911CD" w:rsidP="00BD79AB">
      <w:pPr>
        <w:pStyle w:val="21"/>
        <w:tabs>
          <w:tab w:val="left" w:pos="1080"/>
        </w:tabs>
        <w:spacing w:after="0" w:line="240" w:lineRule="auto"/>
        <w:ind w:firstLine="568"/>
        <w:contextualSpacing/>
        <w:rPr>
          <w:b/>
          <w:sz w:val="28"/>
          <w:szCs w:val="28"/>
        </w:rPr>
      </w:pPr>
      <w:r w:rsidRPr="00170FFC">
        <w:rPr>
          <w:b/>
          <w:sz w:val="28"/>
          <w:szCs w:val="28"/>
        </w:rPr>
        <w:t>Охорона здоров’я:</w:t>
      </w:r>
    </w:p>
    <w:p w:rsidR="005911CD" w:rsidRPr="00170FFC" w:rsidRDefault="005911CD" w:rsidP="00C83C04">
      <w:pPr>
        <w:pStyle w:val="Style3"/>
        <w:widowControl/>
        <w:numPr>
          <w:ilvl w:val="0"/>
          <w:numId w:val="1"/>
        </w:numPr>
        <w:tabs>
          <w:tab w:val="left" w:pos="1092"/>
        </w:tabs>
        <w:spacing w:line="240" w:lineRule="auto"/>
        <w:ind w:left="113" w:right="28" w:firstLine="737"/>
        <w:contextualSpacing/>
        <w:rPr>
          <w:rStyle w:val="FontStyle13"/>
          <w:rFonts w:eastAsia="Arial Unicode MS"/>
          <w:b w:val="0"/>
          <w:sz w:val="28"/>
          <w:szCs w:val="28"/>
          <w:lang w:val="uk-UA"/>
        </w:rPr>
      </w:pPr>
      <w:r w:rsidRPr="00170FFC">
        <w:rPr>
          <w:rStyle w:val="FontStyle13"/>
          <w:rFonts w:eastAsia="Arial Unicode MS"/>
          <w:b w:val="0"/>
          <w:sz w:val="28"/>
          <w:szCs w:val="28"/>
          <w:lang w:val="uk-UA"/>
        </w:rPr>
        <w:t xml:space="preserve">високий рівень захворюваності на серцево-судинні, онкологічні хвороби, туберкульоз, ВІЛ-інфекцію/СНІД та інші хвороби, що суттєво впливає на показники </w:t>
      </w:r>
      <w:r w:rsidRPr="00170FFC">
        <w:rPr>
          <w:sz w:val="28"/>
          <w:szCs w:val="28"/>
          <w:lang w:val="uk-UA"/>
        </w:rPr>
        <w:t>здоров’я населення;</w:t>
      </w:r>
    </w:p>
    <w:p w:rsidR="005911CD" w:rsidRPr="008274C1" w:rsidRDefault="005911CD" w:rsidP="00C83C04">
      <w:pPr>
        <w:pStyle w:val="Style3"/>
        <w:widowControl/>
        <w:numPr>
          <w:ilvl w:val="0"/>
          <w:numId w:val="1"/>
        </w:numPr>
        <w:tabs>
          <w:tab w:val="left" w:pos="1092"/>
        </w:tabs>
        <w:spacing w:line="240" w:lineRule="auto"/>
        <w:ind w:right="29" w:firstLine="737"/>
        <w:contextualSpacing/>
        <w:rPr>
          <w:rStyle w:val="FontStyle13"/>
          <w:rFonts w:eastAsia="Arial Unicode MS"/>
          <w:b w:val="0"/>
          <w:sz w:val="28"/>
          <w:szCs w:val="28"/>
          <w:lang w:val="uk-UA"/>
        </w:rPr>
      </w:pPr>
      <w:r w:rsidRPr="00170FFC">
        <w:rPr>
          <w:rStyle w:val="FontStyle13"/>
          <w:rFonts w:eastAsia="Arial Unicode MS"/>
          <w:b w:val="0"/>
          <w:sz w:val="28"/>
          <w:szCs w:val="28"/>
          <w:lang w:val="uk-UA"/>
        </w:rPr>
        <w:t>смертність населення випереджає</w:t>
      </w:r>
      <w:r w:rsidRPr="008274C1">
        <w:rPr>
          <w:rStyle w:val="FontStyle13"/>
          <w:rFonts w:eastAsia="Arial Unicode MS"/>
          <w:b w:val="0"/>
          <w:sz w:val="28"/>
          <w:szCs w:val="28"/>
          <w:lang w:val="uk-UA"/>
        </w:rPr>
        <w:t xml:space="preserve"> народжуваність;</w:t>
      </w:r>
    </w:p>
    <w:p w:rsidR="005911CD" w:rsidRPr="008274C1" w:rsidRDefault="005911CD" w:rsidP="00C83C04">
      <w:pPr>
        <w:pStyle w:val="Style3"/>
        <w:widowControl/>
        <w:numPr>
          <w:ilvl w:val="0"/>
          <w:numId w:val="1"/>
        </w:numPr>
        <w:tabs>
          <w:tab w:val="left" w:pos="1092"/>
        </w:tabs>
        <w:spacing w:line="240" w:lineRule="auto"/>
        <w:ind w:right="19" w:firstLine="737"/>
        <w:contextualSpacing/>
        <w:rPr>
          <w:rStyle w:val="FontStyle13"/>
          <w:rFonts w:eastAsia="Arial Unicode MS"/>
          <w:b w:val="0"/>
          <w:sz w:val="28"/>
          <w:szCs w:val="28"/>
          <w:lang w:val="uk-UA"/>
        </w:rPr>
      </w:pPr>
      <w:r w:rsidRPr="008274C1">
        <w:rPr>
          <w:rStyle w:val="FontStyle13"/>
          <w:rFonts w:eastAsia="Arial Unicode MS"/>
          <w:b w:val="0"/>
          <w:sz w:val="28"/>
          <w:szCs w:val="28"/>
          <w:lang w:val="uk-UA"/>
        </w:rPr>
        <w:t>недостатня забезпеченість лікувально-профілактичних закладів медичними кадрами</w:t>
      </w:r>
      <w:r w:rsidR="00DA77AE" w:rsidRPr="008274C1">
        <w:rPr>
          <w:rStyle w:val="FontStyle13"/>
          <w:rFonts w:eastAsia="Arial Unicode MS"/>
          <w:b w:val="0"/>
          <w:sz w:val="28"/>
          <w:szCs w:val="28"/>
          <w:lang w:val="uk-UA"/>
        </w:rPr>
        <w:t>;</w:t>
      </w:r>
    </w:p>
    <w:p w:rsidR="00DA77AE" w:rsidRDefault="00DA77AE" w:rsidP="00C83C04">
      <w:pPr>
        <w:pStyle w:val="Style3"/>
        <w:widowControl/>
        <w:numPr>
          <w:ilvl w:val="0"/>
          <w:numId w:val="1"/>
        </w:numPr>
        <w:tabs>
          <w:tab w:val="left" w:pos="1092"/>
        </w:tabs>
        <w:spacing w:line="240" w:lineRule="auto"/>
        <w:ind w:right="29" w:firstLine="737"/>
        <w:contextualSpacing/>
        <w:rPr>
          <w:rStyle w:val="FontStyle13"/>
          <w:rFonts w:eastAsia="Arial Unicode MS"/>
          <w:b w:val="0"/>
          <w:sz w:val="28"/>
          <w:szCs w:val="28"/>
          <w:lang w:val="uk-UA"/>
        </w:rPr>
      </w:pPr>
      <w:r w:rsidRPr="008274C1">
        <w:rPr>
          <w:rStyle w:val="FontStyle13"/>
          <w:rFonts w:eastAsia="Arial Unicode MS"/>
          <w:b w:val="0"/>
          <w:sz w:val="28"/>
          <w:szCs w:val="28"/>
          <w:lang w:val="uk-UA"/>
        </w:rPr>
        <w:t>високий рівень захворюваності на коронавірусну хворобу COVID-19</w:t>
      </w:r>
    </w:p>
    <w:p w:rsidR="005911CD" w:rsidRPr="003C780A" w:rsidRDefault="005911CD" w:rsidP="00C83C04">
      <w:pPr>
        <w:pStyle w:val="21"/>
        <w:tabs>
          <w:tab w:val="left" w:pos="1092"/>
        </w:tabs>
        <w:spacing w:after="0" w:line="240" w:lineRule="auto"/>
        <w:ind w:firstLine="568"/>
        <w:contextualSpacing/>
        <w:rPr>
          <w:b/>
          <w:sz w:val="28"/>
          <w:szCs w:val="28"/>
        </w:rPr>
      </w:pPr>
      <w:r w:rsidRPr="003C780A">
        <w:rPr>
          <w:b/>
          <w:sz w:val="28"/>
          <w:szCs w:val="28"/>
        </w:rPr>
        <w:t>Освіта:</w:t>
      </w:r>
    </w:p>
    <w:p w:rsidR="005911CD" w:rsidRPr="003C780A" w:rsidRDefault="005911CD" w:rsidP="00C83C04">
      <w:pPr>
        <w:pStyle w:val="Style3"/>
        <w:widowControl/>
        <w:numPr>
          <w:ilvl w:val="0"/>
          <w:numId w:val="1"/>
        </w:numPr>
        <w:tabs>
          <w:tab w:val="left" w:pos="1064"/>
          <w:tab w:val="left" w:pos="1092"/>
        </w:tabs>
        <w:spacing w:line="240" w:lineRule="auto"/>
        <w:ind w:right="34" w:firstLine="737"/>
        <w:contextualSpacing/>
        <w:rPr>
          <w:rStyle w:val="FontStyle13"/>
          <w:rFonts w:eastAsia="Arial Unicode MS"/>
          <w:b w:val="0"/>
          <w:sz w:val="28"/>
          <w:szCs w:val="28"/>
          <w:lang w:val="uk-UA"/>
        </w:rPr>
      </w:pPr>
      <w:r w:rsidRPr="003C780A">
        <w:rPr>
          <w:rStyle w:val="FontStyle13"/>
          <w:rFonts w:eastAsia="Arial Unicode MS"/>
          <w:b w:val="0"/>
          <w:sz w:val="28"/>
          <w:szCs w:val="28"/>
          <w:lang w:val="uk-UA"/>
        </w:rPr>
        <w:lastRenderedPageBreak/>
        <w:t>перезавантаженість дошкільних навчальних закладів;</w:t>
      </w:r>
    </w:p>
    <w:p w:rsidR="005911CD" w:rsidRPr="003C780A" w:rsidRDefault="005911CD" w:rsidP="00C83C04">
      <w:pPr>
        <w:pStyle w:val="a3"/>
        <w:numPr>
          <w:ilvl w:val="0"/>
          <w:numId w:val="1"/>
        </w:numPr>
        <w:tabs>
          <w:tab w:val="num" w:pos="768"/>
          <w:tab w:val="left" w:pos="1092"/>
        </w:tabs>
        <w:ind w:left="0" w:firstLine="851"/>
        <w:contextualSpacing/>
        <w:rPr>
          <w:rFonts w:ascii="Times New Roman" w:hAnsi="Times New Roman"/>
          <w:color w:val="auto"/>
          <w:sz w:val="28"/>
          <w:szCs w:val="28"/>
        </w:rPr>
      </w:pPr>
      <w:r w:rsidRPr="003C780A">
        <w:rPr>
          <w:rFonts w:ascii="Times New Roman" w:hAnsi="Times New Roman"/>
          <w:color w:val="auto"/>
          <w:sz w:val="28"/>
          <w:szCs w:val="28"/>
        </w:rPr>
        <w:t>недостатньо ефективне використання мережі загальноосвітніх навчальних закладів;</w:t>
      </w:r>
    </w:p>
    <w:p w:rsidR="005911CD" w:rsidRPr="003C780A" w:rsidRDefault="005911CD" w:rsidP="00C83C04">
      <w:pPr>
        <w:pStyle w:val="Style3"/>
        <w:widowControl/>
        <w:numPr>
          <w:ilvl w:val="0"/>
          <w:numId w:val="1"/>
        </w:numPr>
        <w:tabs>
          <w:tab w:val="num" w:pos="0"/>
          <w:tab w:val="left" w:pos="459"/>
          <w:tab w:val="left" w:pos="1092"/>
        </w:tabs>
        <w:spacing w:line="240" w:lineRule="auto"/>
        <w:ind w:left="0" w:firstLine="851"/>
        <w:contextualSpacing/>
        <w:rPr>
          <w:rStyle w:val="FontStyle13"/>
          <w:rFonts w:eastAsia="Arial Unicode MS"/>
          <w:b w:val="0"/>
          <w:sz w:val="28"/>
          <w:szCs w:val="28"/>
          <w:lang w:val="uk-UA"/>
        </w:rPr>
      </w:pPr>
      <w:r w:rsidRPr="003C780A">
        <w:rPr>
          <w:sz w:val="28"/>
          <w:szCs w:val="28"/>
          <w:lang w:val="uk-UA"/>
        </w:rPr>
        <w:t>недостатній рівень впровадження інклюзивної освіти та сучасних тенденцій розвитку в галузі освіти;</w:t>
      </w:r>
    </w:p>
    <w:p w:rsidR="005911CD" w:rsidRPr="003C780A" w:rsidRDefault="005911CD" w:rsidP="00C83C04">
      <w:pPr>
        <w:pStyle w:val="a3"/>
        <w:numPr>
          <w:ilvl w:val="0"/>
          <w:numId w:val="1"/>
        </w:numPr>
        <w:tabs>
          <w:tab w:val="num" w:pos="0"/>
          <w:tab w:val="left" w:pos="459"/>
          <w:tab w:val="num" w:pos="768"/>
          <w:tab w:val="left" w:pos="1092"/>
        </w:tabs>
        <w:spacing w:after="60"/>
        <w:ind w:left="0" w:firstLine="851"/>
        <w:rPr>
          <w:rFonts w:ascii="Times New Roman" w:hAnsi="Times New Roman"/>
          <w:color w:val="auto"/>
          <w:sz w:val="28"/>
          <w:szCs w:val="28"/>
        </w:rPr>
      </w:pPr>
      <w:r w:rsidRPr="003C780A">
        <w:rPr>
          <w:rFonts w:ascii="Times New Roman" w:eastAsia="Times-Roman" w:hAnsi="Times New Roman"/>
          <w:color w:val="auto"/>
          <w:sz w:val="28"/>
          <w:szCs w:val="28"/>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r w:rsidRPr="003C780A">
        <w:rPr>
          <w:rFonts w:ascii="Times New Roman" w:hAnsi="Times New Roman"/>
          <w:bCs/>
          <w:iCs/>
          <w:color w:val="auto"/>
          <w:sz w:val="28"/>
          <w:szCs w:val="28"/>
        </w:rPr>
        <w:t>.</w:t>
      </w:r>
    </w:p>
    <w:p w:rsidR="005911CD" w:rsidRPr="001E2998" w:rsidRDefault="005911CD" w:rsidP="00C83C04">
      <w:pPr>
        <w:pStyle w:val="a3"/>
        <w:tabs>
          <w:tab w:val="num" w:pos="768"/>
          <w:tab w:val="left" w:pos="1092"/>
        </w:tabs>
        <w:ind w:left="709" w:firstLine="142"/>
        <w:contextualSpacing/>
        <w:rPr>
          <w:rFonts w:ascii="Times New Roman" w:hAnsi="Times New Roman"/>
          <w:b/>
          <w:color w:val="auto"/>
          <w:sz w:val="28"/>
          <w:szCs w:val="28"/>
        </w:rPr>
      </w:pPr>
      <w:r w:rsidRPr="001E2998">
        <w:rPr>
          <w:rFonts w:ascii="Times New Roman" w:hAnsi="Times New Roman"/>
          <w:b/>
          <w:color w:val="auto"/>
          <w:sz w:val="28"/>
          <w:szCs w:val="28"/>
        </w:rPr>
        <w:t>Спорт:</w:t>
      </w:r>
    </w:p>
    <w:p w:rsidR="005911CD" w:rsidRPr="001E2998" w:rsidRDefault="005911CD" w:rsidP="00C83C04">
      <w:pPr>
        <w:pStyle w:val="a3"/>
        <w:numPr>
          <w:ilvl w:val="0"/>
          <w:numId w:val="1"/>
        </w:numPr>
        <w:tabs>
          <w:tab w:val="num" w:pos="768"/>
          <w:tab w:val="left" w:pos="1092"/>
        </w:tabs>
        <w:ind w:left="113" w:firstLine="737"/>
        <w:contextualSpacing/>
        <w:rPr>
          <w:rStyle w:val="FontStyle13"/>
          <w:b w:val="0"/>
          <w:bCs w:val="0"/>
          <w:color w:val="auto"/>
          <w:sz w:val="28"/>
          <w:szCs w:val="28"/>
        </w:rPr>
      </w:pPr>
      <w:r w:rsidRPr="001E2998">
        <w:rPr>
          <w:rStyle w:val="FontStyle13"/>
          <w:rFonts w:eastAsia="Arial Unicode MS"/>
          <w:b w:val="0"/>
          <w:color w:val="auto"/>
          <w:sz w:val="28"/>
          <w:szCs w:val="28"/>
        </w:rPr>
        <w:t xml:space="preserve">об’єкти спортивної інфраструктури потребують </w:t>
      </w:r>
      <w:r w:rsidR="00E16FD6" w:rsidRPr="001E2998">
        <w:rPr>
          <w:rStyle w:val="FontStyle13"/>
          <w:rFonts w:eastAsia="Arial Unicode MS"/>
          <w:b w:val="0"/>
          <w:color w:val="auto"/>
          <w:sz w:val="28"/>
          <w:szCs w:val="28"/>
        </w:rPr>
        <w:t xml:space="preserve">подальшої </w:t>
      </w:r>
      <w:r w:rsidRPr="001E2998">
        <w:rPr>
          <w:rStyle w:val="FontStyle13"/>
          <w:rFonts w:eastAsia="Arial Unicode MS"/>
          <w:b w:val="0"/>
          <w:color w:val="auto"/>
          <w:sz w:val="28"/>
          <w:szCs w:val="28"/>
        </w:rPr>
        <w:t>реконструкції або капітального ремонту;</w:t>
      </w:r>
    </w:p>
    <w:p w:rsidR="005911CD" w:rsidRPr="001E2998" w:rsidRDefault="005911CD" w:rsidP="00C83C04">
      <w:pPr>
        <w:pStyle w:val="a3"/>
        <w:numPr>
          <w:ilvl w:val="0"/>
          <w:numId w:val="1"/>
        </w:numPr>
        <w:tabs>
          <w:tab w:val="num" w:pos="768"/>
          <w:tab w:val="num" w:pos="1080"/>
        </w:tabs>
        <w:ind w:left="113" w:firstLine="737"/>
        <w:contextualSpacing/>
        <w:rPr>
          <w:rStyle w:val="FontStyle13"/>
          <w:b w:val="0"/>
          <w:bCs w:val="0"/>
          <w:color w:val="auto"/>
          <w:sz w:val="28"/>
          <w:szCs w:val="28"/>
        </w:rPr>
      </w:pPr>
      <w:r w:rsidRPr="001E2998">
        <w:rPr>
          <w:rStyle w:val="FontStyle13"/>
          <w:rFonts w:eastAsia="Arial Unicode MS"/>
          <w:b w:val="0"/>
          <w:color w:val="auto"/>
          <w:sz w:val="28"/>
          <w:szCs w:val="28"/>
        </w:rPr>
        <w:t xml:space="preserve">спортивні споруди потребують </w:t>
      </w:r>
      <w:r w:rsidR="00E16FD6" w:rsidRPr="001E2998">
        <w:rPr>
          <w:rStyle w:val="FontStyle13"/>
          <w:rFonts w:eastAsia="Arial Unicode MS"/>
          <w:b w:val="0"/>
          <w:color w:val="auto"/>
          <w:sz w:val="28"/>
          <w:szCs w:val="28"/>
        </w:rPr>
        <w:t xml:space="preserve">подальшого </w:t>
      </w:r>
      <w:r w:rsidRPr="001E2998">
        <w:rPr>
          <w:rStyle w:val="FontStyle13"/>
          <w:rFonts w:eastAsia="Arial Unicode MS"/>
          <w:b w:val="0"/>
          <w:color w:val="auto"/>
          <w:sz w:val="28"/>
          <w:szCs w:val="28"/>
        </w:rPr>
        <w:t>впровадження енергоефективних заходів;</w:t>
      </w:r>
    </w:p>
    <w:p w:rsidR="005911CD" w:rsidRPr="001E2998" w:rsidRDefault="005911CD" w:rsidP="00C83C04">
      <w:pPr>
        <w:pStyle w:val="a3"/>
        <w:numPr>
          <w:ilvl w:val="0"/>
          <w:numId w:val="1"/>
        </w:numPr>
        <w:tabs>
          <w:tab w:val="clear" w:pos="114"/>
          <w:tab w:val="num" w:pos="0"/>
          <w:tab w:val="num" w:pos="768"/>
          <w:tab w:val="num" w:pos="1080"/>
          <w:tab w:val="num" w:pos="1134"/>
        </w:tabs>
        <w:ind w:left="113" w:firstLine="738"/>
        <w:contextualSpacing/>
        <w:rPr>
          <w:rFonts w:ascii="Times New Roman" w:hAnsi="Times New Roman"/>
          <w:color w:val="auto"/>
          <w:sz w:val="28"/>
          <w:szCs w:val="28"/>
        </w:rPr>
      </w:pPr>
      <w:r w:rsidRPr="001E2998">
        <w:rPr>
          <w:rFonts w:ascii="Times New Roman" w:hAnsi="Times New Roman"/>
          <w:color w:val="auto"/>
          <w:sz w:val="28"/>
          <w:szCs w:val="28"/>
        </w:rPr>
        <w:t>низькі показники здоров’я дітей та їх фізичного розвитку;</w:t>
      </w:r>
    </w:p>
    <w:p w:rsidR="005911CD" w:rsidRPr="001E2998" w:rsidRDefault="005911CD" w:rsidP="00C83C04">
      <w:pPr>
        <w:pStyle w:val="a3"/>
        <w:numPr>
          <w:ilvl w:val="0"/>
          <w:numId w:val="1"/>
        </w:numPr>
        <w:tabs>
          <w:tab w:val="clear" w:pos="114"/>
          <w:tab w:val="num" w:pos="0"/>
          <w:tab w:val="num" w:pos="768"/>
          <w:tab w:val="num" w:pos="1080"/>
          <w:tab w:val="num" w:pos="1134"/>
        </w:tabs>
        <w:ind w:firstLine="737"/>
        <w:contextualSpacing/>
        <w:rPr>
          <w:rFonts w:ascii="Times New Roman" w:hAnsi="Times New Roman"/>
          <w:color w:val="auto"/>
          <w:sz w:val="28"/>
          <w:szCs w:val="28"/>
        </w:rPr>
      </w:pPr>
      <w:r w:rsidRPr="001E2998">
        <w:rPr>
          <w:rFonts w:ascii="Times New Roman" w:hAnsi="Times New Roman"/>
          <w:color w:val="auto"/>
          <w:sz w:val="28"/>
          <w:szCs w:val="28"/>
        </w:rPr>
        <w:t>незадоволений попит на заняття водними видами спорту.</w:t>
      </w:r>
    </w:p>
    <w:p w:rsidR="00C4731E" w:rsidRPr="001E2998" w:rsidRDefault="00C4731E" w:rsidP="00BD79AB">
      <w:pPr>
        <w:pStyle w:val="21"/>
        <w:tabs>
          <w:tab w:val="left" w:pos="1080"/>
        </w:tabs>
        <w:spacing w:after="0" w:line="240" w:lineRule="auto"/>
        <w:ind w:left="284" w:firstLine="567"/>
        <w:contextualSpacing/>
        <w:rPr>
          <w:b/>
          <w:sz w:val="28"/>
          <w:szCs w:val="28"/>
        </w:rPr>
      </w:pPr>
      <w:r w:rsidRPr="001E2998">
        <w:rPr>
          <w:b/>
          <w:sz w:val="28"/>
          <w:szCs w:val="28"/>
        </w:rPr>
        <w:t>Культура:</w:t>
      </w:r>
    </w:p>
    <w:p w:rsidR="00C4731E" w:rsidRPr="001E2998" w:rsidRDefault="00C4731E" w:rsidP="00C83C04">
      <w:pPr>
        <w:pStyle w:val="a3"/>
        <w:numPr>
          <w:ilvl w:val="0"/>
          <w:numId w:val="1"/>
        </w:numPr>
        <w:tabs>
          <w:tab w:val="num" w:pos="768"/>
          <w:tab w:val="num" w:pos="1080"/>
        </w:tabs>
        <w:ind w:left="0" w:firstLine="851"/>
        <w:contextualSpacing/>
        <w:rPr>
          <w:rFonts w:ascii="Times New Roman" w:hAnsi="Times New Roman"/>
          <w:color w:val="auto"/>
          <w:sz w:val="28"/>
          <w:szCs w:val="28"/>
        </w:rPr>
      </w:pPr>
      <w:r w:rsidRPr="001E2998">
        <w:rPr>
          <w:rStyle w:val="FontStyle13"/>
          <w:rFonts w:eastAsia="Arial Unicode MS"/>
          <w:b w:val="0"/>
          <w:color w:val="auto"/>
          <w:sz w:val="28"/>
          <w:szCs w:val="28"/>
        </w:rPr>
        <w:t>стан матеріально-технічної бази існуючої мережі культурних і мистецьких об'єктів потребує подальшого покращення</w:t>
      </w:r>
      <w:r w:rsidRPr="001E2998">
        <w:rPr>
          <w:rFonts w:ascii="Times New Roman" w:hAnsi="Times New Roman"/>
          <w:color w:val="auto"/>
          <w:sz w:val="28"/>
          <w:szCs w:val="28"/>
        </w:rPr>
        <w:t>;</w:t>
      </w:r>
    </w:p>
    <w:p w:rsidR="00C4731E" w:rsidRPr="001E2998" w:rsidRDefault="00C4731E" w:rsidP="00C83C04">
      <w:pPr>
        <w:pStyle w:val="a3"/>
        <w:numPr>
          <w:ilvl w:val="0"/>
          <w:numId w:val="1"/>
        </w:numPr>
        <w:tabs>
          <w:tab w:val="num" w:pos="768"/>
          <w:tab w:val="num" w:pos="1080"/>
        </w:tabs>
        <w:ind w:left="0" w:firstLine="851"/>
        <w:contextualSpacing/>
        <w:rPr>
          <w:rFonts w:ascii="Times New Roman" w:hAnsi="Times New Roman"/>
          <w:color w:val="auto"/>
          <w:sz w:val="28"/>
          <w:szCs w:val="28"/>
        </w:rPr>
      </w:pPr>
      <w:r w:rsidRPr="001E2998">
        <w:rPr>
          <w:rStyle w:val="FontStyle13"/>
          <w:rFonts w:eastAsia="Arial Unicode MS"/>
          <w:b w:val="0"/>
          <w:color w:val="auto"/>
          <w:sz w:val="28"/>
          <w:szCs w:val="28"/>
        </w:rPr>
        <w:t>недостатній</w:t>
      </w:r>
      <w:r w:rsidRPr="001E2998">
        <w:rPr>
          <w:rFonts w:ascii="Times New Roman" w:hAnsi="Times New Roman"/>
          <w:color w:val="auto"/>
          <w:sz w:val="28"/>
          <w:szCs w:val="28"/>
        </w:rPr>
        <w:t xml:space="preserve"> рівень запровадження новітніх інформаційних технологій у діяльності бібліотек та музеїв.</w:t>
      </w:r>
    </w:p>
    <w:p w:rsidR="005911CD" w:rsidRPr="001E2998" w:rsidRDefault="005911CD" w:rsidP="00BD79AB">
      <w:pPr>
        <w:pStyle w:val="21"/>
        <w:tabs>
          <w:tab w:val="left" w:pos="1080"/>
        </w:tabs>
        <w:spacing w:after="0" w:line="240" w:lineRule="auto"/>
        <w:ind w:left="284" w:firstLine="437"/>
        <w:contextualSpacing/>
        <w:rPr>
          <w:b/>
          <w:sz w:val="28"/>
          <w:szCs w:val="28"/>
        </w:rPr>
      </w:pPr>
      <w:r w:rsidRPr="001E2998">
        <w:rPr>
          <w:b/>
          <w:sz w:val="28"/>
          <w:szCs w:val="28"/>
        </w:rPr>
        <w:t>Природокористування та безпека життєдіяльності людини:</w:t>
      </w:r>
    </w:p>
    <w:p w:rsidR="005911CD" w:rsidRPr="001E2998" w:rsidRDefault="005911CD" w:rsidP="00BD79AB">
      <w:pPr>
        <w:pStyle w:val="Style4"/>
        <w:widowControl/>
        <w:numPr>
          <w:ilvl w:val="0"/>
          <w:numId w:val="2"/>
        </w:numPr>
        <w:tabs>
          <w:tab w:val="left" w:pos="1013"/>
        </w:tabs>
        <w:spacing w:line="240" w:lineRule="auto"/>
        <w:ind w:right="34" w:firstLine="652"/>
        <w:contextualSpacing/>
        <w:rPr>
          <w:rStyle w:val="FontStyle13"/>
          <w:b w:val="0"/>
          <w:sz w:val="28"/>
          <w:szCs w:val="28"/>
          <w:lang w:val="uk-UA"/>
        </w:rPr>
      </w:pPr>
      <w:r w:rsidRPr="001E2998">
        <w:rPr>
          <w:rStyle w:val="FontStyle13"/>
          <w:b w:val="0"/>
          <w:sz w:val="28"/>
          <w:szCs w:val="28"/>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5911CD"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накопичення великих обсягів твердих побутових та промислових відходів І-IV класів небезпеки та низький рівень їх утилізації;</w:t>
      </w:r>
    </w:p>
    <w:p w:rsidR="005911CD"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високий рівень забруднення повітряного басейну;</w:t>
      </w:r>
    </w:p>
    <w:p w:rsidR="005911CD"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антропогенний вплив на водні об’єкти басейну р. Сіверський Донець та його екосистему з боку екологічно небезпечних об’єктів;</w:t>
      </w:r>
    </w:p>
    <w:p w:rsidR="005911CD"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обміління та зарощення річки Борова, озер Чисте та Паркове;</w:t>
      </w:r>
    </w:p>
    <w:p w:rsidR="00DA77AE"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відсутність сміттєпереробних заводів</w:t>
      </w:r>
      <w:r w:rsidR="00DA77AE" w:rsidRPr="001E2998">
        <w:rPr>
          <w:rFonts w:ascii="Times New Roman" w:hAnsi="Times New Roman"/>
          <w:color w:val="auto"/>
          <w:sz w:val="28"/>
          <w:szCs w:val="28"/>
        </w:rPr>
        <w:t>;</w:t>
      </w:r>
    </w:p>
    <w:p w:rsidR="005911CD" w:rsidRDefault="00DA77AE"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відсутність збору</w:t>
      </w:r>
      <w:r w:rsidR="005911CD" w:rsidRPr="001E2998">
        <w:rPr>
          <w:rFonts w:ascii="Times New Roman" w:hAnsi="Times New Roman"/>
          <w:color w:val="auto"/>
          <w:sz w:val="28"/>
          <w:szCs w:val="28"/>
        </w:rPr>
        <w:t xml:space="preserve"> небезпечних відходів</w:t>
      </w:r>
      <w:r w:rsidRPr="001E2998">
        <w:rPr>
          <w:rFonts w:ascii="Times New Roman" w:hAnsi="Times New Roman"/>
          <w:color w:val="auto"/>
          <w:sz w:val="28"/>
          <w:szCs w:val="28"/>
        </w:rPr>
        <w:t xml:space="preserve"> від населення</w:t>
      </w:r>
      <w:r w:rsidR="005911CD" w:rsidRPr="001E2998">
        <w:rPr>
          <w:rFonts w:ascii="Times New Roman" w:hAnsi="Times New Roman"/>
          <w:color w:val="auto"/>
          <w:sz w:val="28"/>
          <w:szCs w:val="28"/>
        </w:rPr>
        <w:t>.</w:t>
      </w:r>
      <w:r w:rsidR="007368B1">
        <w:rPr>
          <w:rFonts w:ascii="Times New Roman" w:hAnsi="Times New Roman"/>
          <w:color w:val="auto"/>
          <w:sz w:val="28"/>
          <w:szCs w:val="28"/>
        </w:rPr>
        <w:t xml:space="preserve"> </w:t>
      </w:r>
    </w:p>
    <w:p w:rsidR="007368B1" w:rsidRPr="001E2998" w:rsidRDefault="007368B1" w:rsidP="007368B1">
      <w:pPr>
        <w:pStyle w:val="a3"/>
        <w:tabs>
          <w:tab w:val="num" w:pos="1080"/>
          <w:tab w:val="num" w:pos="1176"/>
        </w:tabs>
        <w:contextualSpacing/>
        <w:rPr>
          <w:rFonts w:ascii="Times New Roman" w:hAnsi="Times New Roman"/>
          <w:color w:val="auto"/>
          <w:sz w:val="28"/>
          <w:szCs w:val="28"/>
        </w:rPr>
      </w:pPr>
    </w:p>
    <w:p w:rsidR="005911CD" w:rsidRPr="00DE5EBB" w:rsidRDefault="005911CD" w:rsidP="007368B1">
      <w:pPr>
        <w:pStyle w:val="21"/>
        <w:tabs>
          <w:tab w:val="left" w:pos="720"/>
        </w:tabs>
        <w:spacing w:after="20" w:line="240" w:lineRule="auto"/>
        <w:ind w:left="0"/>
        <w:rPr>
          <w:rStyle w:val="FontStyle12"/>
          <w:sz w:val="28"/>
          <w:szCs w:val="28"/>
        </w:rPr>
      </w:pPr>
      <w:r w:rsidRPr="001E2998">
        <w:rPr>
          <w:rStyle w:val="FontStyle12"/>
          <w:sz w:val="28"/>
          <w:szCs w:val="28"/>
        </w:rPr>
        <w:tab/>
      </w:r>
      <w:r w:rsidRPr="00DE5EBB">
        <w:rPr>
          <w:rStyle w:val="FontStyle12"/>
          <w:sz w:val="28"/>
          <w:szCs w:val="28"/>
        </w:rPr>
        <w:t xml:space="preserve">Виконання завдань Програми </w:t>
      </w:r>
      <w:r w:rsidR="005F6FF1" w:rsidRPr="00DE5EBB">
        <w:rPr>
          <w:rStyle w:val="FontStyle12"/>
          <w:sz w:val="28"/>
          <w:szCs w:val="28"/>
        </w:rPr>
        <w:t>соціального-</w:t>
      </w:r>
      <w:r w:rsidRPr="00DE5EBB">
        <w:rPr>
          <w:rStyle w:val="FontStyle12"/>
          <w:sz w:val="28"/>
          <w:szCs w:val="28"/>
        </w:rPr>
        <w:t xml:space="preserve">економічного і </w:t>
      </w:r>
      <w:r w:rsidR="005F6FF1" w:rsidRPr="00DE5EBB">
        <w:rPr>
          <w:rStyle w:val="FontStyle12"/>
          <w:sz w:val="28"/>
          <w:szCs w:val="28"/>
        </w:rPr>
        <w:t xml:space="preserve">культурного </w:t>
      </w:r>
      <w:r w:rsidRPr="00DE5EBB">
        <w:rPr>
          <w:rStyle w:val="FontStyle12"/>
          <w:sz w:val="28"/>
          <w:szCs w:val="28"/>
        </w:rPr>
        <w:t xml:space="preserve">розвитку </w:t>
      </w:r>
      <w:r w:rsidR="00DA77AE" w:rsidRPr="00DE5EBB">
        <w:rPr>
          <w:rStyle w:val="FontStyle12"/>
          <w:sz w:val="28"/>
          <w:szCs w:val="28"/>
        </w:rPr>
        <w:t>Сєвєродонецької</w:t>
      </w:r>
      <w:r w:rsidR="00C83C04">
        <w:rPr>
          <w:rStyle w:val="FontStyle12"/>
          <w:sz w:val="28"/>
          <w:szCs w:val="28"/>
        </w:rPr>
        <w:t xml:space="preserve"> міської</w:t>
      </w:r>
      <w:r w:rsidR="00DA77AE" w:rsidRPr="00DE5EBB">
        <w:rPr>
          <w:rStyle w:val="FontStyle12"/>
          <w:sz w:val="28"/>
          <w:szCs w:val="28"/>
        </w:rPr>
        <w:t xml:space="preserve"> територіальної громади</w:t>
      </w:r>
      <w:r w:rsidRPr="00DE5EBB">
        <w:rPr>
          <w:rStyle w:val="FontStyle12"/>
          <w:sz w:val="28"/>
          <w:szCs w:val="28"/>
        </w:rPr>
        <w:t xml:space="preserve"> на 202</w:t>
      </w:r>
      <w:r w:rsidR="00DA77AE" w:rsidRPr="00DE5EBB">
        <w:rPr>
          <w:rStyle w:val="FontStyle12"/>
          <w:sz w:val="28"/>
          <w:szCs w:val="28"/>
        </w:rPr>
        <w:t>2-2024</w:t>
      </w:r>
      <w:r w:rsidRPr="00DE5EBB">
        <w:rPr>
          <w:rStyle w:val="FontStyle12"/>
          <w:sz w:val="28"/>
          <w:szCs w:val="28"/>
        </w:rPr>
        <w:t xml:space="preserve"> </w:t>
      </w:r>
      <w:r w:rsidR="00DA77AE" w:rsidRPr="00DE5EBB">
        <w:rPr>
          <w:rStyle w:val="FontStyle12"/>
          <w:sz w:val="28"/>
          <w:szCs w:val="28"/>
        </w:rPr>
        <w:t>роки</w:t>
      </w:r>
      <w:r w:rsidRPr="00DE5EBB">
        <w:rPr>
          <w:rStyle w:val="FontStyle12"/>
          <w:sz w:val="28"/>
          <w:szCs w:val="28"/>
        </w:rPr>
        <w:t xml:space="preserve"> надасть змогу стати конкурентоспроможн</w:t>
      </w:r>
      <w:r w:rsidR="00DE5EBB" w:rsidRPr="00DE5EBB">
        <w:rPr>
          <w:rStyle w:val="FontStyle12"/>
          <w:sz w:val="28"/>
          <w:szCs w:val="28"/>
        </w:rPr>
        <w:t>ою</w:t>
      </w:r>
      <w:r w:rsidR="00DE5EBB" w:rsidRPr="00DE5EBB">
        <w:rPr>
          <w:bCs/>
          <w:spacing w:val="5"/>
          <w:sz w:val="28"/>
          <w:szCs w:val="28"/>
        </w:rPr>
        <w:t xml:space="preserve"> громадою</w:t>
      </w:r>
      <w:r w:rsidRPr="00DE5EBB">
        <w:rPr>
          <w:rStyle w:val="FontStyle12"/>
          <w:sz w:val="28"/>
          <w:szCs w:val="28"/>
        </w:rPr>
        <w:t xml:space="preserve"> з міцним підґрунтям для стабільного зростання економіки та мінімізації наслідків негативного впливу проведення операції </w:t>
      </w:r>
      <w:r w:rsidRPr="00DE5EBB">
        <w:rPr>
          <w:sz w:val="28"/>
          <w:szCs w:val="28"/>
        </w:rPr>
        <w:t>об’єднаних сил</w:t>
      </w:r>
      <w:r w:rsidRPr="00DE5EBB">
        <w:rPr>
          <w:rStyle w:val="FontStyle12"/>
          <w:sz w:val="28"/>
          <w:szCs w:val="28"/>
        </w:rPr>
        <w:t>.</w:t>
      </w:r>
    </w:p>
    <w:p w:rsidR="00C4731E" w:rsidRPr="00DE5EBB" w:rsidRDefault="00C4731E" w:rsidP="00C4731E">
      <w:pPr>
        <w:tabs>
          <w:tab w:val="left" w:pos="1092"/>
        </w:tabs>
        <w:spacing w:after="60"/>
        <w:ind w:left="1" w:firstLine="709"/>
        <w:jc w:val="center"/>
        <w:rPr>
          <w:i/>
          <w:sz w:val="28"/>
          <w:szCs w:val="28"/>
          <w:highlight w:val="green"/>
        </w:rPr>
      </w:pPr>
    </w:p>
    <w:p w:rsidR="00C4731E" w:rsidRDefault="00C4731E" w:rsidP="00C4731E">
      <w:pPr>
        <w:tabs>
          <w:tab w:val="left" w:pos="1092"/>
        </w:tabs>
        <w:spacing w:after="60"/>
        <w:ind w:left="1" w:firstLine="709"/>
        <w:jc w:val="center"/>
        <w:rPr>
          <w:i/>
          <w:sz w:val="28"/>
          <w:szCs w:val="28"/>
          <w:highlight w:val="green"/>
        </w:rPr>
      </w:pPr>
    </w:p>
    <w:p w:rsidR="0010380D" w:rsidRPr="00364839" w:rsidRDefault="0010380D" w:rsidP="00F55AFA">
      <w:pPr>
        <w:pStyle w:val="1"/>
        <w:numPr>
          <w:ilvl w:val="0"/>
          <w:numId w:val="3"/>
        </w:numPr>
        <w:spacing w:before="120" w:after="240"/>
        <w:ind w:left="499" w:hanging="357"/>
        <w:rPr>
          <w:rFonts w:ascii="Times New Roman" w:hAnsi="Times New Roman" w:cs="Times New Roman"/>
          <w:lang w:val="ru-RU"/>
        </w:rPr>
      </w:pPr>
      <w:r w:rsidRPr="004751FE">
        <w:rPr>
          <w:rFonts w:ascii="Times New Roman" w:hAnsi="Times New Roman" w:cs="Times New Roman"/>
        </w:rPr>
        <w:lastRenderedPageBreak/>
        <w:t>МЕТА, ЗАВДАННЯ ТА ЗАХОДИ ЕКОНОМІЧНОГО І СОЦІАЛЬНОГО РОЗВИТКУ НА 202</w:t>
      </w:r>
      <w:r w:rsidR="00633DBC">
        <w:rPr>
          <w:rFonts w:ascii="Times New Roman" w:hAnsi="Times New Roman" w:cs="Times New Roman"/>
        </w:rPr>
        <w:t>2-2024</w:t>
      </w:r>
      <w:r w:rsidRPr="004751FE">
        <w:rPr>
          <w:rFonts w:ascii="Times New Roman" w:hAnsi="Times New Roman" w:cs="Times New Roman"/>
        </w:rPr>
        <w:t xml:space="preserve"> Р</w:t>
      </w:r>
      <w:r w:rsidR="00633DBC">
        <w:rPr>
          <w:rFonts w:ascii="Times New Roman" w:hAnsi="Times New Roman" w:cs="Times New Roman"/>
        </w:rPr>
        <w:t>ОКИ</w:t>
      </w:r>
    </w:p>
    <w:p w:rsidR="00C2059B" w:rsidRDefault="00FC5433" w:rsidP="0010380D">
      <w:pPr>
        <w:ind w:firstLine="720"/>
        <w:rPr>
          <w:b/>
          <w:bCs/>
          <w:color w:val="333333"/>
          <w:spacing w:val="5"/>
          <w:sz w:val="28"/>
          <w:szCs w:val="28"/>
        </w:rPr>
      </w:pPr>
      <w:r w:rsidRPr="00841DF1">
        <w:rPr>
          <w:b/>
          <w:sz w:val="28"/>
          <w:szCs w:val="28"/>
        </w:rPr>
        <w:t>МЕТОЮ</w:t>
      </w:r>
      <w:r w:rsidRPr="00841DF1">
        <w:rPr>
          <w:sz w:val="28"/>
          <w:szCs w:val="28"/>
        </w:rPr>
        <w:t xml:space="preserve"> </w:t>
      </w:r>
      <w:r w:rsidRPr="00841DF1">
        <w:rPr>
          <w:b/>
          <w:sz w:val="28"/>
          <w:szCs w:val="28"/>
        </w:rPr>
        <w:t>ПРОГРАМИ</w:t>
      </w:r>
      <w:r w:rsidRPr="00841DF1">
        <w:rPr>
          <w:sz w:val="28"/>
          <w:szCs w:val="28"/>
        </w:rPr>
        <w:t xml:space="preserve"> </w:t>
      </w:r>
      <w:bookmarkStart w:id="0" w:name="_Hlk51230075"/>
      <w:r w:rsidR="00C2059B" w:rsidRPr="00C2059B">
        <w:rPr>
          <w:b/>
          <w:bCs/>
          <w:color w:val="333333"/>
          <w:spacing w:val="5"/>
          <w:sz w:val="28"/>
          <w:szCs w:val="28"/>
        </w:rPr>
        <w:t>є створення умов для економічного зростання та удосконалення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дотримання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w:t>
      </w:r>
      <w:bookmarkEnd w:id="0"/>
    </w:p>
    <w:p w:rsidR="00CA6B64" w:rsidRPr="00841DF1" w:rsidRDefault="00CA6B64" w:rsidP="004751FE">
      <w:pPr>
        <w:pStyle w:val="a8"/>
        <w:tabs>
          <w:tab w:val="left" w:pos="709"/>
          <w:tab w:val="left" w:pos="993"/>
        </w:tabs>
        <w:spacing w:before="0" w:beforeAutospacing="0" w:after="0" w:afterAutospacing="0"/>
        <w:ind w:firstLine="567"/>
        <w:rPr>
          <w:sz w:val="28"/>
          <w:szCs w:val="28"/>
        </w:rPr>
      </w:pPr>
      <w:r w:rsidRPr="00841DF1">
        <w:rPr>
          <w:sz w:val="28"/>
          <w:szCs w:val="28"/>
        </w:rPr>
        <w:t xml:space="preserve">Ця мета досягається через реалізацію трьох стратегічних </w:t>
      </w:r>
      <w:r w:rsidR="00880575" w:rsidRPr="00841DF1">
        <w:rPr>
          <w:sz w:val="28"/>
          <w:szCs w:val="28"/>
        </w:rPr>
        <w:t>напрямів</w:t>
      </w:r>
      <w:r w:rsidRPr="00841DF1">
        <w:rPr>
          <w:sz w:val="28"/>
          <w:szCs w:val="28"/>
        </w:rPr>
        <w:t>:</w:t>
      </w:r>
    </w:p>
    <w:p w:rsidR="00880575" w:rsidRPr="00841DF1" w:rsidRDefault="005719BC" w:rsidP="00533E65">
      <w:pPr>
        <w:pStyle w:val="a8"/>
        <w:numPr>
          <w:ilvl w:val="0"/>
          <w:numId w:val="28"/>
        </w:numPr>
        <w:tabs>
          <w:tab w:val="left" w:pos="709"/>
          <w:tab w:val="left" w:pos="993"/>
        </w:tabs>
        <w:spacing w:before="0" w:beforeAutospacing="0" w:after="0" w:afterAutospacing="0"/>
        <w:rPr>
          <w:sz w:val="28"/>
          <w:szCs w:val="28"/>
        </w:rPr>
      </w:pPr>
      <w:r w:rsidRPr="00841DF1">
        <w:rPr>
          <w:rFonts w:eastAsia="Arial"/>
          <w:sz w:val="28"/>
          <w:szCs w:val="28"/>
        </w:rPr>
        <w:t>SMART – трансформація економіки та відновлення інвестиційної  привабливості громади</w:t>
      </w:r>
      <w:r w:rsidR="00880575" w:rsidRPr="00841DF1">
        <w:rPr>
          <w:rFonts w:eastAsia="Arial"/>
          <w:sz w:val="28"/>
          <w:szCs w:val="28"/>
        </w:rPr>
        <w:t>.</w:t>
      </w:r>
    </w:p>
    <w:p w:rsidR="00880575" w:rsidRPr="00841DF1" w:rsidRDefault="00DF5D84" w:rsidP="00533E65">
      <w:pPr>
        <w:pStyle w:val="a8"/>
        <w:numPr>
          <w:ilvl w:val="0"/>
          <w:numId w:val="28"/>
        </w:numPr>
        <w:tabs>
          <w:tab w:val="left" w:pos="709"/>
          <w:tab w:val="left" w:pos="993"/>
        </w:tabs>
        <w:spacing w:before="0" w:beforeAutospacing="0" w:after="0" w:afterAutospacing="0"/>
        <w:rPr>
          <w:sz w:val="28"/>
          <w:szCs w:val="28"/>
        </w:rPr>
      </w:pPr>
      <w:r w:rsidRPr="00841DF1">
        <w:rPr>
          <w:rFonts w:eastAsia="Arial"/>
          <w:sz w:val="28"/>
          <w:szCs w:val="28"/>
        </w:rPr>
        <w:t xml:space="preserve">Комфорт життя людини </w:t>
      </w:r>
      <w:r w:rsidR="005719BC" w:rsidRPr="00841DF1">
        <w:rPr>
          <w:rFonts w:eastAsia="Arial"/>
          <w:sz w:val="28"/>
          <w:szCs w:val="28"/>
        </w:rPr>
        <w:t>як безпека, екологічна сталість та розумна енергетика.</w:t>
      </w:r>
    </w:p>
    <w:p w:rsidR="005719BC" w:rsidRPr="007368B1" w:rsidRDefault="00E21760" w:rsidP="00533E65">
      <w:pPr>
        <w:pStyle w:val="a8"/>
        <w:numPr>
          <w:ilvl w:val="0"/>
          <w:numId w:val="28"/>
        </w:numPr>
        <w:tabs>
          <w:tab w:val="left" w:pos="709"/>
          <w:tab w:val="left" w:pos="993"/>
        </w:tabs>
        <w:spacing w:before="0" w:beforeAutospacing="0" w:after="0" w:afterAutospacing="0"/>
        <w:rPr>
          <w:color w:val="0070C0"/>
          <w:sz w:val="28"/>
          <w:szCs w:val="28"/>
        </w:rPr>
      </w:pPr>
      <w:r>
        <w:rPr>
          <w:rFonts w:eastAsia="Arial"/>
          <w:sz w:val="28"/>
          <w:szCs w:val="28"/>
        </w:rPr>
        <w:t>Р</w:t>
      </w:r>
      <w:r w:rsidR="005719BC" w:rsidRPr="00A50072">
        <w:rPr>
          <w:rFonts w:eastAsia="Arial"/>
          <w:sz w:val="28"/>
          <w:szCs w:val="28"/>
        </w:rPr>
        <w:t xml:space="preserve">озвиток </w:t>
      </w:r>
      <w:r>
        <w:rPr>
          <w:rFonts w:eastAsia="Arial"/>
          <w:sz w:val="28"/>
          <w:szCs w:val="28"/>
        </w:rPr>
        <w:t xml:space="preserve">людського капіталу та підвищення стандартів життя </w:t>
      </w:r>
      <w:r w:rsidR="005719BC" w:rsidRPr="00A50072">
        <w:rPr>
          <w:rFonts w:eastAsia="Arial"/>
          <w:sz w:val="28"/>
          <w:szCs w:val="28"/>
        </w:rPr>
        <w:t>через інновації управління та  довіру до влади.</w:t>
      </w:r>
    </w:p>
    <w:p w:rsidR="007368B1" w:rsidRDefault="007368B1" w:rsidP="007368B1">
      <w:pPr>
        <w:pStyle w:val="a8"/>
        <w:tabs>
          <w:tab w:val="left" w:pos="709"/>
          <w:tab w:val="left" w:pos="993"/>
        </w:tabs>
        <w:spacing w:before="0" w:beforeAutospacing="0" w:after="0" w:afterAutospacing="0"/>
        <w:ind w:left="927"/>
        <w:rPr>
          <w:rFonts w:eastAsia="Arial"/>
          <w:sz w:val="28"/>
          <w:szCs w:val="28"/>
        </w:rPr>
      </w:pPr>
    </w:p>
    <w:p w:rsidR="007368B1" w:rsidRPr="0005411E" w:rsidRDefault="007368B1" w:rsidP="007368B1">
      <w:pPr>
        <w:pStyle w:val="a8"/>
        <w:tabs>
          <w:tab w:val="left" w:pos="1418"/>
        </w:tabs>
        <w:spacing w:before="0" w:beforeAutospacing="0" w:after="0" w:afterAutospacing="0"/>
        <w:ind w:firstLine="567"/>
        <w:jc w:val="center"/>
        <w:rPr>
          <w:rFonts w:eastAsia="Calibri"/>
          <w:b/>
          <w:sz w:val="28"/>
          <w:szCs w:val="28"/>
          <w:lang w:eastAsia="en-US"/>
        </w:rPr>
      </w:pPr>
      <w:r w:rsidRPr="0005411E">
        <w:rPr>
          <w:b/>
          <w:sz w:val="28"/>
          <w:szCs w:val="28"/>
        </w:rPr>
        <w:t>Структура стратегічних, оперативних цілей та завдань</w:t>
      </w:r>
    </w:p>
    <w:p w:rsidR="007368B1" w:rsidRPr="00CA6B64" w:rsidRDefault="007368B1" w:rsidP="007368B1">
      <w:pPr>
        <w:spacing w:after="40"/>
        <w:ind w:firstLine="720"/>
        <w:jc w:val="left"/>
        <w:rPr>
          <w:bCs/>
          <w:iCs/>
          <w:color w:val="FF0000"/>
          <w:sz w:val="24"/>
        </w:rPr>
      </w:pPr>
    </w:p>
    <w:tbl>
      <w:tblPr>
        <w:tblW w:w="96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ayout w:type="fixed"/>
        <w:tblCellMar>
          <w:left w:w="115" w:type="dxa"/>
          <w:right w:w="115" w:type="dxa"/>
        </w:tblCellMar>
        <w:tblLook w:val="0400"/>
      </w:tblPr>
      <w:tblGrid>
        <w:gridCol w:w="2268"/>
        <w:gridCol w:w="7371"/>
      </w:tblGrid>
      <w:tr w:rsidR="007368B1" w:rsidRPr="005538B3" w:rsidTr="00A33D62">
        <w:trPr>
          <w:trHeight w:val="377"/>
        </w:trPr>
        <w:tc>
          <w:tcPr>
            <w:tcW w:w="9639" w:type="dxa"/>
            <w:gridSpan w:val="2"/>
            <w:shd w:val="clear" w:color="auto" w:fill="E7E6E6"/>
          </w:tcPr>
          <w:p w:rsidR="007368B1" w:rsidRPr="005538B3" w:rsidRDefault="007368B1" w:rsidP="00A33D62">
            <w:pPr>
              <w:ind w:right="20"/>
              <w:rPr>
                <w:rFonts w:eastAsia="Arial"/>
                <w:b/>
                <w:sz w:val="24"/>
              </w:rPr>
            </w:pPr>
            <w:r w:rsidRPr="005538B3">
              <w:rPr>
                <w:rFonts w:eastAsia="Arial"/>
                <w:b/>
                <w:sz w:val="24"/>
              </w:rPr>
              <w:t>Стратегічні цілі              Завдання/сфери реалізації проєктів</w:t>
            </w:r>
          </w:p>
        </w:tc>
      </w:tr>
      <w:tr w:rsidR="007368B1" w:rsidRPr="005538B3" w:rsidTr="00A33D62">
        <w:trPr>
          <w:trHeight w:val="377"/>
        </w:trPr>
        <w:tc>
          <w:tcPr>
            <w:tcW w:w="9639" w:type="dxa"/>
            <w:gridSpan w:val="2"/>
            <w:shd w:val="clear" w:color="auto" w:fill="E7E6E6"/>
          </w:tcPr>
          <w:p w:rsidR="007368B1" w:rsidRPr="005538B3" w:rsidRDefault="007368B1" w:rsidP="00A33D62">
            <w:pPr>
              <w:ind w:left="40" w:right="-135"/>
              <w:rPr>
                <w:rFonts w:eastAsia="Arial"/>
                <w:b/>
                <w:sz w:val="24"/>
              </w:rPr>
            </w:pPr>
            <w:r w:rsidRPr="005538B3">
              <w:rPr>
                <w:rFonts w:eastAsia="Arial"/>
                <w:b/>
                <w:sz w:val="24"/>
              </w:rPr>
              <w:t>Стратегічний напрям А.SMART – трансформація економіки та відновлення інвестиційної  привабливості громади</w:t>
            </w:r>
          </w:p>
        </w:tc>
      </w:tr>
      <w:tr w:rsidR="007368B1" w:rsidRPr="005538B3" w:rsidTr="00A33D62">
        <w:trPr>
          <w:trHeight w:val="255"/>
        </w:trPr>
        <w:tc>
          <w:tcPr>
            <w:tcW w:w="2268" w:type="dxa"/>
            <w:vMerge w:val="restart"/>
            <w:shd w:val="clear" w:color="auto" w:fill="auto"/>
          </w:tcPr>
          <w:p w:rsidR="007368B1" w:rsidRPr="00841DF1" w:rsidRDefault="007368B1" w:rsidP="00A33D62">
            <w:pPr>
              <w:ind w:right="40"/>
              <w:rPr>
                <w:rFonts w:eastAsia="Arial"/>
                <w:b/>
                <w:sz w:val="24"/>
              </w:rPr>
            </w:pPr>
            <w:r w:rsidRPr="00841DF1">
              <w:rPr>
                <w:rFonts w:eastAsia="Arial"/>
                <w:b/>
                <w:sz w:val="24"/>
              </w:rPr>
              <w:t>Стратегічна ціль А.1.</w:t>
            </w:r>
            <w:r w:rsidRPr="00841DF1">
              <w:rPr>
                <w:rFonts w:eastAsia="Arial"/>
                <w:sz w:val="24"/>
              </w:rPr>
              <w:t xml:space="preserve"> Створення ефективної бізнес-інфраструктури</w:t>
            </w:r>
          </w:p>
        </w:tc>
        <w:tc>
          <w:tcPr>
            <w:tcW w:w="7371" w:type="dxa"/>
            <w:shd w:val="clear" w:color="auto" w:fill="auto"/>
          </w:tcPr>
          <w:p w:rsidR="007368B1" w:rsidRPr="00841DF1" w:rsidRDefault="007368B1" w:rsidP="00A33D62">
            <w:pPr>
              <w:ind w:right="20"/>
              <w:rPr>
                <w:rFonts w:eastAsia="Arial"/>
                <w:b/>
                <w:bCs/>
                <w:sz w:val="24"/>
              </w:rPr>
            </w:pPr>
            <w:r w:rsidRPr="00841DF1">
              <w:rPr>
                <w:rFonts w:eastAsia="Arial"/>
                <w:b/>
                <w:bCs/>
                <w:sz w:val="24"/>
              </w:rPr>
              <w:t xml:space="preserve">А.1.1. </w:t>
            </w:r>
            <w:r w:rsidRPr="00841DF1">
              <w:rPr>
                <w:rFonts w:eastAsia="Arial"/>
                <w:sz w:val="24"/>
              </w:rPr>
              <w:t xml:space="preserve">Ефективні інституції підтримки бізнесу </w:t>
            </w:r>
          </w:p>
        </w:tc>
      </w:tr>
      <w:tr w:rsidR="007368B1" w:rsidRPr="005538B3" w:rsidTr="00A33D62">
        <w:trPr>
          <w:trHeight w:val="244"/>
        </w:trPr>
        <w:tc>
          <w:tcPr>
            <w:tcW w:w="2268" w:type="dxa"/>
            <w:vMerge/>
            <w:shd w:val="clear" w:color="auto" w:fill="auto"/>
          </w:tcPr>
          <w:p w:rsidR="007368B1" w:rsidRPr="00841DF1" w:rsidRDefault="007368B1" w:rsidP="00A33D62">
            <w:pPr>
              <w:ind w:left="40" w:right="40"/>
              <w:rPr>
                <w:rFonts w:eastAsia="Calibri"/>
                <w:noProof/>
                <w:sz w:val="24"/>
              </w:rPr>
            </w:pPr>
          </w:p>
        </w:tc>
        <w:tc>
          <w:tcPr>
            <w:tcW w:w="7371" w:type="dxa"/>
            <w:shd w:val="clear" w:color="auto" w:fill="auto"/>
          </w:tcPr>
          <w:p w:rsidR="007368B1" w:rsidRPr="00841DF1" w:rsidRDefault="007368B1" w:rsidP="00A33D62">
            <w:pPr>
              <w:ind w:right="20"/>
              <w:rPr>
                <w:rFonts w:eastAsia="Arial"/>
                <w:b/>
                <w:bCs/>
                <w:sz w:val="24"/>
              </w:rPr>
            </w:pPr>
            <w:r w:rsidRPr="00841DF1">
              <w:rPr>
                <w:rFonts w:eastAsia="Arial"/>
                <w:b/>
                <w:bCs/>
                <w:sz w:val="24"/>
              </w:rPr>
              <w:t xml:space="preserve">А.1.2. </w:t>
            </w:r>
            <w:r w:rsidRPr="00841DF1">
              <w:rPr>
                <w:rFonts w:eastAsia="Arial"/>
                <w:sz w:val="24"/>
              </w:rPr>
              <w:t>Підготовка кваліфікованих кадрів для малого та середнього бізнесу</w:t>
            </w:r>
          </w:p>
        </w:tc>
      </w:tr>
      <w:tr w:rsidR="007368B1" w:rsidRPr="005538B3" w:rsidTr="00A33D62">
        <w:trPr>
          <w:trHeight w:val="317"/>
        </w:trPr>
        <w:tc>
          <w:tcPr>
            <w:tcW w:w="2268" w:type="dxa"/>
            <w:vMerge/>
            <w:shd w:val="clear" w:color="auto" w:fill="auto"/>
          </w:tcPr>
          <w:p w:rsidR="007368B1" w:rsidRPr="00841DF1"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841DF1" w:rsidRDefault="007368B1" w:rsidP="00A33D62">
            <w:pPr>
              <w:ind w:right="20"/>
              <w:rPr>
                <w:rFonts w:eastAsia="Arial"/>
                <w:b/>
                <w:bCs/>
                <w:sz w:val="24"/>
              </w:rPr>
            </w:pPr>
            <w:r w:rsidRPr="00841DF1">
              <w:rPr>
                <w:rFonts w:eastAsia="Arial"/>
                <w:b/>
                <w:bCs/>
                <w:sz w:val="24"/>
              </w:rPr>
              <w:t xml:space="preserve">А.1.3. </w:t>
            </w:r>
            <w:r w:rsidRPr="00841DF1">
              <w:rPr>
                <w:rFonts w:eastAsia="Arial"/>
                <w:sz w:val="24"/>
              </w:rPr>
              <w:t>Місцеві стимули для розвитку підприємництва</w:t>
            </w:r>
          </w:p>
        </w:tc>
      </w:tr>
      <w:tr w:rsidR="007368B1" w:rsidRPr="005538B3" w:rsidTr="00A33D62">
        <w:trPr>
          <w:trHeight w:val="225"/>
        </w:trPr>
        <w:tc>
          <w:tcPr>
            <w:tcW w:w="2268" w:type="dxa"/>
            <w:vMerge/>
            <w:shd w:val="clear" w:color="auto" w:fill="auto"/>
          </w:tcPr>
          <w:p w:rsidR="007368B1" w:rsidRPr="00841DF1"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841DF1" w:rsidRDefault="007368B1" w:rsidP="00A33D62">
            <w:pPr>
              <w:rPr>
                <w:rFonts w:eastAsia="Arial"/>
                <w:b/>
                <w:bCs/>
                <w:sz w:val="24"/>
              </w:rPr>
            </w:pPr>
            <w:r w:rsidRPr="00841DF1">
              <w:rPr>
                <w:rFonts w:eastAsia="Arial"/>
                <w:b/>
                <w:bCs/>
                <w:sz w:val="24"/>
              </w:rPr>
              <w:t>А.1.4.</w:t>
            </w:r>
            <w:r w:rsidRPr="00841DF1">
              <w:rPr>
                <w:rFonts w:eastAsia="Arial"/>
                <w:sz w:val="24"/>
              </w:rPr>
              <w:t>Сприяння розвитку молодіжного, жіночого та соціального підприємництва, залучення ВПО в підприємницьке середовище, особливо в сільській місцевості</w:t>
            </w:r>
            <w:r w:rsidRPr="00841DF1">
              <w:rPr>
                <w:rFonts w:eastAsia="Arial"/>
                <w:b/>
                <w:bCs/>
                <w:sz w:val="24"/>
              </w:rPr>
              <w:t xml:space="preserve"> </w:t>
            </w:r>
          </w:p>
        </w:tc>
      </w:tr>
      <w:tr w:rsidR="007368B1" w:rsidRPr="005538B3" w:rsidTr="00A33D62">
        <w:trPr>
          <w:trHeight w:val="276"/>
        </w:trPr>
        <w:tc>
          <w:tcPr>
            <w:tcW w:w="2268" w:type="dxa"/>
            <w:vMerge w:val="restart"/>
            <w:shd w:val="clear" w:color="auto" w:fill="auto"/>
          </w:tcPr>
          <w:p w:rsidR="007368B1" w:rsidRPr="00841DF1" w:rsidRDefault="007368B1" w:rsidP="00A33D62">
            <w:pPr>
              <w:ind w:left="40" w:right="40"/>
              <w:rPr>
                <w:rFonts w:eastAsia="Arial"/>
                <w:sz w:val="24"/>
              </w:rPr>
            </w:pPr>
            <w:r w:rsidRPr="00841DF1">
              <w:rPr>
                <w:rFonts w:eastAsia="Arial"/>
                <w:b/>
                <w:sz w:val="24"/>
              </w:rPr>
              <w:t xml:space="preserve">Стратегічна ціль А.2. </w:t>
            </w:r>
            <w:r w:rsidRPr="00841DF1">
              <w:rPr>
                <w:rFonts w:eastAsia="Arial"/>
                <w:sz w:val="24"/>
              </w:rPr>
              <w:t>Сільський розвиток, орієнтований на зростання доданої вартості виробництва кінцевих продуктів</w:t>
            </w:r>
          </w:p>
        </w:tc>
        <w:tc>
          <w:tcPr>
            <w:tcW w:w="7371" w:type="dxa"/>
            <w:shd w:val="clear" w:color="auto" w:fill="auto"/>
          </w:tcPr>
          <w:p w:rsidR="007368B1" w:rsidRPr="00841DF1" w:rsidRDefault="007368B1" w:rsidP="00A33D62">
            <w:pPr>
              <w:tabs>
                <w:tab w:val="left" w:pos="1095"/>
              </w:tabs>
              <w:ind w:right="20"/>
              <w:rPr>
                <w:rFonts w:eastAsia="Arial"/>
                <w:b/>
                <w:bCs/>
                <w:sz w:val="24"/>
              </w:rPr>
            </w:pPr>
            <w:r w:rsidRPr="00841DF1">
              <w:rPr>
                <w:rFonts w:eastAsia="Arial"/>
                <w:b/>
                <w:bCs/>
                <w:sz w:val="24"/>
              </w:rPr>
              <w:t xml:space="preserve">А.2.1. </w:t>
            </w:r>
            <w:r w:rsidRPr="00841DF1">
              <w:rPr>
                <w:rFonts w:eastAsia="Arial"/>
                <w:sz w:val="24"/>
              </w:rPr>
              <w:t>Сприяння підвищенню продуктивності фермерських та особистих селянських господарств</w:t>
            </w:r>
          </w:p>
        </w:tc>
      </w:tr>
      <w:tr w:rsidR="007368B1" w:rsidRPr="005538B3" w:rsidTr="00A33D62">
        <w:trPr>
          <w:trHeight w:val="375"/>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841DF1" w:rsidRDefault="007368B1" w:rsidP="00A33D62">
            <w:pPr>
              <w:rPr>
                <w:rFonts w:eastAsia="Arial"/>
                <w:b/>
                <w:bCs/>
                <w:sz w:val="24"/>
              </w:rPr>
            </w:pPr>
            <w:r w:rsidRPr="00841DF1">
              <w:rPr>
                <w:rFonts w:eastAsia="Arial"/>
                <w:b/>
                <w:bCs/>
                <w:sz w:val="24"/>
              </w:rPr>
              <w:t xml:space="preserve">А.2.2. </w:t>
            </w:r>
            <w:r w:rsidRPr="00841DF1">
              <w:rPr>
                <w:rFonts w:eastAsia="Arial"/>
                <w:sz w:val="24"/>
              </w:rPr>
              <w:t>Сприяння створенню сільськогосподарських кооперативів</w:t>
            </w:r>
          </w:p>
        </w:tc>
      </w:tr>
      <w:tr w:rsidR="007368B1" w:rsidRPr="005538B3" w:rsidTr="00A33D62">
        <w:trPr>
          <w:trHeight w:val="420"/>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841DF1" w:rsidRDefault="007368B1" w:rsidP="00A33D62">
            <w:pPr>
              <w:tabs>
                <w:tab w:val="left" w:pos="1095"/>
              </w:tabs>
              <w:ind w:right="20"/>
              <w:rPr>
                <w:rFonts w:eastAsia="Arial"/>
                <w:b/>
                <w:bCs/>
                <w:sz w:val="24"/>
              </w:rPr>
            </w:pPr>
            <w:r w:rsidRPr="00841DF1">
              <w:rPr>
                <w:rFonts w:eastAsia="Arial"/>
                <w:b/>
                <w:bCs/>
                <w:sz w:val="24"/>
              </w:rPr>
              <w:t xml:space="preserve">А.2.3. </w:t>
            </w:r>
            <w:r w:rsidRPr="00841DF1">
              <w:rPr>
                <w:rFonts w:eastAsia="Arial"/>
                <w:sz w:val="24"/>
              </w:rPr>
              <w:t>Сприяння сільськогосподарському виробництву та переробці із високою доданою вартістю</w:t>
            </w:r>
          </w:p>
        </w:tc>
      </w:tr>
      <w:tr w:rsidR="007368B1" w:rsidRPr="005538B3" w:rsidTr="00A33D62">
        <w:trPr>
          <w:trHeight w:val="555"/>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841DF1" w:rsidRDefault="007368B1" w:rsidP="00A33D62">
            <w:pPr>
              <w:rPr>
                <w:rFonts w:eastAsia="Arial"/>
                <w:b/>
                <w:bCs/>
                <w:sz w:val="24"/>
              </w:rPr>
            </w:pPr>
            <w:r w:rsidRPr="00841DF1">
              <w:rPr>
                <w:rFonts w:eastAsia="Arial"/>
                <w:b/>
                <w:bCs/>
                <w:sz w:val="24"/>
              </w:rPr>
              <w:t xml:space="preserve">А.2.4. </w:t>
            </w:r>
            <w:r w:rsidRPr="00841DF1">
              <w:rPr>
                <w:rFonts w:eastAsia="Arial"/>
                <w:sz w:val="24"/>
              </w:rPr>
              <w:t xml:space="preserve">Ефективна та зручна логістика між населеними пунктами громади </w:t>
            </w:r>
          </w:p>
        </w:tc>
      </w:tr>
      <w:tr w:rsidR="007368B1" w:rsidRPr="005538B3" w:rsidTr="00A33D62">
        <w:trPr>
          <w:trHeight w:val="424"/>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841DF1" w:rsidRDefault="007368B1" w:rsidP="00A33D62">
            <w:pPr>
              <w:rPr>
                <w:rFonts w:eastAsia="Arial"/>
                <w:b/>
                <w:bCs/>
                <w:sz w:val="24"/>
              </w:rPr>
            </w:pPr>
            <w:r w:rsidRPr="00841DF1">
              <w:rPr>
                <w:rFonts w:eastAsia="Arial"/>
                <w:b/>
                <w:bCs/>
                <w:sz w:val="24"/>
              </w:rPr>
              <w:t>А.2.5.</w:t>
            </w:r>
            <w:r w:rsidRPr="00841DF1">
              <w:rPr>
                <w:rFonts w:eastAsia="Arial"/>
                <w:sz w:val="24"/>
              </w:rPr>
              <w:t>Розвиток сільського туризму, зелених садиб</w:t>
            </w:r>
          </w:p>
        </w:tc>
      </w:tr>
      <w:tr w:rsidR="007368B1" w:rsidRPr="005538B3" w:rsidTr="00A33D62">
        <w:trPr>
          <w:trHeight w:val="241"/>
        </w:trPr>
        <w:tc>
          <w:tcPr>
            <w:tcW w:w="2268" w:type="dxa"/>
            <w:vMerge w:val="restart"/>
            <w:shd w:val="clear" w:color="auto" w:fill="auto"/>
          </w:tcPr>
          <w:p w:rsidR="007368B1" w:rsidRPr="00D2611A" w:rsidRDefault="007368B1" w:rsidP="00A33D62">
            <w:pPr>
              <w:widowControl w:val="0"/>
              <w:pBdr>
                <w:top w:val="nil"/>
                <w:left w:val="nil"/>
                <w:bottom w:val="nil"/>
                <w:right w:val="nil"/>
                <w:between w:val="nil"/>
              </w:pBdr>
              <w:rPr>
                <w:rFonts w:eastAsia="Arial"/>
                <w:sz w:val="24"/>
              </w:rPr>
            </w:pPr>
            <w:r w:rsidRPr="00D2611A">
              <w:rPr>
                <w:rFonts w:eastAsia="Arial"/>
                <w:b/>
                <w:sz w:val="24"/>
              </w:rPr>
              <w:t>Стратегічна ціль А.3.</w:t>
            </w:r>
            <w:r w:rsidRPr="00D2611A">
              <w:rPr>
                <w:rFonts w:eastAsia="Arial"/>
                <w:sz w:val="24"/>
              </w:rPr>
              <w:t xml:space="preserve"> Формування екосистеми інноваційного бізнесу</w:t>
            </w:r>
          </w:p>
        </w:tc>
        <w:tc>
          <w:tcPr>
            <w:tcW w:w="7371" w:type="dxa"/>
            <w:shd w:val="clear" w:color="auto" w:fill="auto"/>
          </w:tcPr>
          <w:p w:rsidR="007368B1" w:rsidRPr="00D2611A" w:rsidRDefault="007368B1" w:rsidP="00A33D62">
            <w:pPr>
              <w:rPr>
                <w:rFonts w:eastAsia="Arial"/>
                <w:b/>
                <w:bCs/>
                <w:sz w:val="24"/>
              </w:rPr>
            </w:pPr>
            <w:r w:rsidRPr="00D2611A">
              <w:rPr>
                <w:rFonts w:eastAsia="Arial"/>
                <w:b/>
                <w:bCs/>
                <w:sz w:val="24"/>
              </w:rPr>
              <w:t>А.3.1.</w:t>
            </w:r>
            <w:r w:rsidRPr="00D2611A">
              <w:rPr>
                <w:rFonts w:ascii="Arial" w:eastAsia="Arial" w:hAnsi="Arial" w:cs="Arial"/>
                <w:sz w:val="22"/>
                <w:szCs w:val="22"/>
              </w:rPr>
              <w:t xml:space="preserve"> </w:t>
            </w:r>
            <w:r w:rsidRPr="00D2611A">
              <w:rPr>
                <w:rFonts w:eastAsia="Arial"/>
                <w:sz w:val="24"/>
              </w:rPr>
              <w:t>Сприяння розвитку хімічного кластеру та реєстрація підприємств на платформі  SMART SPECIALISATION PLATFORM</w:t>
            </w:r>
          </w:p>
        </w:tc>
      </w:tr>
      <w:tr w:rsidR="007368B1" w:rsidRPr="005538B3" w:rsidTr="00A33D62">
        <w:trPr>
          <w:trHeight w:val="241"/>
        </w:trPr>
        <w:tc>
          <w:tcPr>
            <w:tcW w:w="2268" w:type="dxa"/>
            <w:vMerge/>
            <w:shd w:val="clear" w:color="auto" w:fill="auto"/>
          </w:tcPr>
          <w:p w:rsidR="007368B1" w:rsidRPr="00D2611A"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D2611A" w:rsidRDefault="007368B1" w:rsidP="00A33D62">
            <w:pPr>
              <w:rPr>
                <w:rFonts w:eastAsia="Arial"/>
                <w:b/>
                <w:bCs/>
                <w:sz w:val="24"/>
              </w:rPr>
            </w:pPr>
            <w:r w:rsidRPr="00D2611A">
              <w:rPr>
                <w:rFonts w:eastAsia="Arial"/>
                <w:b/>
                <w:bCs/>
                <w:sz w:val="24"/>
              </w:rPr>
              <w:t xml:space="preserve">А.3.2. </w:t>
            </w:r>
            <w:r w:rsidRPr="00D2611A">
              <w:rPr>
                <w:rFonts w:eastAsia="Arial"/>
                <w:sz w:val="24"/>
              </w:rPr>
              <w:t>Створення інноваційної діалогової партнерської мережі</w:t>
            </w:r>
          </w:p>
        </w:tc>
      </w:tr>
      <w:tr w:rsidR="007368B1" w:rsidRPr="005538B3" w:rsidTr="00A33D62">
        <w:trPr>
          <w:trHeight w:val="285"/>
        </w:trPr>
        <w:tc>
          <w:tcPr>
            <w:tcW w:w="2268" w:type="dxa"/>
            <w:vMerge/>
            <w:shd w:val="clear" w:color="auto" w:fill="auto"/>
          </w:tcPr>
          <w:p w:rsidR="007368B1" w:rsidRPr="00D2611A"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D2611A" w:rsidRDefault="007368B1" w:rsidP="00A33D62">
            <w:pPr>
              <w:rPr>
                <w:rFonts w:eastAsia="Arial"/>
                <w:b/>
                <w:bCs/>
                <w:sz w:val="24"/>
              </w:rPr>
            </w:pPr>
            <w:r w:rsidRPr="00D2611A">
              <w:rPr>
                <w:rFonts w:eastAsia="Arial"/>
                <w:b/>
                <w:bCs/>
                <w:sz w:val="24"/>
              </w:rPr>
              <w:t xml:space="preserve">А.3.3. </w:t>
            </w:r>
            <w:r w:rsidRPr="00D2611A">
              <w:rPr>
                <w:rFonts w:eastAsia="Arial"/>
                <w:sz w:val="24"/>
              </w:rPr>
              <w:t>Цифровізація громади та підвищення «цифрової» грамотності та компетенцій, особливо в сільській місцевості</w:t>
            </w:r>
          </w:p>
        </w:tc>
      </w:tr>
      <w:tr w:rsidR="007368B1" w:rsidRPr="005538B3" w:rsidTr="00A33D62">
        <w:trPr>
          <w:trHeight w:val="317"/>
        </w:trPr>
        <w:tc>
          <w:tcPr>
            <w:tcW w:w="2268" w:type="dxa"/>
            <w:vMerge/>
            <w:shd w:val="clear" w:color="auto" w:fill="auto"/>
          </w:tcPr>
          <w:p w:rsidR="007368B1" w:rsidRPr="00D2611A" w:rsidRDefault="007368B1" w:rsidP="00A33D62">
            <w:pPr>
              <w:widowControl w:val="0"/>
              <w:pBdr>
                <w:top w:val="nil"/>
                <w:left w:val="nil"/>
                <w:bottom w:val="nil"/>
                <w:right w:val="nil"/>
                <w:between w:val="nil"/>
              </w:pBdr>
              <w:rPr>
                <w:rFonts w:eastAsia="Arial"/>
                <w:sz w:val="24"/>
              </w:rPr>
            </w:pPr>
          </w:p>
        </w:tc>
        <w:tc>
          <w:tcPr>
            <w:tcW w:w="7371" w:type="dxa"/>
            <w:vMerge w:val="restart"/>
            <w:shd w:val="clear" w:color="auto" w:fill="auto"/>
          </w:tcPr>
          <w:p w:rsidR="007368B1" w:rsidRPr="00D2611A" w:rsidRDefault="007368B1" w:rsidP="00A33D62">
            <w:pPr>
              <w:ind w:right="20"/>
              <w:rPr>
                <w:rFonts w:eastAsia="Arial"/>
                <w:b/>
                <w:bCs/>
                <w:sz w:val="24"/>
              </w:rPr>
            </w:pPr>
            <w:r w:rsidRPr="00D2611A">
              <w:rPr>
                <w:rFonts w:eastAsia="Arial"/>
                <w:b/>
                <w:bCs/>
                <w:sz w:val="24"/>
              </w:rPr>
              <w:t xml:space="preserve">А.3.4. </w:t>
            </w:r>
            <w:r w:rsidRPr="00D2611A">
              <w:rPr>
                <w:rFonts w:eastAsia="Arial"/>
                <w:sz w:val="24"/>
              </w:rPr>
              <w:t xml:space="preserve">Підтримка стартапів та креативних бізнес-ідей </w:t>
            </w:r>
          </w:p>
        </w:tc>
      </w:tr>
      <w:tr w:rsidR="007368B1" w:rsidRPr="005538B3" w:rsidTr="0016452F">
        <w:trPr>
          <w:trHeight w:val="276"/>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vMerge/>
            <w:shd w:val="clear" w:color="auto" w:fill="auto"/>
          </w:tcPr>
          <w:p w:rsidR="007368B1" w:rsidRPr="00444586" w:rsidRDefault="007368B1" w:rsidP="00A33D62">
            <w:pPr>
              <w:ind w:right="20"/>
              <w:rPr>
                <w:rFonts w:eastAsia="Arial"/>
                <w:b/>
                <w:color w:val="0070C0"/>
                <w:sz w:val="24"/>
              </w:rPr>
            </w:pPr>
          </w:p>
        </w:tc>
      </w:tr>
      <w:tr w:rsidR="007368B1" w:rsidRPr="005538B3" w:rsidTr="00A33D62">
        <w:trPr>
          <w:trHeight w:val="415"/>
        </w:trPr>
        <w:tc>
          <w:tcPr>
            <w:tcW w:w="2268" w:type="dxa"/>
            <w:vMerge w:val="restart"/>
            <w:shd w:val="clear" w:color="auto" w:fill="auto"/>
          </w:tcPr>
          <w:p w:rsidR="007368B1" w:rsidRPr="00D2611A" w:rsidRDefault="007368B1" w:rsidP="00A33D62">
            <w:pPr>
              <w:widowControl w:val="0"/>
              <w:pBdr>
                <w:top w:val="nil"/>
                <w:left w:val="nil"/>
                <w:bottom w:val="nil"/>
                <w:right w:val="nil"/>
                <w:between w:val="nil"/>
              </w:pBdr>
              <w:rPr>
                <w:rFonts w:eastAsia="Arial"/>
                <w:sz w:val="24"/>
              </w:rPr>
            </w:pPr>
            <w:r w:rsidRPr="00D2611A">
              <w:rPr>
                <w:rFonts w:eastAsia="Arial"/>
                <w:b/>
                <w:sz w:val="24"/>
              </w:rPr>
              <w:lastRenderedPageBreak/>
              <w:t>Стратегічна ціль А.4.</w:t>
            </w:r>
            <w:r w:rsidRPr="00D2611A">
              <w:rPr>
                <w:rFonts w:eastAsia="Arial"/>
                <w:sz w:val="24"/>
              </w:rPr>
              <w:t xml:space="preserve"> Маркетинг території громади та залучення інвестицій</w:t>
            </w:r>
          </w:p>
        </w:tc>
        <w:tc>
          <w:tcPr>
            <w:tcW w:w="7371" w:type="dxa"/>
            <w:shd w:val="clear" w:color="auto" w:fill="auto"/>
          </w:tcPr>
          <w:p w:rsidR="007368B1" w:rsidRPr="00D2611A" w:rsidRDefault="007368B1" w:rsidP="00A33D62">
            <w:pPr>
              <w:ind w:right="20"/>
              <w:rPr>
                <w:rFonts w:eastAsia="Arial"/>
                <w:b/>
                <w:bCs/>
                <w:sz w:val="24"/>
              </w:rPr>
            </w:pPr>
            <w:r w:rsidRPr="00D2611A">
              <w:rPr>
                <w:rFonts w:eastAsia="Arial"/>
                <w:b/>
                <w:bCs/>
                <w:sz w:val="24"/>
              </w:rPr>
              <w:t xml:space="preserve">А.4.1. </w:t>
            </w:r>
            <w:r w:rsidRPr="00D2611A">
              <w:rPr>
                <w:rFonts w:eastAsia="Arial"/>
                <w:sz w:val="24"/>
              </w:rPr>
              <w:t xml:space="preserve">Розробка сучасної просторово-планувальної документації </w:t>
            </w:r>
          </w:p>
        </w:tc>
      </w:tr>
      <w:tr w:rsidR="007368B1" w:rsidRPr="005538B3" w:rsidTr="00A33D62">
        <w:trPr>
          <w:trHeight w:val="317"/>
        </w:trPr>
        <w:tc>
          <w:tcPr>
            <w:tcW w:w="2268" w:type="dxa"/>
            <w:vMerge/>
            <w:shd w:val="clear" w:color="auto" w:fill="auto"/>
          </w:tcPr>
          <w:p w:rsidR="007368B1" w:rsidRPr="00D2611A"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D2611A" w:rsidRDefault="007368B1" w:rsidP="00A33D62">
            <w:pPr>
              <w:ind w:right="20"/>
              <w:rPr>
                <w:rFonts w:eastAsia="Arial"/>
                <w:b/>
                <w:bCs/>
                <w:sz w:val="24"/>
              </w:rPr>
            </w:pPr>
            <w:r w:rsidRPr="00D2611A">
              <w:rPr>
                <w:rFonts w:eastAsia="Arial"/>
                <w:b/>
                <w:bCs/>
                <w:sz w:val="24"/>
              </w:rPr>
              <w:t xml:space="preserve">А.4.2. </w:t>
            </w:r>
            <w:r w:rsidRPr="00D2611A">
              <w:rPr>
                <w:rFonts w:eastAsia="Arial"/>
                <w:sz w:val="24"/>
              </w:rPr>
              <w:t>Підготовка якісних інвестиційних продуктів</w:t>
            </w:r>
            <w:r w:rsidRPr="00D2611A">
              <w:rPr>
                <w:rFonts w:eastAsia="Arial"/>
                <w:sz w:val="24"/>
                <w:lang w:val="ru-RU"/>
              </w:rPr>
              <w:t xml:space="preserve"> (</w:t>
            </w:r>
            <w:r w:rsidRPr="00D2611A">
              <w:rPr>
                <w:rFonts w:eastAsia="Arial"/>
                <w:sz w:val="24"/>
              </w:rPr>
              <w:t>індустріальний парк)</w:t>
            </w:r>
          </w:p>
        </w:tc>
      </w:tr>
      <w:tr w:rsidR="007368B1" w:rsidRPr="005538B3" w:rsidTr="00A33D62">
        <w:trPr>
          <w:trHeight w:val="495"/>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24788D" w:rsidRDefault="007368B1" w:rsidP="00A33D62">
            <w:pPr>
              <w:rPr>
                <w:rFonts w:eastAsia="Arial"/>
                <w:b/>
                <w:bCs/>
                <w:sz w:val="24"/>
              </w:rPr>
            </w:pPr>
            <w:r w:rsidRPr="0024788D">
              <w:rPr>
                <w:rFonts w:eastAsia="Arial"/>
                <w:b/>
                <w:bCs/>
                <w:sz w:val="24"/>
              </w:rPr>
              <w:t xml:space="preserve">А.4.3. </w:t>
            </w:r>
            <w:r w:rsidRPr="0024788D">
              <w:rPr>
                <w:rFonts w:eastAsia="Arial"/>
                <w:sz w:val="24"/>
              </w:rPr>
              <w:t>Розробка бренду та маркетингової стратегії громади</w:t>
            </w:r>
          </w:p>
        </w:tc>
      </w:tr>
      <w:tr w:rsidR="007368B1" w:rsidRPr="005538B3" w:rsidTr="00A33D62">
        <w:trPr>
          <w:trHeight w:val="673"/>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24788D" w:rsidRDefault="007368B1" w:rsidP="00A33D62">
            <w:pPr>
              <w:rPr>
                <w:rFonts w:eastAsia="Arial"/>
                <w:b/>
                <w:bCs/>
                <w:sz w:val="24"/>
              </w:rPr>
            </w:pPr>
            <w:r w:rsidRPr="0024788D">
              <w:rPr>
                <w:rFonts w:eastAsia="Arial"/>
                <w:b/>
                <w:bCs/>
                <w:sz w:val="24"/>
              </w:rPr>
              <w:t xml:space="preserve">А.4.4. </w:t>
            </w:r>
            <w:r w:rsidRPr="0024788D">
              <w:rPr>
                <w:rFonts w:eastAsia="Arial"/>
                <w:sz w:val="24"/>
              </w:rPr>
              <w:t>Активна інвестиційна та виставкова діяльність громади</w:t>
            </w:r>
          </w:p>
        </w:tc>
      </w:tr>
      <w:tr w:rsidR="007368B1" w:rsidRPr="005538B3" w:rsidTr="00A33D62">
        <w:trPr>
          <w:trHeight w:val="276"/>
        </w:trPr>
        <w:tc>
          <w:tcPr>
            <w:tcW w:w="9639" w:type="dxa"/>
            <w:gridSpan w:val="2"/>
            <w:shd w:val="clear" w:color="auto" w:fill="E7E6E6"/>
          </w:tcPr>
          <w:p w:rsidR="007368B1" w:rsidRPr="005538B3" w:rsidRDefault="007368B1" w:rsidP="00A33D62">
            <w:pPr>
              <w:ind w:right="20"/>
              <w:rPr>
                <w:rFonts w:eastAsia="Arial"/>
                <w:sz w:val="24"/>
              </w:rPr>
            </w:pPr>
            <w:r w:rsidRPr="005538B3">
              <w:rPr>
                <w:rFonts w:eastAsia="Arial"/>
                <w:b/>
                <w:sz w:val="24"/>
              </w:rPr>
              <w:t>Стратегічний напрям В. КОМФОРТ ЖИТТЯ ЛЮДИНИ як безпека, екологічна сталість та розумна енергетика</w:t>
            </w:r>
          </w:p>
        </w:tc>
      </w:tr>
      <w:tr w:rsidR="007368B1" w:rsidRPr="005538B3" w:rsidTr="00A33D62">
        <w:trPr>
          <w:trHeight w:val="276"/>
        </w:trPr>
        <w:tc>
          <w:tcPr>
            <w:tcW w:w="2268" w:type="dxa"/>
            <w:vMerge w:val="restart"/>
            <w:shd w:val="clear" w:color="auto" w:fill="auto"/>
          </w:tcPr>
          <w:p w:rsidR="007368B1" w:rsidRPr="00E558D4" w:rsidRDefault="007368B1" w:rsidP="00A33D62">
            <w:pPr>
              <w:ind w:left="40" w:right="40"/>
              <w:rPr>
                <w:rFonts w:eastAsia="Arial"/>
                <w:b/>
                <w:noProof/>
                <w:sz w:val="24"/>
              </w:rPr>
            </w:pPr>
            <w:r w:rsidRPr="00E558D4">
              <w:rPr>
                <w:rFonts w:eastAsia="Arial"/>
                <w:b/>
                <w:sz w:val="24"/>
              </w:rPr>
              <w:t>Стратегічна ціль В.1.</w:t>
            </w:r>
            <w:r w:rsidRPr="00E558D4">
              <w:rPr>
                <w:rFonts w:eastAsia="Arial"/>
                <w:sz w:val="24"/>
              </w:rPr>
              <w:t xml:space="preserve"> Безпечний та здоров’я зберігаючий простір громади, активна протидія ПАНДЕМІЇ COVID-19</w:t>
            </w: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В.1.1.</w:t>
            </w:r>
            <w:r w:rsidRPr="00E558D4">
              <w:rPr>
                <w:rFonts w:eastAsia="Arial"/>
                <w:sz w:val="24"/>
              </w:rPr>
              <w:t>Якісна первинна медична допомога, профілактика хронічних захворювань</w:t>
            </w:r>
          </w:p>
        </w:tc>
      </w:tr>
      <w:tr w:rsidR="007368B1" w:rsidRPr="005538B3" w:rsidTr="00A33D62">
        <w:trPr>
          <w:trHeight w:val="915"/>
        </w:trPr>
        <w:tc>
          <w:tcPr>
            <w:tcW w:w="2268" w:type="dxa"/>
            <w:vMerge/>
            <w:shd w:val="clear" w:color="auto" w:fill="auto"/>
          </w:tcPr>
          <w:p w:rsidR="007368B1" w:rsidRPr="00E558D4" w:rsidRDefault="007368B1" w:rsidP="00A33D62">
            <w:pPr>
              <w:ind w:left="40" w:right="40"/>
              <w:rPr>
                <w:rFonts w:eastAsia="Arial"/>
                <w:b/>
                <w:noProof/>
                <w:sz w:val="24"/>
              </w:rPr>
            </w:pP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В.1.2.</w:t>
            </w:r>
            <w:r w:rsidRPr="00E558D4">
              <w:rPr>
                <w:rFonts w:eastAsia="Arial"/>
                <w:sz w:val="24"/>
              </w:rPr>
              <w:t xml:space="preserve"> Організація спроможної медичної мережі та якісних послуг вторинного рівня медицини</w:t>
            </w:r>
          </w:p>
        </w:tc>
      </w:tr>
      <w:tr w:rsidR="007368B1" w:rsidRPr="005538B3" w:rsidTr="00A33D62">
        <w:trPr>
          <w:trHeight w:val="525"/>
        </w:trPr>
        <w:tc>
          <w:tcPr>
            <w:tcW w:w="2268" w:type="dxa"/>
            <w:vMerge/>
            <w:shd w:val="clear" w:color="auto" w:fill="auto"/>
          </w:tcPr>
          <w:p w:rsidR="007368B1" w:rsidRPr="00E558D4" w:rsidRDefault="007368B1" w:rsidP="00A33D62">
            <w:pPr>
              <w:ind w:left="40" w:right="40"/>
              <w:rPr>
                <w:rFonts w:eastAsia="Arial"/>
                <w:b/>
                <w:noProof/>
                <w:sz w:val="24"/>
              </w:rPr>
            </w:pP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В.1.3.</w:t>
            </w:r>
            <w:r w:rsidRPr="00E558D4">
              <w:rPr>
                <w:rFonts w:eastAsia="Arial"/>
                <w:sz w:val="24"/>
              </w:rPr>
              <w:t>Карантинні заходи та активна протидія ПАНДЕМІЇ COVID-19</w:t>
            </w:r>
          </w:p>
        </w:tc>
      </w:tr>
      <w:tr w:rsidR="007368B1" w:rsidRPr="005538B3" w:rsidTr="00A33D62">
        <w:trPr>
          <w:trHeight w:val="450"/>
        </w:trPr>
        <w:tc>
          <w:tcPr>
            <w:tcW w:w="2268" w:type="dxa"/>
            <w:vMerge/>
            <w:shd w:val="clear" w:color="auto" w:fill="auto"/>
          </w:tcPr>
          <w:p w:rsidR="007368B1" w:rsidRPr="00E558D4" w:rsidRDefault="007368B1" w:rsidP="00A33D62">
            <w:pPr>
              <w:ind w:left="40" w:right="40"/>
              <w:rPr>
                <w:rFonts w:eastAsia="Arial"/>
                <w:b/>
                <w:noProof/>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В.1.4.</w:t>
            </w:r>
            <w:r w:rsidRPr="00E558D4">
              <w:rPr>
                <w:rFonts w:eastAsia="Arial"/>
                <w:sz w:val="24"/>
              </w:rPr>
              <w:t>Громадське здоров’я, здоровий спосіб життя</w:t>
            </w:r>
          </w:p>
        </w:tc>
      </w:tr>
      <w:tr w:rsidR="007368B1" w:rsidRPr="005538B3" w:rsidTr="00A33D62">
        <w:trPr>
          <w:trHeight w:val="315"/>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sz w:val="24"/>
              </w:rPr>
            </w:pPr>
            <w:r w:rsidRPr="00E558D4">
              <w:rPr>
                <w:rFonts w:eastAsia="Arial"/>
                <w:b/>
                <w:sz w:val="24"/>
              </w:rPr>
              <w:t>Стратегічна ціль В.2.</w:t>
            </w:r>
            <w:r w:rsidRPr="00E558D4">
              <w:rPr>
                <w:rFonts w:ascii="Arial" w:eastAsia="Arial" w:hAnsi="Arial" w:cs="Arial"/>
                <w:bCs/>
                <w:sz w:val="24"/>
              </w:rPr>
              <w:t xml:space="preserve"> </w:t>
            </w:r>
            <w:r w:rsidRPr="00E558D4">
              <w:rPr>
                <w:rFonts w:eastAsia="Arial"/>
                <w:bCs/>
                <w:sz w:val="24"/>
              </w:rPr>
              <w:t>Громадська та інформаційна безпека території громади</w:t>
            </w: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В.2.1.</w:t>
            </w:r>
            <w:r w:rsidRPr="00E558D4">
              <w:rPr>
                <w:rFonts w:eastAsia="Arial"/>
                <w:sz w:val="24"/>
              </w:rPr>
              <w:t>Ефективна безпекова платформа та   профілактика правопорушень</w:t>
            </w:r>
          </w:p>
        </w:tc>
      </w:tr>
      <w:tr w:rsidR="007368B1" w:rsidRPr="005538B3" w:rsidTr="00A33D62">
        <w:trPr>
          <w:trHeight w:val="31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В.2.2.</w:t>
            </w:r>
            <w:r w:rsidRPr="00E558D4">
              <w:rPr>
                <w:rFonts w:eastAsia="Arial"/>
                <w:sz w:val="24"/>
              </w:rPr>
              <w:t>Ефективна система реагування на надзвичайні ситуації</w:t>
            </w:r>
          </w:p>
        </w:tc>
      </w:tr>
      <w:tr w:rsidR="007368B1" w:rsidRPr="005538B3" w:rsidTr="00A33D62">
        <w:trPr>
          <w:trHeight w:val="37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В.2.3.</w:t>
            </w:r>
            <w:r w:rsidRPr="00E558D4">
              <w:rPr>
                <w:rFonts w:eastAsia="Arial"/>
                <w:sz w:val="24"/>
              </w:rPr>
              <w:t xml:space="preserve"> Безпечний транспорт та транспортна інфраструктура</w:t>
            </w:r>
          </w:p>
        </w:tc>
      </w:tr>
      <w:tr w:rsidR="007368B1" w:rsidRPr="005538B3" w:rsidTr="00A33D62">
        <w:trPr>
          <w:trHeight w:val="28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В.2.4.</w:t>
            </w:r>
            <w:r w:rsidRPr="00E558D4">
              <w:rPr>
                <w:rFonts w:eastAsia="Arial"/>
                <w:sz w:val="24"/>
              </w:rPr>
              <w:t>Безпечний інформаційний простір громади</w:t>
            </w:r>
          </w:p>
        </w:tc>
      </w:tr>
      <w:tr w:rsidR="007368B1" w:rsidRPr="005538B3" w:rsidTr="00A33D62">
        <w:trPr>
          <w:trHeight w:val="25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В.2.5.</w:t>
            </w:r>
            <w:r w:rsidRPr="00E558D4">
              <w:rPr>
                <w:rFonts w:eastAsia="Arial"/>
                <w:sz w:val="24"/>
              </w:rPr>
              <w:t>Громадська безпека від небезпечних тварин та рослин</w:t>
            </w:r>
          </w:p>
        </w:tc>
      </w:tr>
      <w:tr w:rsidR="007368B1" w:rsidRPr="005538B3" w:rsidTr="00A33D62">
        <w:trPr>
          <w:trHeight w:val="300"/>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sz w:val="24"/>
              </w:rPr>
            </w:pPr>
            <w:r w:rsidRPr="00E558D4">
              <w:rPr>
                <w:rFonts w:eastAsia="Arial"/>
                <w:b/>
                <w:sz w:val="24"/>
              </w:rPr>
              <w:t>Стратегічна ціль В.3.</w:t>
            </w:r>
            <w:r w:rsidRPr="00E558D4">
              <w:rPr>
                <w:rFonts w:eastAsia="Arial"/>
                <w:sz w:val="24"/>
              </w:rPr>
              <w:t xml:space="preserve"> Енергоефективна політика та інфраструктура</w:t>
            </w: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 3.1.</w:t>
            </w:r>
            <w:r w:rsidRPr="00E558D4">
              <w:rPr>
                <w:rFonts w:eastAsia="Arial"/>
                <w:sz w:val="24"/>
              </w:rPr>
              <w:t>Формування ефективного власника житла (ОСББ, ОСН, управляючі компанії)</w:t>
            </w:r>
          </w:p>
        </w:tc>
      </w:tr>
      <w:tr w:rsidR="007368B1" w:rsidRPr="005538B3" w:rsidTr="00A33D62">
        <w:trPr>
          <w:trHeight w:val="360"/>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В.3.2.</w:t>
            </w:r>
            <w:r w:rsidRPr="00E558D4">
              <w:rPr>
                <w:rFonts w:eastAsia="Arial"/>
                <w:sz w:val="24"/>
              </w:rPr>
              <w:t xml:space="preserve">Впровадження ефективної енергетичної політики громади </w:t>
            </w:r>
          </w:p>
        </w:tc>
      </w:tr>
      <w:tr w:rsidR="007368B1" w:rsidRPr="005538B3" w:rsidTr="00A33D62">
        <w:trPr>
          <w:trHeight w:val="34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В.3.3.</w:t>
            </w:r>
            <w:r w:rsidRPr="00E558D4">
              <w:rPr>
                <w:rFonts w:eastAsia="Arial"/>
                <w:sz w:val="24"/>
              </w:rPr>
              <w:t xml:space="preserve"> Підвищення енергоефективності будівель бюджетної  та житлової сфери громади </w:t>
            </w:r>
          </w:p>
        </w:tc>
      </w:tr>
      <w:tr w:rsidR="007368B1" w:rsidRPr="005538B3" w:rsidTr="00A33D62">
        <w:trPr>
          <w:trHeight w:val="540"/>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В.3.4.</w:t>
            </w:r>
            <w:r w:rsidRPr="00E558D4">
              <w:rPr>
                <w:rFonts w:eastAsia="Arial"/>
                <w:sz w:val="24"/>
              </w:rPr>
              <w:t xml:space="preserve"> Енергоефективна модернізація мереж зовнішнього освітлення</w:t>
            </w:r>
          </w:p>
        </w:tc>
      </w:tr>
      <w:tr w:rsidR="007368B1" w:rsidRPr="005538B3" w:rsidTr="00A33D62">
        <w:trPr>
          <w:trHeight w:val="540"/>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В.3.5.</w:t>
            </w:r>
            <w:r w:rsidRPr="00E558D4">
              <w:rPr>
                <w:rFonts w:eastAsia="Arial"/>
                <w:sz w:val="24"/>
              </w:rPr>
              <w:t xml:space="preserve"> Модернізація системи теплопостачання та котельних, у тому числі із використанням альтернативних джерел енергії</w:t>
            </w:r>
          </w:p>
        </w:tc>
      </w:tr>
      <w:tr w:rsidR="007368B1" w:rsidRPr="005538B3" w:rsidTr="00A33D62">
        <w:trPr>
          <w:trHeight w:val="540"/>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В.3.6. </w:t>
            </w:r>
            <w:r w:rsidRPr="00E558D4">
              <w:rPr>
                <w:rFonts w:eastAsia="Arial"/>
                <w:sz w:val="24"/>
              </w:rPr>
              <w:t>Зелена енергетика, впровадження альтернативних джерел енергії</w:t>
            </w:r>
          </w:p>
        </w:tc>
      </w:tr>
      <w:tr w:rsidR="007368B1" w:rsidRPr="005538B3" w:rsidTr="00A33D62">
        <w:trPr>
          <w:trHeight w:val="309"/>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r w:rsidRPr="00E558D4">
              <w:rPr>
                <w:rFonts w:eastAsia="Arial"/>
                <w:b/>
                <w:bCs/>
                <w:sz w:val="24"/>
              </w:rPr>
              <w:t>Стратегічна ціль В.4.</w:t>
            </w:r>
            <w:r w:rsidRPr="00E558D4">
              <w:rPr>
                <w:rFonts w:eastAsia="Arial"/>
                <w:sz w:val="24"/>
              </w:rPr>
              <w:t xml:space="preserve"> Екологічна сталість через знання та партнерства</w:t>
            </w:r>
          </w:p>
        </w:tc>
        <w:tc>
          <w:tcPr>
            <w:tcW w:w="7371" w:type="dxa"/>
            <w:shd w:val="clear" w:color="auto" w:fill="auto"/>
          </w:tcPr>
          <w:p w:rsidR="007368B1" w:rsidRPr="00E558D4" w:rsidRDefault="007368B1" w:rsidP="00A33D62">
            <w:pPr>
              <w:pBdr>
                <w:top w:val="nil"/>
                <w:left w:val="nil"/>
                <w:bottom w:val="nil"/>
                <w:right w:val="nil"/>
                <w:between w:val="nil"/>
              </w:pBdr>
              <w:rPr>
                <w:rFonts w:eastAsia="Arial"/>
                <w:sz w:val="24"/>
              </w:rPr>
            </w:pPr>
            <w:r w:rsidRPr="00E558D4">
              <w:rPr>
                <w:rFonts w:eastAsia="Arial"/>
                <w:b/>
                <w:bCs/>
                <w:sz w:val="24"/>
              </w:rPr>
              <w:t xml:space="preserve">В.4.1. </w:t>
            </w:r>
            <w:r w:rsidRPr="00E558D4">
              <w:rPr>
                <w:rFonts w:eastAsia="Arial"/>
                <w:sz w:val="24"/>
              </w:rPr>
              <w:t>Благоустрій, озеленення громади</w:t>
            </w:r>
          </w:p>
        </w:tc>
      </w:tr>
      <w:tr w:rsidR="007368B1" w:rsidRPr="005538B3" w:rsidTr="00A33D62">
        <w:trPr>
          <w:trHeight w:val="306"/>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В.4.2</w:t>
            </w:r>
            <w:r w:rsidRPr="00E558D4">
              <w:rPr>
                <w:rFonts w:eastAsia="Arial"/>
                <w:sz w:val="24"/>
              </w:rPr>
              <w:t>. Ефективна система поводження з твердими побутовими відходами, очищення території громади від несанкціонованих звалищ</w:t>
            </w:r>
          </w:p>
        </w:tc>
      </w:tr>
      <w:tr w:rsidR="007368B1" w:rsidRPr="005538B3" w:rsidTr="00A33D62">
        <w:trPr>
          <w:trHeight w:val="306"/>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 xml:space="preserve">В.4.3. </w:t>
            </w:r>
            <w:r w:rsidRPr="00E558D4">
              <w:rPr>
                <w:rFonts w:eastAsia="Arial"/>
                <w:sz w:val="24"/>
              </w:rPr>
              <w:t>Якісне водозабезпечення та водовідведення (очисні споруди, колектори, система водовідведення)</w:t>
            </w:r>
          </w:p>
        </w:tc>
      </w:tr>
      <w:tr w:rsidR="007368B1" w:rsidRPr="005538B3" w:rsidTr="00A33D62">
        <w:trPr>
          <w:trHeight w:val="306"/>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 xml:space="preserve">В.4.4. </w:t>
            </w:r>
            <w:r w:rsidRPr="00E558D4">
              <w:rPr>
                <w:rFonts w:eastAsia="Arial"/>
                <w:sz w:val="24"/>
              </w:rPr>
              <w:t>Збереження екосистеми озер та річок в громаді (водонаповнення, очищення берегів від сміття, від порості)</w:t>
            </w:r>
          </w:p>
        </w:tc>
      </w:tr>
      <w:tr w:rsidR="007368B1" w:rsidRPr="005538B3" w:rsidTr="00A33D62">
        <w:trPr>
          <w:trHeight w:val="306"/>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pBdr>
                <w:top w:val="nil"/>
                <w:left w:val="nil"/>
                <w:bottom w:val="nil"/>
                <w:right w:val="nil"/>
                <w:between w:val="nil"/>
              </w:pBdr>
              <w:rPr>
                <w:rFonts w:eastAsia="Arial"/>
                <w:sz w:val="24"/>
              </w:rPr>
            </w:pPr>
            <w:r w:rsidRPr="00E558D4">
              <w:rPr>
                <w:rFonts w:eastAsia="Arial"/>
                <w:b/>
                <w:bCs/>
                <w:sz w:val="24"/>
              </w:rPr>
              <w:t>В.4.5</w:t>
            </w:r>
            <w:r w:rsidRPr="00E558D4">
              <w:rPr>
                <w:rFonts w:eastAsia="Arial"/>
                <w:sz w:val="24"/>
              </w:rPr>
              <w:t>.Екологічні акції, освітні програми для населення з екологічних питань, збереження екосистеми соснових лісів, озер та річок</w:t>
            </w:r>
          </w:p>
        </w:tc>
      </w:tr>
      <w:tr w:rsidR="007368B1" w:rsidRPr="005538B3" w:rsidTr="00A33D62">
        <w:trPr>
          <w:trHeight w:val="499"/>
        </w:trPr>
        <w:tc>
          <w:tcPr>
            <w:tcW w:w="9639" w:type="dxa"/>
            <w:gridSpan w:val="2"/>
            <w:shd w:val="clear" w:color="auto" w:fill="auto"/>
          </w:tcPr>
          <w:p w:rsidR="007368B1" w:rsidRPr="005538B3" w:rsidRDefault="007368B1" w:rsidP="00A33D62">
            <w:pPr>
              <w:ind w:left="33" w:right="20" w:firstLine="7"/>
              <w:rPr>
                <w:rFonts w:eastAsia="Arial"/>
                <w:b/>
                <w:sz w:val="24"/>
              </w:rPr>
            </w:pPr>
            <w:r w:rsidRPr="005538B3">
              <w:rPr>
                <w:rFonts w:eastAsia="Arial"/>
                <w:b/>
                <w:sz w:val="24"/>
              </w:rPr>
              <w:t>Стратегічний напрям С. ЛЮДСЬКИЙ РОЗВИТОК через інновації управління та  довіру до влади</w:t>
            </w:r>
          </w:p>
        </w:tc>
      </w:tr>
      <w:tr w:rsidR="007368B1" w:rsidRPr="005538B3" w:rsidTr="00A33D62">
        <w:trPr>
          <w:trHeight w:val="499"/>
        </w:trPr>
        <w:tc>
          <w:tcPr>
            <w:tcW w:w="2268" w:type="dxa"/>
            <w:vMerge w:val="restart"/>
            <w:shd w:val="clear" w:color="auto" w:fill="auto"/>
          </w:tcPr>
          <w:p w:rsidR="007368B1" w:rsidRPr="00E558D4" w:rsidRDefault="007368B1" w:rsidP="00A33D62">
            <w:pPr>
              <w:ind w:left="33" w:right="20" w:firstLine="7"/>
              <w:rPr>
                <w:rFonts w:eastAsia="Calibri"/>
                <w:noProof/>
                <w:sz w:val="24"/>
              </w:rPr>
            </w:pPr>
            <w:r w:rsidRPr="00E558D4">
              <w:rPr>
                <w:rFonts w:eastAsia="Arial"/>
                <w:b/>
                <w:bCs/>
                <w:sz w:val="24"/>
              </w:rPr>
              <w:t>Стратегічна ціль С.1.</w:t>
            </w:r>
            <w:r w:rsidRPr="00E558D4">
              <w:rPr>
                <w:rFonts w:eastAsia="Arial"/>
                <w:sz w:val="24"/>
              </w:rPr>
              <w:t xml:space="preserve"> Організаційна </w:t>
            </w:r>
            <w:r w:rsidRPr="00E558D4">
              <w:rPr>
                <w:rFonts w:eastAsia="Arial"/>
                <w:sz w:val="24"/>
              </w:rPr>
              <w:lastRenderedPageBreak/>
              <w:t>результативність управління на засадах SMART</w:t>
            </w: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sz w:val="24"/>
              </w:rPr>
              <w:lastRenderedPageBreak/>
              <w:t>С.1.1.</w:t>
            </w:r>
            <w:r w:rsidRPr="00E558D4">
              <w:rPr>
                <w:rFonts w:eastAsia="Arial"/>
                <w:sz w:val="24"/>
              </w:rPr>
              <w:t xml:space="preserve">Ефективна організаційна структура управління та спроможні мережі із рівним доступом до послуг </w:t>
            </w:r>
          </w:p>
        </w:tc>
      </w:tr>
      <w:tr w:rsidR="007368B1" w:rsidRPr="005538B3" w:rsidTr="00A33D62">
        <w:trPr>
          <w:trHeight w:val="319"/>
        </w:trPr>
        <w:tc>
          <w:tcPr>
            <w:tcW w:w="2268" w:type="dxa"/>
            <w:vMerge/>
            <w:shd w:val="clear" w:color="auto" w:fill="auto"/>
          </w:tcPr>
          <w:p w:rsidR="007368B1" w:rsidRPr="00E558D4" w:rsidRDefault="007368B1" w:rsidP="00A33D62">
            <w:pPr>
              <w:ind w:left="33" w:right="20" w:firstLine="7"/>
              <w:rPr>
                <w:rFonts w:eastAsia="Arial"/>
                <w:b/>
                <w:bCs/>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С.1.2.</w:t>
            </w:r>
            <w:r w:rsidRPr="00E558D4">
              <w:rPr>
                <w:rFonts w:eastAsia="Arial"/>
                <w:sz w:val="24"/>
              </w:rPr>
              <w:t xml:space="preserve"> SMART – громада (впровадження ІКС управління, електронних сервісів )</w:t>
            </w:r>
          </w:p>
        </w:tc>
      </w:tr>
      <w:tr w:rsidR="007368B1" w:rsidRPr="005538B3" w:rsidTr="00A33D62">
        <w:trPr>
          <w:trHeight w:val="367"/>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С.1.2.</w:t>
            </w:r>
            <w:r w:rsidRPr="00E558D4">
              <w:rPr>
                <w:rFonts w:eastAsia="Arial"/>
                <w:sz w:val="24"/>
              </w:rPr>
              <w:t xml:space="preserve">Сучасний ЦНАП із віддаленими робочими місцями в сільській місцевості </w:t>
            </w:r>
          </w:p>
        </w:tc>
      </w:tr>
      <w:tr w:rsidR="007368B1" w:rsidRPr="005538B3" w:rsidTr="00A33D62">
        <w:trPr>
          <w:trHeight w:val="367"/>
        </w:trPr>
        <w:tc>
          <w:tcPr>
            <w:tcW w:w="2268" w:type="dxa"/>
            <w:vMerge/>
            <w:shd w:val="clear" w:color="auto" w:fill="auto"/>
          </w:tcPr>
          <w:p w:rsidR="007368B1" w:rsidRPr="005538B3"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С.1.4.</w:t>
            </w:r>
            <w:r w:rsidRPr="00E558D4">
              <w:rPr>
                <w:rFonts w:eastAsia="Arial"/>
                <w:sz w:val="24"/>
              </w:rPr>
              <w:t>Впровадження ефективних форм громадської участі (партисипації) та  ефективних комунікацій із громадою</w:t>
            </w:r>
          </w:p>
        </w:tc>
      </w:tr>
      <w:tr w:rsidR="007368B1" w:rsidRPr="005538B3" w:rsidTr="00A33D62">
        <w:trPr>
          <w:trHeight w:val="367"/>
        </w:trPr>
        <w:tc>
          <w:tcPr>
            <w:tcW w:w="2268" w:type="dxa"/>
            <w:vMerge/>
            <w:shd w:val="clear" w:color="auto" w:fill="auto"/>
          </w:tcPr>
          <w:p w:rsidR="007368B1" w:rsidRPr="005538B3"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С.1.5.</w:t>
            </w:r>
            <w:r w:rsidRPr="00E558D4">
              <w:rPr>
                <w:rFonts w:eastAsia="Arial"/>
                <w:sz w:val="24"/>
              </w:rPr>
              <w:t xml:space="preserve"> Ефективні партнерства та зовнішні комунікації громади</w:t>
            </w:r>
          </w:p>
        </w:tc>
      </w:tr>
      <w:tr w:rsidR="007368B1" w:rsidRPr="005538B3" w:rsidTr="00A33D62">
        <w:trPr>
          <w:trHeight w:val="317"/>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sz w:val="24"/>
              </w:rPr>
              <w:t>Стратегічна ціль С.2.</w:t>
            </w:r>
            <w:r w:rsidRPr="00E558D4">
              <w:rPr>
                <w:rFonts w:eastAsia="Arial"/>
                <w:sz w:val="24"/>
              </w:rPr>
              <w:t xml:space="preserve"> Формування сучасного інклюзивного освітньо – культурного та спортивного простору для розвитку</w:t>
            </w: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С.2.1. </w:t>
            </w:r>
            <w:r w:rsidRPr="00E558D4">
              <w:rPr>
                <w:rFonts w:eastAsia="Arial"/>
                <w:sz w:val="24"/>
              </w:rPr>
              <w:t xml:space="preserve">Сучасна якісна інклюзивна освіта </w:t>
            </w:r>
          </w:p>
        </w:tc>
      </w:tr>
      <w:tr w:rsidR="007368B1" w:rsidRPr="005538B3" w:rsidTr="00A33D62">
        <w:trPr>
          <w:trHeight w:val="317"/>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С.2.2.</w:t>
            </w:r>
            <w:r w:rsidRPr="00E558D4">
              <w:rPr>
                <w:rFonts w:eastAsia="Arial"/>
                <w:sz w:val="24"/>
              </w:rPr>
              <w:t>Освіта впродовж життя</w:t>
            </w:r>
          </w:p>
        </w:tc>
      </w:tr>
      <w:tr w:rsidR="007368B1" w:rsidRPr="005538B3" w:rsidTr="00A33D62">
        <w:trPr>
          <w:trHeight w:val="317"/>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С.2.2. </w:t>
            </w:r>
            <w:r w:rsidRPr="00E558D4">
              <w:rPr>
                <w:rFonts w:eastAsia="Arial"/>
                <w:sz w:val="24"/>
              </w:rPr>
              <w:t>Розбудова позашкільної освіти, яка відповідає потребам мешканців громади</w:t>
            </w:r>
          </w:p>
        </w:tc>
      </w:tr>
      <w:tr w:rsidR="007368B1" w:rsidRPr="005538B3" w:rsidTr="00A33D62">
        <w:trPr>
          <w:trHeight w:val="311"/>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С.2.3. </w:t>
            </w:r>
            <w:r w:rsidRPr="00E558D4">
              <w:rPr>
                <w:rFonts w:eastAsia="Arial"/>
                <w:sz w:val="24"/>
              </w:rPr>
              <w:t>Створення мережі сучасних культурних закладів для розвитку</w:t>
            </w:r>
          </w:p>
        </w:tc>
      </w:tr>
      <w:tr w:rsidR="007368B1" w:rsidRPr="005538B3" w:rsidTr="00A33D62">
        <w:trPr>
          <w:trHeight w:val="311"/>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С.2.4. </w:t>
            </w:r>
            <w:r w:rsidRPr="00E558D4">
              <w:rPr>
                <w:rFonts w:eastAsia="Arial"/>
                <w:sz w:val="24"/>
              </w:rPr>
              <w:t xml:space="preserve">Спортивна громада </w:t>
            </w:r>
          </w:p>
        </w:tc>
      </w:tr>
      <w:tr w:rsidR="007368B1" w:rsidRPr="005538B3" w:rsidTr="00A33D62">
        <w:trPr>
          <w:trHeight w:val="489"/>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sz w:val="24"/>
              </w:rPr>
              <w:t xml:space="preserve"> Стратегічна ціль С.3.</w:t>
            </w:r>
            <w:r w:rsidRPr="00E558D4">
              <w:rPr>
                <w:rFonts w:eastAsia="Arial"/>
                <w:sz w:val="24"/>
              </w:rPr>
              <w:t xml:space="preserve"> Молодіжне лідерство через креативні індустрії та пабліки для самореалізації</w:t>
            </w:r>
          </w:p>
        </w:tc>
        <w:tc>
          <w:tcPr>
            <w:tcW w:w="7371" w:type="dxa"/>
            <w:shd w:val="clear" w:color="auto" w:fill="auto"/>
          </w:tcPr>
          <w:p w:rsidR="007368B1" w:rsidRPr="00E558D4" w:rsidRDefault="007368B1" w:rsidP="00A33D62">
            <w:pPr>
              <w:widowControl w:val="0"/>
              <w:pBdr>
                <w:top w:val="nil"/>
                <w:left w:val="nil"/>
                <w:bottom w:val="nil"/>
                <w:right w:val="nil"/>
                <w:between w:val="nil"/>
              </w:pBdr>
              <w:tabs>
                <w:tab w:val="num" w:pos="720"/>
              </w:tabs>
              <w:rPr>
                <w:rFonts w:eastAsia="Arial"/>
                <w:sz w:val="24"/>
              </w:rPr>
            </w:pPr>
            <w:r w:rsidRPr="00E558D4">
              <w:rPr>
                <w:rFonts w:eastAsia="Arial"/>
                <w:b/>
                <w:bCs/>
                <w:sz w:val="24"/>
              </w:rPr>
              <w:t>С.3.1.</w:t>
            </w:r>
            <w:r w:rsidRPr="00E558D4">
              <w:rPr>
                <w:rFonts w:eastAsia="Arial"/>
                <w:sz w:val="24"/>
              </w:rPr>
              <w:t>Розвиток креативних індустрій та Хабів</w:t>
            </w:r>
          </w:p>
        </w:tc>
      </w:tr>
      <w:tr w:rsidR="007368B1" w:rsidRPr="005538B3" w:rsidTr="00A33D62">
        <w:trPr>
          <w:trHeight w:val="245"/>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С.3.2.</w:t>
            </w:r>
            <w:r w:rsidRPr="00E558D4">
              <w:rPr>
                <w:rFonts w:eastAsia="Arial"/>
                <w:sz w:val="24"/>
              </w:rPr>
              <w:t>Молодіжне самоуправління, залучення молоді до управління громадою</w:t>
            </w:r>
          </w:p>
        </w:tc>
      </w:tr>
      <w:tr w:rsidR="007368B1" w:rsidRPr="005538B3" w:rsidTr="00A33D62">
        <w:trPr>
          <w:trHeight w:val="449"/>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С.3.3.</w:t>
            </w:r>
            <w:r w:rsidRPr="00E558D4">
              <w:rPr>
                <w:rFonts w:eastAsia="Arial"/>
                <w:sz w:val="24"/>
              </w:rPr>
              <w:t>Молодіжні Інтернет-пабліки</w:t>
            </w:r>
            <w:r w:rsidR="004B31A9">
              <w:rPr>
                <w:rFonts w:eastAsia="Arial"/>
                <w:sz w:val="24"/>
              </w:rPr>
              <w:t>,</w:t>
            </w:r>
            <w:r w:rsidRPr="00E558D4">
              <w:rPr>
                <w:rFonts w:eastAsia="Arial"/>
                <w:sz w:val="24"/>
              </w:rPr>
              <w:t xml:space="preserve"> як простір для самореалізації молоді, створення комунікаційних центрів з доступом до інтернету і комп’ютерів в сільській місцевості</w:t>
            </w:r>
          </w:p>
        </w:tc>
      </w:tr>
      <w:tr w:rsidR="007368B1" w:rsidRPr="005538B3" w:rsidTr="00A33D62">
        <w:trPr>
          <w:trHeight w:val="317"/>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r w:rsidRPr="00E558D4">
              <w:rPr>
                <w:rFonts w:eastAsia="Arial"/>
                <w:b/>
                <w:bCs/>
                <w:sz w:val="24"/>
              </w:rPr>
              <w:t xml:space="preserve">Стратегічна ціль С.4. </w:t>
            </w:r>
            <w:r w:rsidRPr="00E558D4">
              <w:rPr>
                <w:rFonts w:eastAsia="Arial"/>
                <w:sz w:val="24"/>
              </w:rPr>
              <w:t>Розвиток туризму, відпочинку та активного дозвілля</w:t>
            </w: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b/>
                <w:bCs/>
                <w:sz w:val="24"/>
              </w:rPr>
            </w:pPr>
            <w:r w:rsidRPr="00E558D4">
              <w:rPr>
                <w:rFonts w:eastAsia="Arial"/>
                <w:b/>
                <w:bCs/>
                <w:sz w:val="24"/>
              </w:rPr>
              <w:t>С.4.1.</w:t>
            </w:r>
            <w:r w:rsidRPr="00E558D4">
              <w:rPr>
                <w:rFonts w:eastAsia="Arial"/>
                <w:sz w:val="24"/>
              </w:rPr>
              <w:t>Створення туристичної інфраструктури, продуктів та послуг</w:t>
            </w:r>
          </w:p>
        </w:tc>
      </w:tr>
      <w:tr w:rsidR="007368B1" w:rsidRPr="005538B3" w:rsidTr="00A33D62">
        <w:trPr>
          <w:trHeight w:val="317"/>
        </w:trPr>
        <w:tc>
          <w:tcPr>
            <w:tcW w:w="2268" w:type="dxa"/>
            <w:vMerge/>
            <w:shd w:val="clear" w:color="auto" w:fill="auto"/>
          </w:tcPr>
          <w:p w:rsidR="007368B1" w:rsidRPr="00834939"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b/>
                <w:bCs/>
                <w:sz w:val="24"/>
              </w:rPr>
            </w:pPr>
            <w:r w:rsidRPr="00E558D4">
              <w:rPr>
                <w:rFonts w:eastAsia="Arial"/>
                <w:b/>
                <w:bCs/>
                <w:sz w:val="24"/>
              </w:rPr>
              <w:t>С.4.2.</w:t>
            </w:r>
            <w:r w:rsidRPr="00E558D4">
              <w:rPr>
                <w:rFonts w:eastAsia="Arial"/>
                <w:sz w:val="24"/>
              </w:rPr>
              <w:t>Модернові доступні простори для розвитку та відпочинку мешканців громади із облаштуванням вільного доступу для осіб з інвалідністю</w:t>
            </w:r>
          </w:p>
        </w:tc>
      </w:tr>
      <w:tr w:rsidR="007368B1" w:rsidRPr="005538B3" w:rsidTr="00A33D62">
        <w:trPr>
          <w:trHeight w:val="317"/>
        </w:trPr>
        <w:tc>
          <w:tcPr>
            <w:tcW w:w="2268" w:type="dxa"/>
            <w:vMerge/>
            <w:shd w:val="clear" w:color="auto" w:fill="auto"/>
          </w:tcPr>
          <w:p w:rsidR="007368B1" w:rsidRPr="005538B3"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С.4.3.</w:t>
            </w:r>
            <w:r w:rsidRPr="00E558D4">
              <w:rPr>
                <w:rFonts w:eastAsia="Arial"/>
                <w:sz w:val="24"/>
              </w:rPr>
              <w:t xml:space="preserve"> Створення розважальних та арт-просторів під відкритим небом, у тому числі в сільській місцевості</w:t>
            </w:r>
          </w:p>
        </w:tc>
      </w:tr>
      <w:tr w:rsidR="007368B1" w:rsidRPr="005538B3" w:rsidTr="00A33D62">
        <w:trPr>
          <w:trHeight w:val="317"/>
        </w:trPr>
        <w:tc>
          <w:tcPr>
            <w:tcW w:w="2268" w:type="dxa"/>
            <w:vMerge/>
            <w:shd w:val="clear" w:color="auto" w:fill="auto"/>
          </w:tcPr>
          <w:p w:rsidR="007368B1" w:rsidRPr="005538B3"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С.4.4.</w:t>
            </w:r>
            <w:r w:rsidRPr="00E558D4">
              <w:rPr>
                <w:rFonts w:eastAsia="Arial"/>
                <w:sz w:val="24"/>
              </w:rPr>
              <w:t>Сєвєродонецьк – веломісто</w:t>
            </w:r>
          </w:p>
        </w:tc>
      </w:tr>
      <w:tr w:rsidR="007368B1" w:rsidRPr="005538B3" w:rsidTr="00A33D62">
        <w:trPr>
          <w:trHeight w:val="332"/>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 xml:space="preserve">Стратегічна ціль С.5. </w:t>
            </w:r>
            <w:r w:rsidRPr="00E558D4">
              <w:rPr>
                <w:rFonts w:eastAsia="Arial"/>
                <w:sz w:val="24"/>
              </w:rPr>
              <w:t>Соціальна справедливість та захист, забезпечення рівних прав та можливостей жінок і чоловіків</w:t>
            </w:r>
          </w:p>
        </w:tc>
        <w:tc>
          <w:tcPr>
            <w:tcW w:w="7371" w:type="dxa"/>
            <w:shd w:val="clear" w:color="auto" w:fill="auto"/>
          </w:tcPr>
          <w:p w:rsidR="007368B1" w:rsidRPr="00E558D4" w:rsidRDefault="007368B1" w:rsidP="00A33D62">
            <w:pPr>
              <w:rPr>
                <w:rFonts w:eastAsia="Arial"/>
                <w:b/>
                <w:bCs/>
                <w:i/>
                <w:iCs/>
                <w:sz w:val="24"/>
              </w:rPr>
            </w:pPr>
            <w:r w:rsidRPr="00E558D4">
              <w:rPr>
                <w:rFonts w:eastAsia="Arial"/>
                <w:b/>
                <w:bCs/>
                <w:sz w:val="24"/>
              </w:rPr>
              <w:t>С.5.1.</w:t>
            </w:r>
            <w:r w:rsidRPr="00E558D4">
              <w:rPr>
                <w:rFonts w:eastAsia="Arial"/>
                <w:sz w:val="24"/>
              </w:rPr>
              <w:t>Працевлаштування, освіта та  інтеграція вразливих груп в активне суспільне життя громади</w:t>
            </w:r>
          </w:p>
        </w:tc>
      </w:tr>
      <w:tr w:rsidR="007368B1" w:rsidRPr="005538B3" w:rsidTr="00A33D62">
        <w:trPr>
          <w:trHeight w:val="383"/>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С.5.2.</w:t>
            </w:r>
            <w:r w:rsidRPr="00E558D4">
              <w:rPr>
                <w:rFonts w:eastAsia="Arial"/>
                <w:sz w:val="24"/>
              </w:rPr>
              <w:t>Житло для ВПО</w:t>
            </w:r>
          </w:p>
        </w:tc>
      </w:tr>
      <w:tr w:rsidR="007368B1" w:rsidRPr="005538B3" w:rsidTr="00A33D62">
        <w:trPr>
          <w:trHeight w:val="452"/>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С.5.3.</w:t>
            </w:r>
            <w:r w:rsidRPr="00E558D4">
              <w:rPr>
                <w:rFonts w:eastAsia="Arial"/>
                <w:sz w:val="24"/>
              </w:rPr>
              <w:t xml:space="preserve"> Приєднання громади до Європейської Хартії рівності жінок і чоловіків у місцевих громадах</w:t>
            </w:r>
          </w:p>
        </w:tc>
      </w:tr>
      <w:tr w:rsidR="007368B1" w:rsidRPr="005538B3" w:rsidTr="00A33D62">
        <w:trPr>
          <w:trHeight w:val="307"/>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С.5.4.</w:t>
            </w:r>
            <w:r w:rsidRPr="00E558D4">
              <w:rPr>
                <w:rFonts w:eastAsia="Arial"/>
                <w:sz w:val="24"/>
              </w:rPr>
              <w:t>Протидія гендерно зумовленому насильству та торгівлі людьми, активний суспільний діалог гендерної рівності</w:t>
            </w:r>
          </w:p>
        </w:tc>
      </w:tr>
    </w:tbl>
    <w:p w:rsidR="007368B1" w:rsidRPr="005538B3" w:rsidRDefault="007368B1" w:rsidP="007368B1">
      <w:pPr>
        <w:textAlignment w:val="top"/>
        <w:rPr>
          <w:color w:val="000000"/>
          <w:sz w:val="24"/>
        </w:rPr>
      </w:pPr>
    </w:p>
    <w:p w:rsidR="00A3105B" w:rsidRPr="00BD79AB" w:rsidRDefault="00A3105B" w:rsidP="00A3105B">
      <w:pPr>
        <w:pStyle w:val="a8"/>
        <w:tabs>
          <w:tab w:val="left" w:pos="709"/>
          <w:tab w:val="left" w:pos="993"/>
        </w:tabs>
        <w:spacing w:before="0" w:beforeAutospacing="0" w:after="0" w:afterAutospacing="0"/>
        <w:ind w:firstLine="851"/>
        <w:rPr>
          <w:b/>
          <w:sz w:val="32"/>
          <w:szCs w:val="32"/>
        </w:rPr>
      </w:pPr>
      <w:bookmarkStart w:id="1" w:name="_Toc31362422"/>
      <w:r w:rsidRPr="00BD79AB">
        <w:rPr>
          <w:rFonts w:eastAsia="Arial"/>
          <w:b/>
          <w:sz w:val="32"/>
          <w:szCs w:val="32"/>
        </w:rPr>
        <w:t>2.1. SMART – трансформація економіки та відновлення інвестиційної  привабливості громади.</w:t>
      </w:r>
    </w:p>
    <w:p w:rsidR="00A3105B" w:rsidRDefault="00A3105B" w:rsidP="00A3105B">
      <w:pPr>
        <w:pStyle w:val="a8"/>
        <w:tabs>
          <w:tab w:val="left" w:pos="1418"/>
        </w:tabs>
        <w:spacing w:before="0" w:beforeAutospacing="0" w:after="0" w:afterAutospacing="0"/>
        <w:ind w:firstLine="851"/>
        <w:jc w:val="left"/>
        <w:rPr>
          <w:b/>
          <w:sz w:val="28"/>
          <w:szCs w:val="28"/>
        </w:rPr>
      </w:pPr>
      <w:r>
        <w:rPr>
          <w:b/>
          <w:sz w:val="28"/>
          <w:szCs w:val="28"/>
        </w:rPr>
        <w:t>2.1.1  Розвиток промислов</w:t>
      </w:r>
      <w:r w:rsidR="007C7990">
        <w:rPr>
          <w:b/>
          <w:sz w:val="28"/>
          <w:szCs w:val="28"/>
        </w:rPr>
        <w:t>ості:</w:t>
      </w:r>
      <w:r>
        <w:rPr>
          <w:b/>
          <w:sz w:val="28"/>
          <w:szCs w:val="28"/>
        </w:rPr>
        <w:t xml:space="preserve"> </w:t>
      </w:r>
    </w:p>
    <w:p w:rsidR="001263E2" w:rsidRDefault="00E146FA" w:rsidP="00E146FA">
      <w:pPr>
        <w:ind w:firstLine="851"/>
        <w:rPr>
          <w:rFonts w:eastAsia="SimSun"/>
          <w:color w:val="000000"/>
        </w:rPr>
      </w:pPr>
      <w:r w:rsidRPr="009E048C">
        <w:rPr>
          <w:rFonts w:eastAsia="SimSun"/>
          <w:color w:val="000000"/>
        </w:rPr>
        <w:t xml:space="preserve">Створення умов для відновлення та подальшого зростання промислового потенціалу </w:t>
      </w:r>
      <w:r>
        <w:rPr>
          <w:rFonts w:eastAsia="SimSun"/>
          <w:color w:val="000000"/>
        </w:rPr>
        <w:t>Сєвєродонецької</w:t>
      </w:r>
      <w:r w:rsidRPr="009E048C">
        <w:rPr>
          <w:rFonts w:eastAsia="SimSun"/>
          <w:color w:val="000000"/>
        </w:rPr>
        <w:t xml:space="preserve"> міської територіальної громади на наукових та інноваційних засадах з використанням існуючих конкурентних переваг; подальше залучення стратегічних інвесторів у промисловий розвиток громади; підтримка активізації інноваційних процесів, модернізації реального сектору</w:t>
      </w:r>
      <w:r>
        <w:rPr>
          <w:rFonts w:eastAsia="SimSun"/>
          <w:color w:val="000000"/>
        </w:rPr>
        <w:t>,</w:t>
      </w:r>
      <w:r w:rsidRPr="009E048C">
        <w:rPr>
          <w:rFonts w:eastAsia="SimSun"/>
          <w:color w:val="000000"/>
        </w:rPr>
        <w:t xml:space="preserve"> стимулювання створення нових високопродуктивних робочих місць з гідними умовами праці, впровадження заходів стимулювання економіки міської територіальної громади для </w:t>
      </w:r>
      <w:r w:rsidRPr="009E048C">
        <w:rPr>
          <w:rFonts w:eastAsia="SimSun"/>
          <w:color w:val="000000"/>
        </w:rPr>
        <w:lastRenderedPageBreak/>
        <w:t>подолання негативних наслідків пандемії COVID-19 за секторальними та функціональними напрямами.</w:t>
      </w:r>
      <w:r>
        <w:rPr>
          <w:rFonts w:eastAsia="SimSun"/>
          <w:color w:val="000000"/>
        </w:rPr>
        <w:t xml:space="preserve"> </w:t>
      </w:r>
    </w:p>
    <w:p w:rsidR="00A3105B" w:rsidRPr="00EE305A" w:rsidRDefault="00BD79AB" w:rsidP="00BD79AB">
      <w:pPr>
        <w:ind w:firstLine="851"/>
        <w:contextualSpacing/>
        <w:rPr>
          <w:sz w:val="28"/>
          <w:szCs w:val="28"/>
        </w:rPr>
      </w:pPr>
      <w:r>
        <w:rPr>
          <w:rFonts w:eastAsia="SimSun"/>
          <w:color w:val="000000"/>
        </w:rPr>
        <w:t xml:space="preserve">Планується </w:t>
      </w:r>
      <w:r w:rsidRPr="004B31A9">
        <w:rPr>
          <w:rFonts w:eastAsia="SimSun"/>
          <w:color w:val="000000"/>
          <w:sz w:val="28"/>
          <w:szCs w:val="28"/>
        </w:rPr>
        <w:t>в</w:t>
      </w:r>
      <w:r w:rsidR="00A3105B" w:rsidRPr="00EE305A">
        <w:rPr>
          <w:sz w:val="28"/>
          <w:szCs w:val="28"/>
        </w:rPr>
        <w:t>иведення на сталу роботу</w:t>
      </w:r>
      <w:r w:rsidR="001263E2">
        <w:rPr>
          <w:sz w:val="28"/>
          <w:szCs w:val="28"/>
        </w:rPr>
        <w:t xml:space="preserve"> </w:t>
      </w:r>
      <w:r w:rsidR="00A3105B" w:rsidRPr="00EE305A">
        <w:rPr>
          <w:sz w:val="28"/>
          <w:szCs w:val="28"/>
        </w:rPr>
        <w:t xml:space="preserve"> ПрАТ «Сєвєродонецьке об’єднання Азот» з відновленням виробництва аміаку та виробництвом медичного кисню. </w:t>
      </w:r>
    </w:p>
    <w:p w:rsidR="00A3105B" w:rsidRPr="005F47DC" w:rsidRDefault="00A3105B" w:rsidP="00BD79AB">
      <w:pPr>
        <w:shd w:val="clear" w:color="auto" w:fill="FFFFFF" w:themeFill="background1"/>
        <w:ind w:firstLine="851"/>
        <w:contextualSpacing/>
        <w:rPr>
          <w:i/>
          <w:sz w:val="28"/>
          <w:szCs w:val="28"/>
        </w:rPr>
      </w:pPr>
      <w:r w:rsidRPr="005F47DC">
        <w:rPr>
          <w:i/>
          <w:sz w:val="28"/>
          <w:szCs w:val="28"/>
        </w:rPr>
        <w:t>Основні пріоритети:</w:t>
      </w:r>
    </w:p>
    <w:p w:rsidR="00A3105B" w:rsidRPr="005F47DC" w:rsidRDefault="005F19A0" w:rsidP="00BD79AB">
      <w:pPr>
        <w:ind w:firstLine="709"/>
        <w:contextualSpacing/>
        <w:rPr>
          <w:sz w:val="28"/>
          <w:szCs w:val="28"/>
        </w:rPr>
      </w:pPr>
      <w:r w:rsidRPr="005F47DC">
        <w:rPr>
          <w:rFonts w:eastAsia="SimSun"/>
          <w:lang w:eastAsia="uk-UA"/>
        </w:rPr>
        <w:t>- подолання наслідків пандемії</w:t>
      </w:r>
      <w:r w:rsidRPr="005F47DC">
        <w:rPr>
          <w:rFonts w:eastAsia="Calibri"/>
        </w:rPr>
        <w:t xml:space="preserve"> COVID-19 та впровадження карантинних заходів, </w:t>
      </w:r>
      <w:r w:rsidR="00A3105B" w:rsidRPr="005F47DC">
        <w:rPr>
          <w:sz w:val="28"/>
          <w:szCs w:val="28"/>
        </w:rPr>
        <w:t>сприяння у відновленні роботи провідних підприємств;</w:t>
      </w:r>
    </w:p>
    <w:p w:rsidR="00A3105B" w:rsidRPr="00EE305A" w:rsidRDefault="00A3105B" w:rsidP="00BD79AB">
      <w:pPr>
        <w:numPr>
          <w:ilvl w:val="0"/>
          <w:numId w:val="19"/>
        </w:numPr>
        <w:shd w:val="clear" w:color="auto" w:fill="FFFFFF" w:themeFill="background1"/>
        <w:tabs>
          <w:tab w:val="left" w:pos="993"/>
        </w:tabs>
        <w:ind w:firstLine="737"/>
        <w:contextualSpacing/>
        <w:rPr>
          <w:sz w:val="28"/>
          <w:szCs w:val="28"/>
        </w:rPr>
      </w:pPr>
      <w:r w:rsidRPr="00EE305A">
        <w:rPr>
          <w:sz w:val="28"/>
          <w:szCs w:val="28"/>
        </w:rPr>
        <w:t>створення умов для покращення фінансово-економічного стану промислового комплексу;</w:t>
      </w:r>
    </w:p>
    <w:p w:rsidR="00A3105B" w:rsidRPr="00EE305A" w:rsidRDefault="00A3105B" w:rsidP="00BD79AB">
      <w:pPr>
        <w:numPr>
          <w:ilvl w:val="0"/>
          <w:numId w:val="19"/>
        </w:numPr>
        <w:shd w:val="clear" w:color="auto" w:fill="FFFFFF" w:themeFill="background1"/>
        <w:tabs>
          <w:tab w:val="left" w:pos="993"/>
        </w:tabs>
        <w:ind w:firstLine="737"/>
        <w:contextualSpacing/>
        <w:rPr>
          <w:sz w:val="28"/>
          <w:szCs w:val="28"/>
        </w:rPr>
      </w:pPr>
      <w:r w:rsidRPr="00EE305A">
        <w:rPr>
          <w:sz w:val="28"/>
          <w:szCs w:val="28"/>
        </w:rPr>
        <w:t>збільшення надходжень до бюджетів усіх рівнів.</w:t>
      </w:r>
    </w:p>
    <w:p w:rsidR="007A499E" w:rsidRDefault="00A3105B" w:rsidP="00BD79AB">
      <w:pPr>
        <w:shd w:val="clear" w:color="auto" w:fill="FFFFFF" w:themeFill="background1"/>
        <w:ind w:firstLine="709"/>
        <w:contextualSpacing/>
        <w:rPr>
          <w:i/>
          <w:sz w:val="28"/>
          <w:szCs w:val="28"/>
        </w:rPr>
      </w:pPr>
      <w:r w:rsidRPr="00EE305A">
        <w:rPr>
          <w:i/>
          <w:sz w:val="28"/>
          <w:szCs w:val="28"/>
        </w:rPr>
        <w:t>Основні завдання:</w:t>
      </w:r>
    </w:p>
    <w:p w:rsidR="00A3105B" w:rsidRPr="00EE305A" w:rsidRDefault="007A499E" w:rsidP="00BD79AB">
      <w:pPr>
        <w:pStyle w:val="aa"/>
        <w:spacing w:before="0"/>
        <w:ind w:firstLine="709"/>
        <w:contextualSpacing/>
        <w:rPr>
          <w:i/>
          <w:sz w:val="28"/>
          <w:szCs w:val="28"/>
        </w:rPr>
      </w:pPr>
      <w:r w:rsidRPr="007A499E">
        <w:rPr>
          <w:rFonts w:ascii="Times New Roman" w:hAnsi="Times New Roman"/>
          <w:sz w:val="28"/>
          <w:szCs w:val="28"/>
        </w:rPr>
        <w:t xml:space="preserve">- забезпечення безпечного функціонування економіки </w:t>
      </w:r>
      <w:r>
        <w:rPr>
          <w:rFonts w:ascii="Times New Roman" w:hAnsi="Times New Roman"/>
          <w:sz w:val="28"/>
          <w:szCs w:val="28"/>
        </w:rPr>
        <w:t>Сєвєродонецької</w:t>
      </w:r>
      <w:r w:rsidRPr="007A499E">
        <w:rPr>
          <w:rFonts w:ascii="Times New Roman" w:hAnsi="Times New Roman"/>
          <w:sz w:val="28"/>
          <w:szCs w:val="28"/>
        </w:rPr>
        <w:t xml:space="preserve"> міської територіальної громади в умовах адаптивного карантину;</w:t>
      </w:r>
      <w:r w:rsidR="00A3105B" w:rsidRPr="00EE305A">
        <w:rPr>
          <w:i/>
          <w:sz w:val="28"/>
          <w:szCs w:val="28"/>
        </w:rPr>
        <w:t xml:space="preserve"> </w:t>
      </w:r>
    </w:p>
    <w:p w:rsidR="00A3105B" w:rsidRPr="00EE305A" w:rsidRDefault="00A3105B" w:rsidP="00BD79AB">
      <w:pPr>
        <w:pStyle w:val="a3"/>
        <w:numPr>
          <w:ilvl w:val="0"/>
          <w:numId w:val="20"/>
        </w:numPr>
        <w:shd w:val="clear" w:color="auto" w:fill="FFFFFF" w:themeFill="background1"/>
        <w:tabs>
          <w:tab w:val="left" w:pos="993"/>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модернізація виробництва;</w:t>
      </w:r>
    </w:p>
    <w:p w:rsidR="00A3105B" w:rsidRPr="00EE305A" w:rsidRDefault="00A3105B" w:rsidP="00BD79AB">
      <w:pPr>
        <w:pStyle w:val="a3"/>
        <w:numPr>
          <w:ilvl w:val="0"/>
          <w:numId w:val="20"/>
        </w:numPr>
        <w:shd w:val="clear" w:color="auto" w:fill="FFFFFF" w:themeFill="background1"/>
        <w:tabs>
          <w:tab w:val="left" w:pos="993"/>
          <w:tab w:val="left" w:pos="1134"/>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впровадження екологічно чистих технологій та обладнання;</w:t>
      </w:r>
    </w:p>
    <w:p w:rsidR="00A3105B" w:rsidRPr="00EE305A" w:rsidRDefault="00A3105B" w:rsidP="00BD79AB">
      <w:pPr>
        <w:pStyle w:val="a3"/>
        <w:numPr>
          <w:ilvl w:val="0"/>
          <w:numId w:val="20"/>
        </w:numPr>
        <w:shd w:val="clear" w:color="auto" w:fill="FFFFFF" w:themeFill="background1"/>
        <w:tabs>
          <w:tab w:val="left" w:pos="993"/>
          <w:tab w:val="left" w:pos="1134"/>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розвиток альтернативної енергетики;</w:t>
      </w:r>
    </w:p>
    <w:p w:rsidR="00A3105B" w:rsidRPr="00EE305A" w:rsidRDefault="00A3105B" w:rsidP="00BD79AB">
      <w:pPr>
        <w:pStyle w:val="a3"/>
        <w:numPr>
          <w:ilvl w:val="0"/>
          <w:numId w:val="20"/>
        </w:numPr>
        <w:shd w:val="clear" w:color="auto" w:fill="FFFFFF" w:themeFill="background1"/>
        <w:tabs>
          <w:tab w:val="left" w:pos="993"/>
          <w:tab w:val="left" w:pos="1134"/>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впровадження енергоефективних технологій  та обладнання;</w:t>
      </w:r>
    </w:p>
    <w:p w:rsidR="00A3105B" w:rsidRPr="00EE305A" w:rsidRDefault="00A3105B" w:rsidP="00BD79AB">
      <w:pPr>
        <w:pStyle w:val="a3"/>
        <w:numPr>
          <w:ilvl w:val="0"/>
          <w:numId w:val="20"/>
        </w:numPr>
        <w:shd w:val="clear" w:color="auto" w:fill="FFFFFF" w:themeFill="background1"/>
        <w:tabs>
          <w:tab w:val="left" w:pos="993"/>
          <w:tab w:val="left" w:pos="1134"/>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налагодження стабільної роботи підприємств промислового комплексу;</w:t>
      </w:r>
    </w:p>
    <w:p w:rsidR="00A3105B" w:rsidRPr="00EE305A" w:rsidRDefault="00A3105B" w:rsidP="00BD79AB">
      <w:pPr>
        <w:numPr>
          <w:ilvl w:val="0"/>
          <w:numId w:val="20"/>
        </w:numPr>
        <w:shd w:val="clear" w:color="auto" w:fill="FFFFFF" w:themeFill="background1"/>
        <w:tabs>
          <w:tab w:val="left" w:pos="993"/>
        </w:tabs>
        <w:ind w:hanging="11"/>
        <w:contextualSpacing/>
        <w:rPr>
          <w:sz w:val="28"/>
          <w:szCs w:val="28"/>
        </w:rPr>
      </w:pPr>
      <w:r w:rsidRPr="00EE305A">
        <w:rPr>
          <w:sz w:val="28"/>
          <w:szCs w:val="28"/>
        </w:rPr>
        <w:t>заміщення імпортної продукції товарами місцевого виробництва.</w:t>
      </w:r>
    </w:p>
    <w:p w:rsidR="00A3105B" w:rsidRPr="00EE305A" w:rsidRDefault="00A3105B" w:rsidP="00EE305A">
      <w:pPr>
        <w:shd w:val="clear" w:color="auto" w:fill="FFFFFF" w:themeFill="background1"/>
        <w:ind w:left="709"/>
        <w:rPr>
          <w:i/>
          <w:sz w:val="28"/>
          <w:szCs w:val="28"/>
        </w:rPr>
      </w:pPr>
      <w:r w:rsidRPr="00EE305A">
        <w:rPr>
          <w:i/>
          <w:sz w:val="28"/>
          <w:szCs w:val="28"/>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A3105B" w:rsidRPr="00EE305A" w:rsidTr="006876E5">
        <w:tc>
          <w:tcPr>
            <w:tcW w:w="5642" w:type="dxa"/>
            <w:vAlign w:val="center"/>
          </w:tcPr>
          <w:p w:rsidR="00A3105B" w:rsidRPr="00EE305A" w:rsidRDefault="00A3105B" w:rsidP="00EE305A">
            <w:pPr>
              <w:pStyle w:val="21"/>
              <w:shd w:val="clear" w:color="auto" w:fill="FFFFFF" w:themeFill="background1"/>
              <w:spacing w:after="0" w:line="240" w:lineRule="auto"/>
              <w:jc w:val="center"/>
              <w:rPr>
                <w:sz w:val="24"/>
              </w:rPr>
            </w:pPr>
            <w:r w:rsidRPr="00EE305A">
              <w:rPr>
                <w:sz w:val="24"/>
              </w:rPr>
              <w:t>Показники</w:t>
            </w:r>
          </w:p>
        </w:tc>
        <w:tc>
          <w:tcPr>
            <w:tcW w:w="1417" w:type="dxa"/>
            <w:vAlign w:val="center"/>
          </w:tcPr>
          <w:p w:rsidR="00A3105B" w:rsidRPr="00EE305A" w:rsidRDefault="00A3105B" w:rsidP="00EE305A">
            <w:pPr>
              <w:widowControl w:val="0"/>
              <w:shd w:val="clear" w:color="auto" w:fill="FFFFFF" w:themeFill="background1"/>
              <w:jc w:val="center"/>
              <w:rPr>
                <w:sz w:val="24"/>
              </w:rPr>
            </w:pPr>
            <w:r w:rsidRPr="00EE305A">
              <w:rPr>
                <w:sz w:val="24"/>
              </w:rPr>
              <w:t xml:space="preserve">2021р. </w:t>
            </w:r>
          </w:p>
          <w:p w:rsidR="00A3105B" w:rsidRPr="00EE305A" w:rsidRDefault="00A3105B" w:rsidP="00EE305A">
            <w:pPr>
              <w:widowControl w:val="0"/>
              <w:shd w:val="clear" w:color="auto" w:fill="FFFFFF" w:themeFill="background1"/>
              <w:jc w:val="center"/>
              <w:rPr>
                <w:sz w:val="24"/>
              </w:rPr>
            </w:pPr>
            <w:r w:rsidRPr="00EE305A">
              <w:rPr>
                <w:sz w:val="24"/>
              </w:rPr>
              <w:t>очікуване</w:t>
            </w:r>
          </w:p>
        </w:tc>
        <w:tc>
          <w:tcPr>
            <w:tcW w:w="1418" w:type="dxa"/>
            <w:vAlign w:val="center"/>
          </w:tcPr>
          <w:p w:rsidR="00A3105B" w:rsidRPr="00EE305A" w:rsidRDefault="00A3105B" w:rsidP="00EE305A">
            <w:pPr>
              <w:pStyle w:val="a3"/>
              <w:shd w:val="clear" w:color="auto" w:fill="FFFFFF" w:themeFill="background1"/>
              <w:jc w:val="center"/>
              <w:rPr>
                <w:rFonts w:ascii="Times New Roman" w:hAnsi="Times New Roman"/>
                <w:bCs/>
                <w:color w:val="auto"/>
                <w:sz w:val="24"/>
                <w:szCs w:val="24"/>
              </w:rPr>
            </w:pPr>
            <w:r w:rsidRPr="00EE305A">
              <w:rPr>
                <w:rFonts w:ascii="Times New Roman" w:hAnsi="Times New Roman"/>
                <w:bCs/>
                <w:color w:val="auto"/>
                <w:sz w:val="24"/>
                <w:szCs w:val="24"/>
              </w:rPr>
              <w:t xml:space="preserve">2022-2023р. </w:t>
            </w:r>
          </w:p>
          <w:p w:rsidR="00A3105B" w:rsidRPr="00EE305A" w:rsidRDefault="00A3105B" w:rsidP="00EE305A">
            <w:pPr>
              <w:widowControl w:val="0"/>
              <w:shd w:val="clear" w:color="auto" w:fill="FFFFFF" w:themeFill="background1"/>
              <w:jc w:val="center"/>
              <w:rPr>
                <w:sz w:val="24"/>
              </w:rPr>
            </w:pPr>
            <w:r w:rsidRPr="00EE305A">
              <w:rPr>
                <w:bCs/>
                <w:sz w:val="24"/>
              </w:rPr>
              <w:t>план</w:t>
            </w:r>
          </w:p>
        </w:tc>
        <w:tc>
          <w:tcPr>
            <w:tcW w:w="1379" w:type="dxa"/>
            <w:vAlign w:val="center"/>
          </w:tcPr>
          <w:p w:rsidR="00A3105B" w:rsidRPr="00EE305A" w:rsidRDefault="00A3105B" w:rsidP="00EE305A">
            <w:pPr>
              <w:widowControl w:val="0"/>
              <w:shd w:val="clear" w:color="auto" w:fill="FFFFFF" w:themeFill="background1"/>
              <w:jc w:val="center"/>
              <w:rPr>
                <w:sz w:val="24"/>
              </w:rPr>
            </w:pPr>
            <w:r w:rsidRPr="00EE305A">
              <w:rPr>
                <w:sz w:val="24"/>
              </w:rPr>
              <w:t xml:space="preserve">2024р. </w:t>
            </w:r>
          </w:p>
          <w:p w:rsidR="00A3105B" w:rsidRPr="00EE305A" w:rsidRDefault="00A3105B" w:rsidP="00EE305A">
            <w:pPr>
              <w:widowControl w:val="0"/>
              <w:shd w:val="clear" w:color="auto" w:fill="FFFFFF" w:themeFill="background1"/>
              <w:jc w:val="center"/>
              <w:rPr>
                <w:sz w:val="24"/>
              </w:rPr>
            </w:pPr>
            <w:r w:rsidRPr="00EE305A">
              <w:rPr>
                <w:sz w:val="24"/>
              </w:rPr>
              <w:t>план</w:t>
            </w:r>
          </w:p>
        </w:tc>
      </w:tr>
      <w:tr w:rsidR="00A3105B" w:rsidRPr="00EE305A" w:rsidTr="006876E5">
        <w:trPr>
          <w:trHeight w:val="583"/>
        </w:trPr>
        <w:tc>
          <w:tcPr>
            <w:tcW w:w="5642" w:type="dxa"/>
            <w:vAlign w:val="center"/>
          </w:tcPr>
          <w:p w:rsidR="00A3105B" w:rsidRPr="00EE305A" w:rsidRDefault="00A3105B" w:rsidP="00EE305A">
            <w:pPr>
              <w:pStyle w:val="21"/>
              <w:shd w:val="clear" w:color="auto" w:fill="FFFFFF" w:themeFill="background1"/>
              <w:spacing w:after="0" w:line="240" w:lineRule="auto"/>
              <w:jc w:val="left"/>
              <w:rPr>
                <w:sz w:val="24"/>
              </w:rPr>
            </w:pPr>
            <w:r w:rsidRPr="00EE305A">
              <w:rPr>
                <w:sz w:val="24"/>
              </w:rPr>
              <w:t xml:space="preserve">Обсяги реалізованої промислової продукції, млн. грн. </w:t>
            </w:r>
          </w:p>
        </w:tc>
        <w:tc>
          <w:tcPr>
            <w:tcW w:w="1417" w:type="dxa"/>
            <w:vAlign w:val="center"/>
          </w:tcPr>
          <w:p w:rsidR="00A3105B" w:rsidRPr="00EE305A" w:rsidRDefault="00A3105B" w:rsidP="00EE305A">
            <w:pPr>
              <w:widowControl w:val="0"/>
              <w:shd w:val="clear" w:color="auto" w:fill="FFFFFF" w:themeFill="background1"/>
              <w:autoSpaceDE w:val="0"/>
              <w:autoSpaceDN w:val="0"/>
              <w:adjustRightInd w:val="0"/>
              <w:jc w:val="center"/>
              <w:rPr>
                <w:sz w:val="24"/>
              </w:rPr>
            </w:pPr>
            <w:r w:rsidRPr="00EE305A">
              <w:rPr>
                <w:sz w:val="24"/>
              </w:rPr>
              <w:t>5736,7</w:t>
            </w:r>
          </w:p>
        </w:tc>
        <w:tc>
          <w:tcPr>
            <w:tcW w:w="1418" w:type="dxa"/>
            <w:vAlign w:val="center"/>
          </w:tcPr>
          <w:p w:rsidR="00A3105B" w:rsidRPr="00EE305A" w:rsidRDefault="00A3105B" w:rsidP="00EE305A">
            <w:pPr>
              <w:pStyle w:val="NormalText"/>
              <w:widowControl w:val="0"/>
              <w:shd w:val="clear" w:color="auto" w:fill="FFFFFF" w:themeFill="background1"/>
              <w:ind w:right="-36" w:firstLine="0"/>
              <w:jc w:val="center"/>
              <w:rPr>
                <w:rFonts w:ascii="Times New Roman" w:hAnsi="Times New Roman"/>
                <w:sz w:val="24"/>
                <w:szCs w:val="24"/>
              </w:rPr>
            </w:pPr>
            <w:r w:rsidRPr="00EE305A">
              <w:rPr>
                <w:rFonts w:ascii="Times New Roman" w:hAnsi="Times New Roman"/>
                <w:sz w:val="24"/>
                <w:szCs w:val="24"/>
              </w:rPr>
              <w:t>5974,21</w:t>
            </w:r>
          </w:p>
        </w:tc>
        <w:tc>
          <w:tcPr>
            <w:tcW w:w="1379" w:type="dxa"/>
            <w:vAlign w:val="center"/>
          </w:tcPr>
          <w:p w:rsidR="00A3105B" w:rsidRPr="00EE305A" w:rsidRDefault="00A3105B" w:rsidP="00EE305A">
            <w:pPr>
              <w:pStyle w:val="NormalText"/>
              <w:widowControl w:val="0"/>
              <w:shd w:val="clear" w:color="auto" w:fill="FFFFFF" w:themeFill="background1"/>
              <w:ind w:right="-36" w:firstLine="0"/>
              <w:jc w:val="center"/>
              <w:rPr>
                <w:rFonts w:ascii="Times New Roman" w:hAnsi="Times New Roman"/>
                <w:sz w:val="24"/>
                <w:szCs w:val="24"/>
              </w:rPr>
            </w:pPr>
            <w:r w:rsidRPr="00EE305A">
              <w:rPr>
                <w:rFonts w:ascii="Times New Roman" w:hAnsi="Times New Roman"/>
                <w:sz w:val="24"/>
                <w:szCs w:val="24"/>
              </w:rPr>
              <w:t>6385,17</w:t>
            </w:r>
          </w:p>
        </w:tc>
      </w:tr>
      <w:tr w:rsidR="00A3105B" w:rsidRPr="00D21B9E" w:rsidTr="00EE305A">
        <w:trPr>
          <w:trHeight w:val="597"/>
        </w:trPr>
        <w:tc>
          <w:tcPr>
            <w:tcW w:w="5642" w:type="dxa"/>
            <w:vAlign w:val="center"/>
          </w:tcPr>
          <w:p w:rsidR="00A3105B" w:rsidRPr="00EE305A" w:rsidRDefault="00A3105B" w:rsidP="00EE305A">
            <w:pPr>
              <w:pStyle w:val="21"/>
              <w:shd w:val="clear" w:color="auto" w:fill="FFFFFF" w:themeFill="background1"/>
              <w:spacing w:after="0" w:line="240" w:lineRule="auto"/>
              <w:ind w:left="270"/>
              <w:jc w:val="left"/>
              <w:rPr>
                <w:sz w:val="24"/>
              </w:rPr>
            </w:pPr>
            <w:r w:rsidRPr="00EE305A">
              <w:rPr>
                <w:sz w:val="24"/>
              </w:rPr>
              <w:t>Обсяг реалізованої промислової продукції у розрахунку на одну особу, грн.</w:t>
            </w:r>
          </w:p>
        </w:tc>
        <w:tc>
          <w:tcPr>
            <w:tcW w:w="1417" w:type="dxa"/>
            <w:vAlign w:val="center"/>
          </w:tcPr>
          <w:p w:rsidR="00A3105B" w:rsidRPr="00EE305A" w:rsidRDefault="00A3105B" w:rsidP="00EE305A">
            <w:pPr>
              <w:widowControl w:val="0"/>
              <w:shd w:val="clear" w:color="auto" w:fill="FFFFFF" w:themeFill="background1"/>
              <w:autoSpaceDE w:val="0"/>
              <w:autoSpaceDN w:val="0"/>
              <w:adjustRightInd w:val="0"/>
              <w:jc w:val="center"/>
              <w:rPr>
                <w:sz w:val="24"/>
              </w:rPr>
            </w:pPr>
            <w:r w:rsidRPr="00EE305A">
              <w:rPr>
                <w:sz w:val="24"/>
              </w:rPr>
              <w:t>52072,8</w:t>
            </w:r>
          </w:p>
        </w:tc>
        <w:tc>
          <w:tcPr>
            <w:tcW w:w="1418" w:type="dxa"/>
            <w:vAlign w:val="center"/>
          </w:tcPr>
          <w:p w:rsidR="00A3105B" w:rsidRPr="00EE305A" w:rsidRDefault="00A3105B" w:rsidP="00EE305A">
            <w:pPr>
              <w:pStyle w:val="NormalText"/>
              <w:widowControl w:val="0"/>
              <w:shd w:val="clear" w:color="auto" w:fill="FFFFFF" w:themeFill="background1"/>
              <w:ind w:right="-36" w:firstLine="0"/>
              <w:jc w:val="center"/>
              <w:rPr>
                <w:rFonts w:ascii="Times New Roman" w:hAnsi="Times New Roman"/>
                <w:sz w:val="24"/>
                <w:szCs w:val="24"/>
              </w:rPr>
            </w:pPr>
            <w:r w:rsidRPr="00EE305A">
              <w:rPr>
                <w:rFonts w:ascii="Times New Roman" w:hAnsi="Times New Roman"/>
                <w:sz w:val="24"/>
                <w:szCs w:val="24"/>
              </w:rPr>
              <w:t>55143,13</w:t>
            </w:r>
          </w:p>
        </w:tc>
        <w:tc>
          <w:tcPr>
            <w:tcW w:w="1379" w:type="dxa"/>
            <w:shd w:val="clear" w:color="auto" w:fill="FFFFFF" w:themeFill="background1"/>
            <w:vAlign w:val="center"/>
          </w:tcPr>
          <w:p w:rsidR="00A3105B" w:rsidRPr="00D21B9E" w:rsidRDefault="00A3105B" w:rsidP="00EE305A">
            <w:pPr>
              <w:pStyle w:val="NormalText"/>
              <w:widowControl w:val="0"/>
              <w:shd w:val="clear" w:color="auto" w:fill="FFFFFF" w:themeFill="background1"/>
              <w:ind w:right="-36" w:firstLine="0"/>
              <w:jc w:val="center"/>
              <w:rPr>
                <w:rFonts w:ascii="Times New Roman" w:hAnsi="Times New Roman"/>
                <w:sz w:val="24"/>
                <w:szCs w:val="24"/>
              </w:rPr>
            </w:pPr>
            <w:r w:rsidRPr="00EE305A">
              <w:rPr>
                <w:rFonts w:ascii="Times New Roman" w:hAnsi="Times New Roman"/>
                <w:sz w:val="24"/>
                <w:szCs w:val="24"/>
              </w:rPr>
              <w:t>59478,12</w:t>
            </w:r>
          </w:p>
        </w:tc>
      </w:tr>
    </w:tbl>
    <w:p w:rsidR="00A3105B" w:rsidRPr="00407358" w:rsidRDefault="007C7990" w:rsidP="00407358">
      <w:pPr>
        <w:pStyle w:val="a8"/>
        <w:tabs>
          <w:tab w:val="left" w:pos="1418"/>
        </w:tabs>
        <w:spacing w:before="0" w:beforeAutospacing="0" w:after="0" w:afterAutospacing="0"/>
        <w:ind w:firstLine="851"/>
        <w:jc w:val="left"/>
        <w:rPr>
          <w:b/>
          <w:sz w:val="28"/>
          <w:szCs w:val="28"/>
        </w:rPr>
      </w:pPr>
      <w:r w:rsidRPr="00407358">
        <w:rPr>
          <w:b/>
          <w:sz w:val="28"/>
          <w:szCs w:val="28"/>
        </w:rPr>
        <w:t>2.1.2 Розвиток підприємництва</w:t>
      </w:r>
    </w:p>
    <w:p w:rsidR="0093083B" w:rsidRPr="0093083B" w:rsidRDefault="0093083B" w:rsidP="0093083B">
      <w:pPr>
        <w:ind w:firstLine="720"/>
        <w:rPr>
          <w:rFonts w:eastAsia="SimSun"/>
          <w:sz w:val="28"/>
          <w:szCs w:val="28"/>
        </w:rPr>
      </w:pPr>
      <w:r w:rsidRPr="0093083B">
        <w:rPr>
          <w:rFonts w:eastAsia="SimSun"/>
          <w:sz w:val="28"/>
          <w:szCs w:val="28"/>
        </w:rPr>
        <w:t xml:space="preserve"> Забезпечення максимально сприятливих умов для діяльності суб’єктів малого та середнього підприємництва в різних секторах економіки громади, усунення обмежень, які стримують розвиток підприємницької активності в громаді, сприяння зростанню кількості зайнятих у сфері МСП, мінімізація наслідків впливу пандемії </w:t>
      </w:r>
      <w:r w:rsidRPr="0093083B">
        <w:rPr>
          <w:rFonts w:eastAsia="SimSun"/>
          <w:sz w:val="28"/>
          <w:szCs w:val="28"/>
          <w:lang w:val="en-US"/>
        </w:rPr>
        <w:t>COVID</w:t>
      </w:r>
      <w:r w:rsidRPr="0093083B">
        <w:rPr>
          <w:rFonts w:eastAsia="SimSun"/>
          <w:sz w:val="28"/>
          <w:szCs w:val="28"/>
        </w:rPr>
        <w:t>-19 та карантинних обмежень на малий та середній бізнес громади.</w:t>
      </w:r>
    </w:p>
    <w:p w:rsidR="007C7990" w:rsidRPr="00407358" w:rsidRDefault="007C7990" w:rsidP="00407358">
      <w:pPr>
        <w:ind w:right="-1" w:firstLine="851"/>
        <w:rPr>
          <w:sz w:val="28"/>
          <w:szCs w:val="28"/>
        </w:rPr>
      </w:pPr>
      <w:r w:rsidRPr="00407358">
        <w:rPr>
          <w:sz w:val="28"/>
          <w:szCs w:val="28"/>
        </w:rPr>
        <w:t>У 2022</w:t>
      </w:r>
      <w:r w:rsidR="00F54626">
        <w:rPr>
          <w:sz w:val="28"/>
          <w:szCs w:val="28"/>
        </w:rPr>
        <w:t>-2024</w:t>
      </w:r>
      <w:r w:rsidRPr="00407358">
        <w:rPr>
          <w:sz w:val="28"/>
          <w:szCs w:val="28"/>
        </w:rPr>
        <w:t xml:space="preserve"> ро</w:t>
      </w:r>
      <w:r w:rsidR="00F54626">
        <w:rPr>
          <w:sz w:val="28"/>
          <w:szCs w:val="28"/>
        </w:rPr>
        <w:t>ках</w:t>
      </w:r>
      <w:r w:rsidRPr="00407358">
        <w:rPr>
          <w:sz w:val="28"/>
          <w:szCs w:val="28"/>
        </w:rPr>
        <w:t xml:space="preserve"> планується збільшення кількості діючих суб’єктів підприємницької діяльності (підприємства малого і середнього бізнесу, СПД – фізичних осіб) до 6</w:t>
      </w:r>
      <w:r w:rsidR="00F54626">
        <w:rPr>
          <w:sz w:val="28"/>
          <w:szCs w:val="28"/>
        </w:rPr>
        <w:t>620</w:t>
      </w:r>
      <w:r w:rsidRPr="00407358">
        <w:rPr>
          <w:sz w:val="28"/>
          <w:szCs w:val="28"/>
        </w:rPr>
        <w:t> одиниць, з них:</w:t>
      </w:r>
    </w:p>
    <w:p w:rsidR="007C7990" w:rsidRPr="00407358" w:rsidRDefault="007C7990" w:rsidP="007C7990">
      <w:pPr>
        <w:numPr>
          <w:ilvl w:val="0"/>
          <w:numId w:val="7"/>
        </w:numPr>
        <w:tabs>
          <w:tab w:val="clear" w:pos="1423"/>
          <w:tab w:val="num" w:pos="709"/>
        </w:tabs>
        <w:ind w:right="-17" w:hanging="997"/>
        <w:rPr>
          <w:sz w:val="28"/>
          <w:szCs w:val="28"/>
        </w:rPr>
      </w:pPr>
      <w:r w:rsidRPr="00407358">
        <w:rPr>
          <w:sz w:val="28"/>
          <w:szCs w:val="28"/>
        </w:rPr>
        <w:t>середніх підприємств – 64 одиниць;</w:t>
      </w:r>
    </w:p>
    <w:p w:rsidR="007C7990" w:rsidRPr="00407358" w:rsidRDefault="007C7990" w:rsidP="007C7990">
      <w:pPr>
        <w:numPr>
          <w:ilvl w:val="0"/>
          <w:numId w:val="7"/>
        </w:numPr>
        <w:tabs>
          <w:tab w:val="clear" w:pos="1423"/>
          <w:tab w:val="num" w:pos="709"/>
        </w:tabs>
        <w:ind w:right="-17" w:hanging="997"/>
        <w:rPr>
          <w:sz w:val="28"/>
          <w:szCs w:val="28"/>
        </w:rPr>
      </w:pPr>
      <w:r w:rsidRPr="00407358">
        <w:rPr>
          <w:sz w:val="28"/>
          <w:szCs w:val="28"/>
        </w:rPr>
        <w:t>малих підприємств –1</w:t>
      </w:r>
      <w:r w:rsidR="00F54626">
        <w:rPr>
          <w:sz w:val="28"/>
          <w:szCs w:val="28"/>
        </w:rPr>
        <w:t>603</w:t>
      </w:r>
      <w:r w:rsidRPr="00407358">
        <w:rPr>
          <w:sz w:val="28"/>
          <w:szCs w:val="28"/>
        </w:rPr>
        <w:t xml:space="preserve"> одиниць;</w:t>
      </w:r>
    </w:p>
    <w:p w:rsidR="007C7990" w:rsidRPr="00407358" w:rsidRDefault="007C7990" w:rsidP="007C7990">
      <w:pPr>
        <w:numPr>
          <w:ilvl w:val="0"/>
          <w:numId w:val="7"/>
        </w:numPr>
        <w:tabs>
          <w:tab w:val="clear" w:pos="1423"/>
          <w:tab w:val="num" w:pos="709"/>
        </w:tabs>
        <w:ind w:right="-17" w:hanging="997"/>
        <w:rPr>
          <w:sz w:val="28"/>
          <w:szCs w:val="28"/>
        </w:rPr>
      </w:pPr>
      <w:r w:rsidRPr="00407358">
        <w:rPr>
          <w:sz w:val="28"/>
          <w:szCs w:val="28"/>
        </w:rPr>
        <w:t>СПД – фізичних осіб (платників податків) – 4953од.</w:t>
      </w:r>
    </w:p>
    <w:p w:rsidR="007C7990" w:rsidRPr="00407358" w:rsidRDefault="007C7990" w:rsidP="00407358">
      <w:pPr>
        <w:ind w:left="-28" w:right="-17" w:firstLine="879"/>
        <w:rPr>
          <w:sz w:val="28"/>
          <w:szCs w:val="28"/>
        </w:rPr>
      </w:pPr>
      <w:r w:rsidRPr="00407358">
        <w:rPr>
          <w:sz w:val="28"/>
          <w:szCs w:val="28"/>
        </w:rPr>
        <w:t>У 2022</w:t>
      </w:r>
      <w:r w:rsidR="00F54626">
        <w:rPr>
          <w:sz w:val="28"/>
          <w:szCs w:val="28"/>
        </w:rPr>
        <w:t xml:space="preserve">-2024 </w:t>
      </w:r>
      <w:r w:rsidRPr="00407358">
        <w:rPr>
          <w:sz w:val="28"/>
          <w:szCs w:val="28"/>
        </w:rPr>
        <w:t xml:space="preserve"> ро</w:t>
      </w:r>
      <w:r w:rsidR="00F54626">
        <w:rPr>
          <w:sz w:val="28"/>
          <w:szCs w:val="28"/>
        </w:rPr>
        <w:t>ках</w:t>
      </w:r>
      <w:r w:rsidRPr="00407358">
        <w:rPr>
          <w:sz w:val="28"/>
          <w:szCs w:val="28"/>
        </w:rPr>
        <w:t xml:space="preserve"> планується збільшення кількості зайнятих працівників у малому бізнесі до </w:t>
      </w:r>
      <w:r w:rsidR="00F54626">
        <w:rPr>
          <w:sz w:val="28"/>
          <w:szCs w:val="28"/>
        </w:rPr>
        <w:t>6076</w:t>
      </w:r>
      <w:r w:rsidRPr="00407358">
        <w:rPr>
          <w:sz w:val="28"/>
          <w:szCs w:val="28"/>
        </w:rPr>
        <w:t xml:space="preserve"> осіб, збільшення фізичних осіб-підприємців (платників податків) до 5394 тис. осіб,  у середньому бізнесі </w:t>
      </w:r>
      <w:r w:rsidRPr="00407358">
        <w:rPr>
          <w:sz w:val="28"/>
          <w:szCs w:val="28"/>
        </w:rPr>
        <w:lastRenderedPageBreak/>
        <w:t>збільшення кількості зайнятих працівників не планується та складатиме 9589 осіб.</w:t>
      </w:r>
    </w:p>
    <w:p w:rsidR="007C7990" w:rsidRPr="00407358" w:rsidRDefault="007C7990" w:rsidP="00407358">
      <w:pPr>
        <w:ind w:firstLine="851"/>
        <w:rPr>
          <w:i/>
          <w:sz w:val="28"/>
          <w:szCs w:val="28"/>
        </w:rPr>
      </w:pPr>
      <w:r w:rsidRPr="00407358">
        <w:rPr>
          <w:i/>
          <w:sz w:val="28"/>
          <w:szCs w:val="28"/>
        </w:rPr>
        <w:t>Основні пріоритети:</w:t>
      </w:r>
    </w:p>
    <w:p w:rsidR="007C7990" w:rsidRPr="00407358" w:rsidRDefault="007C7990" w:rsidP="00407358">
      <w:pPr>
        <w:ind w:left="2" w:firstLine="851"/>
        <w:rPr>
          <w:sz w:val="28"/>
          <w:szCs w:val="28"/>
        </w:rPr>
      </w:pPr>
      <w:r w:rsidRPr="00407358">
        <w:rPr>
          <w:sz w:val="28"/>
          <w:szCs w:val="28"/>
        </w:rPr>
        <w:t>Створення сприятливих умов для розвитку і підвищення конкурентоспроможності суб’єктів малого і середнього підприємництва та використання їх потенціалу.</w:t>
      </w:r>
    </w:p>
    <w:p w:rsidR="007C7990" w:rsidRPr="00407358" w:rsidRDefault="007C7990" w:rsidP="00407358">
      <w:pPr>
        <w:ind w:firstLine="851"/>
        <w:rPr>
          <w:i/>
          <w:sz w:val="28"/>
          <w:szCs w:val="28"/>
        </w:rPr>
      </w:pPr>
      <w:r w:rsidRPr="00407358">
        <w:rPr>
          <w:i/>
          <w:sz w:val="28"/>
          <w:szCs w:val="28"/>
        </w:rPr>
        <w:t xml:space="preserve">Основні завдання: </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фінансова підтримка суб’єктів малого і середнього підприємництва;</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розширення мережі та сприяння діяльності існуючої інфраструктури підтримки підприємництва;</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стимулювання суб’єктів підприємництва до залучення інвестиційних ресурсів та міжнародної технічної допомоги;</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впровадження різних форм і підходів надання консультаційної підтримки суб’єктам підприємництва та підтримка підприємців – початківців;</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створення бізнес-центрів, бізнес-інкубаторів для підтримки бізнесу.</w:t>
      </w:r>
    </w:p>
    <w:p w:rsidR="007C7990" w:rsidRPr="00407358" w:rsidRDefault="007C7990" w:rsidP="00407358">
      <w:pPr>
        <w:ind w:left="709" w:firstLine="142"/>
        <w:rPr>
          <w:i/>
          <w:sz w:val="28"/>
          <w:szCs w:val="28"/>
        </w:rPr>
      </w:pPr>
      <w:r w:rsidRPr="00407358">
        <w:rPr>
          <w:i/>
          <w:sz w:val="28"/>
          <w:szCs w:val="28"/>
        </w:rPr>
        <w:t>Очікувані результати:</w:t>
      </w:r>
    </w:p>
    <w:p w:rsidR="007C7990" w:rsidRPr="00407358" w:rsidRDefault="007C7990" w:rsidP="007C7990">
      <w:pPr>
        <w:ind w:left="709"/>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276"/>
        <w:gridCol w:w="1559"/>
        <w:gridCol w:w="1276"/>
        <w:gridCol w:w="1276"/>
        <w:gridCol w:w="1275"/>
      </w:tblGrid>
      <w:tr w:rsidR="007C7990" w:rsidRPr="00407358" w:rsidTr="006876E5">
        <w:tc>
          <w:tcPr>
            <w:tcW w:w="2977" w:type="dxa"/>
            <w:vAlign w:val="center"/>
          </w:tcPr>
          <w:p w:rsidR="007C7990" w:rsidRPr="00407358" w:rsidRDefault="007C7990" w:rsidP="006876E5">
            <w:pPr>
              <w:pStyle w:val="21"/>
              <w:spacing w:after="0" w:line="240" w:lineRule="auto"/>
              <w:jc w:val="center"/>
              <w:rPr>
                <w:sz w:val="24"/>
              </w:rPr>
            </w:pPr>
            <w:r w:rsidRPr="00407358">
              <w:rPr>
                <w:sz w:val="24"/>
              </w:rPr>
              <w:t>Показники</w:t>
            </w:r>
          </w:p>
        </w:tc>
        <w:tc>
          <w:tcPr>
            <w:tcW w:w="1276" w:type="dxa"/>
            <w:vAlign w:val="center"/>
          </w:tcPr>
          <w:p w:rsidR="007C7990" w:rsidRPr="00407358" w:rsidRDefault="007C7990" w:rsidP="006876E5">
            <w:pPr>
              <w:widowControl w:val="0"/>
              <w:jc w:val="center"/>
              <w:rPr>
                <w:sz w:val="24"/>
              </w:rPr>
            </w:pPr>
            <w:r w:rsidRPr="00407358">
              <w:rPr>
                <w:sz w:val="24"/>
              </w:rPr>
              <w:t xml:space="preserve">2020р. </w:t>
            </w:r>
          </w:p>
          <w:p w:rsidR="007C7990" w:rsidRPr="00407358" w:rsidRDefault="007C7990" w:rsidP="006876E5">
            <w:pPr>
              <w:widowControl w:val="0"/>
              <w:jc w:val="center"/>
              <w:rPr>
                <w:sz w:val="24"/>
              </w:rPr>
            </w:pPr>
            <w:r w:rsidRPr="00407358">
              <w:rPr>
                <w:sz w:val="24"/>
              </w:rPr>
              <w:t>факт</w:t>
            </w:r>
          </w:p>
        </w:tc>
        <w:tc>
          <w:tcPr>
            <w:tcW w:w="1559" w:type="dxa"/>
            <w:vAlign w:val="center"/>
          </w:tcPr>
          <w:p w:rsidR="007C7990" w:rsidRPr="00407358" w:rsidRDefault="007C7990" w:rsidP="006876E5">
            <w:pPr>
              <w:pStyle w:val="a3"/>
              <w:jc w:val="center"/>
              <w:rPr>
                <w:rFonts w:ascii="Times New Roman" w:hAnsi="Times New Roman"/>
                <w:bCs/>
                <w:sz w:val="24"/>
                <w:szCs w:val="24"/>
              </w:rPr>
            </w:pPr>
            <w:r w:rsidRPr="00407358">
              <w:rPr>
                <w:rFonts w:ascii="Times New Roman" w:hAnsi="Times New Roman"/>
                <w:bCs/>
                <w:sz w:val="24"/>
                <w:szCs w:val="24"/>
              </w:rPr>
              <w:t xml:space="preserve">2021р. </w:t>
            </w:r>
          </w:p>
          <w:p w:rsidR="007C7990" w:rsidRPr="00407358" w:rsidRDefault="007C7990" w:rsidP="006876E5">
            <w:pPr>
              <w:widowControl w:val="0"/>
              <w:jc w:val="center"/>
              <w:rPr>
                <w:sz w:val="24"/>
              </w:rPr>
            </w:pPr>
            <w:r w:rsidRPr="00407358">
              <w:rPr>
                <w:bCs/>
                <w:sz w:val="24"/>
              </w:rPr>
              <w:t>очікуване</w:t>
            </w:r>
          </w:p>
        </w:tc>
        <w:tc>
          <w:tcPr>
            <w:tcW w:w="1276" w:type="dxa"/>
            <w:vAlign w:val="center"/>
          </w:tcPr>
          <w:p w:rsidR="007C7990" w:rsidRPr="00407358" w:rsidRDefault="007C7990" w:rsidP="006876E5">
            <w:pPr>
              <w:widowControl w:val="0"/>
              <w:jc w:val="center"/>
              <w:rPr>
                <w:sz w:val="24"/>
              </w:rPr>
            </w:pPr>
            <w:r w:rsidRPr="00407358">
              <w:rPr>
                <w:sz w:val="24"/>
              </w:rPr>
              <w:t xml:space="preserve">2022р. </w:t>
            </w:r>
          </w:p>
          <w:p w:rsidR="007C7990" w:rsidRPr="00407358" w:rsidRDefault="007C7990" w:rsidP="006876E5">
            <w:pPr>
              <w:widowControl w:val="0"/>
              <w:jc w:val="center"/>
              <w:rPr>
                <w:sz w:val="24"/>
              </w:rPr>
            </w:pPr>
            <w:r w:rsidRPr="00407358">
              <w:rPr>
                <w:sz w:val="24"/>
              </w:rPr>
              <w:t>план</w:t>
            </w:r>
          </w:p>
        </w:tc>
        <w:tc>
          <w:tcPr>
            <w:tcW w:w="1276" w:type="dxa"/>
            <w:vAlign w:val="center"/>
          </w:tcPr>
          <w:p w:rsidR="007C7990" w:rsidRPr="00407358" w:rsidRDefault="007C7990" w:rsidP="006876E5">
            <w:pPr>
              <w:widowControl w:val="0"/>
              <w:jc w:val="center"/>
              <w:rPr>
                <w:sz w:val="24"/>
              </w:rPr>
            </w:pPr>
            <w:r w:rsidRPr="00407358">
              <w:rPr>
                <w:sz w:val="24"/>
              </w:rPr>
              <w:t xml:space="preserve">2023р. </w:t>
            </w:r>
          </w:p>
          <w:p w:rsidR="007C7990" w:rsidRPr="00407358" w:rsidRDefault="007C7990" w:rsidP="006876E5">
            <w:pPr>
              <w:widowControl w:val="0"/>
              <w:jc w:val="center"/>
              <w:rPr>
                <w:sz w:val="24"/>
              </w:rPr>
            </w:pPr>
            <w:r w:rsidRPr="00407358">
              <w:rPr>
                <w:sz w:val="24"/>
              </w:rPr>
              <w:t>план</w:t>
            </w:r>
          </w:p>
        </w:tc>
        <w:tc>
          <w:tcPr>
            <w:tcW w:w="1275" w:type="dxa"/>
            <w:vAlign w:val="center"/>
          </w:tcPr>
          <w:p w:rsidR="007C7990" w:rsidRPr="00407358" w:rsidRDefault="007C7990" w:rsidP="006876E5">
            <w:pPr>
              <w:widowControl w:val="0"/>
              <w:jc w:val="center"/>
              <w:rPr>
                <w:sz w:val="24"/>
              </w:rPr>
            </w:pPr>
            <w:r w:rsidRPr="00407358">
              <w:rPr>
                <w:sz w:val="24"/>
              </w:rPr>
              <w:t xml:space="preserve">2024р. </w:t>
            </w:r>
          </w:p>
          <w:p w:rsidR="007C7990" w:rsidRPr="00407358" w:rsidRDefault="007C7990" w:rsidP="006876E5">
            <w:pPr>
              <w:widowControl w:val="0"/>
              <w:jc w:val="center"/>
              <w:rPr>
                <w:sz w:val="24"/>
              </w:rPr>
            </w:pPr>
            <w:r w:rsidRPr="00407358">
              <w:rPr>
                <w:sz w:val="24"/>
              </w:rPr>
              <w:t>план</w:t>
            </w:r>
          </w:p>
        </w:tc>
      </w:tr>
      <w:tr w:rsidR="007C7990" w:rsidRPr="00407358" w:rsidTr="006876E5">
        <w:trPr>
          <w:trHeight w:val="394"/>
        </w:trPr>
        <w:tc>
          <w:tcPr>
            <w:tcW w:w="2977" w:type="dxa"/>
            <w:vAlign w:val="center"/>
          </w:tcPr>
          <w:p w:rsidR="007C7990" w:rsidRPr="00407358" w:rsidRDefault="007C7990" w:rsidP="006876E5">
            <w:pPr>
              <w:rPr>
                <w:bCs/>
                <w:sz w:val="24"/>
                <w:lang w:eastAsia="uk-UA"/>
              </w:rPr>
            </w:pPr>
            <w:r w:rsidRPr="00407358">
              <w:rPr>
                <w:bCs/>
                <w:sz w:val="24"/>
                <w:lang w:eastAsia="uk-UA"/>
              </w:rPr>
              <w:t xml:space="preserve">Кількість діючих малих підприємств, </w:t>
            </w:r>
            <w:r w:rsidRPr="00407358">
              <w:rPr>
                <w:sz w:val="24"/>
                <w:lang w:eastAsia="uk-UA"/>
              </w:rPr>
              <w:t>одиниць</w:t>
            </w:r>
          </w:p>
        </w:tc>
        <w:tc>
          <w:tcPr>
            <w:tcW w:w="1276" w:type="dxa"/>
            <w:vAlign w:val="center"/>
          </w:tcPr>
          <w:p w:rsidR="007C7990" w:rsidRPr="00407358" w:rsidRDefault="007C7990" w:rsidP="006876E5">
            <w:pPr>
              <w:jc w:val="center"/>
              <w:rPr>
                <w:sz w:val="24"/>
              </w:rPr>
            </w:pPr>
            <w:r w:rsidRPr="00407358">
              <w:rPr>
                <w:sz w:val="24"/>
              </w:rPr>
              <w:t>1320</w:t>
            </w:r>
          </w:p>
        </w:tc>
        <w:tc>
          <w:tcPr>
            <w:tcW w:w="1559" w:type="dxa"/>
            <w:vAlign w:val="center"/>
          </w:tcPr>
          <w:p w:rsidR="007C7990" w:rsidRPr="00407358" w:rsidRDefault="007C7990" w:rsidP="006876E5">
            <w:pPr>
              <w:jc w:val="center"/>
              <w:rPr>
                <w:sz w:val="24"/>
              </w:rPr>
            </w:pPr>
            <w:r w:rsidRPr="00407358">
              <w:rPr>
                <w:sz w:val="24"/>
              </w:rPr>
              <w:t>1385</w:t>
            </w:r>
          </w:p>
        </w:tc>
        <w:tc>
          <w:tcPr>
            <w:tcW w:w="1276" w:type="dxa"/>
            <w:vAlign w:val="center"/>
          </w:tcPr>
          <w:p w:rsidR="007C7990" w:rsidRPr="00407358" w:rsidRDefault="007C7990" w:rsidP="006876E5">
            <w:pPr>
              <w:jc w:val="center"/>
              <w:rPr>
                <w:sz w:val="24"/>
              </w:rPr>
            </w:pPr>
            <w:r w:rsidRPr="00407358">
              <w:rPr>
                <w:sz w:val="24"/>
              </w:rPr>
              <w:t>1454</w:t>
            </w:r>
          </w:p>
        </w:tc>
        <w:tc>
          <w:tcPr>
            <w:tcW w:w="1276" w:type="dxa"/>
            <w:vAlign w:val="center"/>
          </w:tcPr>
          <w:p w:rsidR="007C7990" w:rsidRPr="00407358" w:rsidRDefault="007C7990" w:rsidP="006876E5">
            <w:pPr>
              <w:jc w:val="center"/>
              <w:rPr>
                <w:sz w:val="24"/>
              </w:rPr>
            </w:pPr>
            <w:r w:rsidRPr="00407358">
              <w:rPr>
                <w:sz w:val="24"/>
              </w:rPr>
              <w:t>1526</w:t>
            </w:r>
          </w:p>
        </w:tc>
        <w:tc>
          <w:tcPr>
            <w:tcW w:w="1275" w:type="dxa"/>
            <w:vAlign w:val="center"/>
          </w:tcPr>
          <w:p w:rsidR="007C7990" w:rsidRPr="00407358" w:rsidRDefault="007C7990" w:rsidP="006876E5">
            <w:pPr>
              <w:jc w:val="center"/>
              <w:rPr>
                <w:sz w:val="24"/>
              </w:rPr>
            </w:pPr>
            <w:r w:rsidRPr="00407358">
              <w:rPr>
                <w:sz w:val="24"/>
              </w:rPr>
              <w:t>1603</w:t>
            </w:r>
          </w:p>
        </w:tc>
      </w:tr>
      <w:tr w:rsidR="007C7990" w:rsidRPr="00407358" w:rsidTr="006876E5">
        <w:trPr>
          <w:trHeight w:val="295"/>
        </w:trPr>
        <w:tc>
          <w:tcPr>
            <w:tcW w:w="2977" w:type="dxa"/>
            <w:vAlign w:val="center"/>
          </w:tcPr>
          <w:p w:rsidR="007C7990" w:rsidRPr="00407358" w:rsidRDefault="007C7990" w:rsidP="006876E5">
            <w:pPr>
              <w:pStyle w:val="21"/>
              <w:spacing w:after="0" w:line="240" w:lineRule="auto"/>
              <w:ind w:left="0"/>
              <w:jc w:val="left"/>
              <w:rPr>
                <w:sz w:val="24"/>
              </w:rPr>
            </w:pPr>
            <w:r w:rsidRPr="00407358">
              <w:rPr>
                <w:sz w:val="24"/>
                <w:lang w:eastAsia="uk-UA"/>
              </w:rPr>
              <w:t>Кількість зайнятих працівників на малих підприємствах, осіб</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5602</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5726</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5840</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5957</w:t>
            </w:r>
          </w:p>
        </w:tc>
        <w:tc>
          <w:tcPr>
            <w:tcW w:w="1275"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6076</w:t>
            </w:r>
          </w:p>
        </w:tc>
      </w:tr>
      <w:tr w:rsidR="007C7990" w:rsidRPr="00407358" w:rsidTr="006876E5">
        <w:trPr>
          <w:trHeight w:val="393"/>
        </w:trPr>
        <w:tc>
          <w:tcPr>
            <w:tcW w:w="2977" w:type="dxa"/>
            <w:vAlign w:val="center"/>
          </w:tcPr>
          <w:p w:rsidR="007C7990" w:rsidRPr="00407358" w:rsidRDefault="007C7990" w:rsidP="006876E5">
            <w:pPr>
              <w:rPr>
                <w:bCs/>
                <w:sz w:val="24"/>
                <w:lang w:eastAsia="uk-UA"/>
              </w:rPr>
            </w:pPr>
            <w:r w:rsidRPr="00407358">
              <w:rPr>
                <w:bCs/>
                <w:sz w:val="24"/>
                <w:lang w:eastAsia="uk-UA"/>
              </w:rPr>
              <w:t xml:space="preserve">Кількість діючих середніх підприємств, </w:t>
            </w:r>
            <w:r w:rsidRPr="00407358">
              <w:rPr>
                <w:sz w:val="24"/>
                <w:lang w:eastAsia="uk-UA"/>
              </w:rPr>
              <w:t>одиниць</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c>
          <w:tcPr>
            <w:tcW w:w="1275"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r>
      <w:tr w:rsidR="007C7990" w:rsidRPr="00407358" w:rsidTr="006876E5">
        <w:trPr>
          <w:trHeight w:val="324"/>
        </w:trPr>
        <w:tc>
          <w:tcPr>
            <w:tcW w:w="2977" w:type="dxa"/>
            <w:vAlign w:val="center"/>
          </w:tcPr>
          <w:p w:rsidR="007C7990" w:rsidRPr="00407358" w:rsidRDefault="007C7990" w:rsidP="006876E5">
            <w:pPr>
              <w:pStyle w:val="21"/>
              <w:spacing w:after="0" w:line="240" w:lineRule="auto"/>
              <w:ind w:left="0"/>
              <w:jc w:val="left"/>
              <w:rPr>
                <w:sz w:val="24"/>
              </w:rPr>
            </w:pPr>
            <w:r w:rsidRPr="00407358">
              <w:rPr>
                <w:sz w:val="24"/>
                <w:lang w:eastAsia="uk-UA"/>
              </w:rPr>
              <w:t>Кількість зайнятих працівників на середніх підприємствах, осіб</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c>
          <w:tcPr>
            <w:tcW w:w="1275"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r>
      <w:tr w:rsidR="007C7990" w:rsidRPr="00407358" w:rsidTr="006876E5">
        <w:trPr>
          <w:trHeight w:val="309"/>
        </w:trPr>
        <w:tc>
          <w:tcPr>
            <w:tcW w:w="2977" w:type="dxa"/>
            <w:vAlign w:val="center"/>
          </w:tcPr>
          <w:p w:rsidR="007C7990" w:rsidRPr="00407358" w:rsidRDefault="007C7990" w:rsidP="006876E5">
            <w:pPr>
              <w:rPr>
                <w:sz w:val="24"/>
                <w:lang w:eastAsia="uk-UA"/>
              </w:rPr>
            </w:pPr>
            <w:r w:rsidRPr="00407358">
              <w:rPr>
                <w:sz w:val="24"/>
                <w:lang w:eastAsia="uk-UA"/>
              </w:rPr>
              <w:t>Кількість фізичних осіб-підприємців, що сплачують податки, осіб</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5414</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4953</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4953</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4953</w:t>
            </w:r>
          </w:p>
        </w:tc>
        <w:tc>
          <w:tcPr>
            <w:tcW w:w="1275"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4953</w:t>
            </w:r>
          </w:p>
        </w:tc>
      </w:tr>
      <w:tr w:rsidR="007C7990" w:rsidRPr="00BF2FF9" w:rsidTr="006876E5">
        <w:trPr>
          <w:trHeight w:val="525"/>
        </w:trPr>
        <w:tc>
          <w:tcPr>
            <w:tcW w:w="2977" w:type="dxa"/>
            <w:vAlign w:val="center"/>
          </w:tcPr>
          <w:p w:rsidR="007C7990" w:rsidRPr="00407358" w:rsidRDefault="007C7990" w:rsidP="006876E5">
            <w:pPr>
              <w:rPr>
                <w:sz w:val="24"/>
                <w:lang w:eastAsia="uk-UA"/>
              </w:rPr>
            </w:pPr>
            <w:r w:rsidRPr="00407358">
              <w:rPr>
                <w:sz w:val="24"/>
                <w:lang w:eastAsia="uk-UA"/>
              </w:rPr>
              <w:t>Кількість працівників, найманих фізичними особами-підприємцями, осіб</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5661</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5394</w:t>
            </w:r>
          </w:p>
        </w:tc>
        <w:tc>
          <w:tcPr>
            <w:tcW w:w="1276" w:type="dxa"/>
            <w:vAlign w:val="center"/>
          </w:tcPr>
          <w:p w:rsidR="007C7990" w:rsidRPr="00407358" w:rsidRDefault="007C7990" w:rsidP="006876E5">
            <w:pPr>
              <w:jc w:val="center"/>
            </w:pPr>
            <w:r w:rsidRPr="00407358">
              <w:rPr>
                <w:sz w:val="24"/>
              </w:rPr>
              <w:t>5394</w:t>
            </w:r>
          </w:p>
        </w:tc>
        <w:tc>
          <w:tcPr>
            <w:tcW w:w="1276" w:type="dxa"/>
            <w:vAlign w:val="center"/>
          </w:tcPr>
          <w:p w:rsidR="007C7990" w:rsidRPr="00407358" w:rsidRDefault="007C7990" w:rsidP="006876E5">
            <w:pPr>
              <w:jc w:val="center"/>
            </w:pPr>
            <w:r w:rsidRPr="00407358">
              <w:rPr>
                <w:sz w:val="24"/>
              </w:rPr>
              <w:t>5394</w:t>
            </w:r>
          </w:p>
        </w:tc>
        <w:tc>
          <w:tcPr>
            <w:tcW w:w="1275" w:type="dxa"/>
            <w:vAlign w:val="center"/>
          </w:tcPr>
          <w:p w:rsidR="007C7990" w:rsidRDefault="007C7990" w:rsidP="006876E5">
            <w:pPr>
              <w:jc w:val="center"/>
            </w:pPr>
            <w:r w:rsidRPr="00407358">
              <w:rPr>
                <w:sz w:val="24"/>
              </w:rPr>
              <w:t>5394</w:t>
            </w:r>
          </w:p>
        </w:tc>
      </w:tr>
    </w:tbl>
    <w:p w:rsidR="00A3105B" w:rsidRDefault="00A3105B" w:rsidP="007C7990">
      <w:pPr>
        <w:pStyle w:val="a8"/>
        <w:tabs>
          <w:tab w:val="left" w:pos="1418"/>
        </w:tabs>
        <w:spacing w:before="0" w:beforeAutospacing="0" w:after="0" w:afterAutospacing="0"/>
        <w:ind w:firstLine="567"/>
        <w:jc w:val="left"/>
        <w:rPr>
          <w:b/>
          <w:sz w:val="28"/>
          <w:szCs w:val="28"/>
        </w:rPr>
      </w:pPr>
    </w:p>
    <w:p w:rsidR="0008500C" w:rsidRDefault="0008500C" w:rsidP="0008500C">
      <w:pPr>
        <w:ind w:left="709"/>
        <w:rPr>
          <w:b/>
          <w:sz w:val="28"/>
          <w:szCs w:val="28"/>
        </w:rPr>
      </w:pPr>
      <w:r>
        <w:rPr>
          <w:b/>
          <w:sz w:val="28"/>
          <w:szCs w:val="28"/>
        </w:rPr>
        <w:t xml:space="preserve">2.1.3 </w:t>
      </w:r>
      <w:r w:rsidRPr="00AD5544">
        <w:rPr>
          <w:b/>
          <w:sz w:val="28"/>
          <w:szCs w:val="28"/>
        </w:rPr>
        <w:t>Маркетинг території громади та залучення інвестицій</w:t>
      </w:r>
    </w:p>
    <w:p w:rsidR="0008500C" w:rsidRPr="00AD5544" w:rsidRDefault="0008500C" w:rsidP="0008500C">
      <w:pPr>
        <w:ind w:left="504" w:firstLine="205"/>
        <w:rPr>
          <w:i/>
          <w:sz w:val="28"/>
          <w:szCs w:val="28"/>
        </w:rPr>
      </w:pPr>
      <w:r w:rsidRPr="00AD5544">
        <w:rPr>
          <w:i/>
          <w:sz w:val="28"/>
          <w:szCs w:val="28"/>
        </w:rPr>
        <w:t>Основні пріоритети:</w:t>
      </w:r>
    </w:p>
    <w:p w:rsidR="0008500C" w:rsidRPr="00AD5544" w:rsidRDefault="0008500C" w:rsidP="00533E65">
      <w:pPr>
        <w:pStyle w:val="a3"/>
        <w:numPr>
          <w:ilvl w:val="0"/>
          <w:numId w:val="16"/>
        </w:numPr>
        <w:tabs>
          <w:tab w:val="num" w:pos="768"/>
          <w:tab w:val="num" w:pos="938"/>
        </w:tabs>
        <w:ind w:left="0" w:firstLine="709"/>
        <w:rPr>
          <w:rFonts w:ascii="Times New Roman" w:hAnsi="Times New Roman"/>
          <w:color w:val="auto"/>
          <w:sz w:val="28"/>
          <w:szCs w:val="28"/>
        </w:rPr>
      </w:pPr>
      <w:r w:rsidRPr="00AD5544">
        <w:rPr>
          <w:rFonts w:ascii="Times New Roman" w:hAnsi="Times New Roman"/>
          <w:color w:val="auto"/>
          <w:sz w:val="28"/>
          <w:szCs w:val="28"/>
        </w:rPr>
        <w:t xml:space="preserve">створення позитивного  інвестиційного іміджу </w:t>
      </w:r>
      <w:r>
        <w:rPr>
          <w:rFonts w:ascii="Times New Roman" w:hAnsi="Times New Roman"/>
          <w:color w:val="auto"/>
          <w:sz w:val="28"/>
          <w:szCs w:val="28"/>
        </w:rPr>
        <w:t>Сєвєродонецької міської територіальної громади</w:t>
      </w:r>
      <w:r w:rsidRPr="00AD5544">
        <w:rPr>
          <w:rFonts w:ascii="Times New Roman" w:hAnsi="Times New Roman"/>
          <w:color w:val="auto"/>
          <w:sz w:val="28"/>
          <w:szCs w:val="28"/>
        </w:rPr>
        <w:t>;</w:t>
      </w:r>
    </w:p>
    <w:p w:rsidR="0008500C" w:rsidRPr="00AD5544" w:rsidRDefault="0008500C" w:rsidP="00533E65">
      <w:pPr>
        <w:pStyle w:val="a3"/>
        <w:numPr>
          <w:ilvl w:val="0"/>
          <w:numId w:val="16"/>
        </w:numPr>
        <w:tabs>
          <w:tab w:val="num" w:pos="768"/>
          <w:tab w:val="num" w:pos="938"/>
        </w:tabs>
        <w:ind w:left="0" w:firstLine="709"/>
        <w:rPr>
          <w:rFonts w:ascii="Times New Roman" w:hAnsi="Times New Roman"/>
          <w:color w:val="auto"/>
          <w:sz w:val="28"/>
          <w:szCs w:val="28"/>
        </w:rPr>
      </w:pPr>
      <w:r w:rsidRPr="00AD5544">
        <w:rPr>
          <w:rFonts w:ascii="Times New Roman" w:hAnsi="Times New Roman"/>
          <w:color w:val="auto"/>
          <w:sz w:val="28"/>
          <w:szCs w:val="28"/>
        </w:rPr>
        <w:t>створення ефективної системи маркетингу, створення інформації про можливості</w:t>
      </w:r>
      <w:r>
        <w:rPr>
          <w:rFonts w:ascii="Times New Roman" w:hAnsi="Times New Roman"/>
          <w:color w:val="auto"/>
          <w:sz w:val="28"/>
          <w:szCs w:val="28"/>
        </w:rPr>
        <w:t xml:space="preserve"> Сєвєродонецької міської територіальної громади</w:t>
      </w:r>
      <w:r w:rsidRPr="00AD5544">
        <w:rPr>
          <w:rFonts w:ascii="Times New Roman" w:hAnsi="Times New Roman"/>
          <w:color w:val="auto"/>
          <w:sz w:val="28"/>
          <w:szCs w:val="28"/>
        </w:rPr>
        <w:t>;</w:t>
      </w:r>
    </w:p>
    <w:p w:rsidR="0008500C" w:rsidRPr="001A07EF" w:rsidRDefault="0008500C" w:rsidP="00533E65">
      <w:pPr>
        <w:pStyle w:val="a3"/>
        <w:numPr>
          <w:ilvl w:val="0"/>
          <w:numId w:val="16"/>
        </w:numPr>
        <w:tabs>
          <w:tab w:val="num" w:pos="768"/>
          <w:tab w:val="num" w:pos="938"/>
        </w:tabs>
        <w:ind w:left="0" w:firstLine="709"/>
        <w:rPr>
          <w:rFonts w:ascii="Times New Roman" w:hAnsi="Times New Roman"/>
          <w:color w:val="auto"/>
          <w:sz w:val="28"/>
          <w:szCs w:val="28"/>
        </w:rPr>
      </w:pPr>
      <w:r w:rsidRPr="001A07EF">
        <w:rPr>
          <w:rFonts w:ascii="Times New Roman" w:hAnsi="Times New Roman"/>
          <w:color w:val="auto"/>
          <w:sz w:val="28"/>
          <w:szCs w:val="28"/>
        </w:rPr>
        <w:t>підвищення у суспільстві статусу інвестора, що створює блага, робочі місця, сплачує податки;</w:t>
      </w:r>
    </w:p>
    <w:p w:rsidR="0008500C" w:rsidRPr="001A07EF" w:rsidRDefault="0008500C" w:rsidP="00533E65">
      <w:pPr>
        <w:pStyle w:val="Style3"/>
        <w:widowControl/>
        <w:numPr>
          <w:ilvl w:val="0"/>
          <w:numId w:val="16"/>
        </w:numPr>
        <w:tabs>
          <w:tab w:val="num" w:pos="938"/>
          <w:tab w:val="left" w:pos="1008"/>
        </w:tabs>
        <w:spacing w:line="240" w:lineRule="auto"/>
        <w:ind w:left="0" w:firstLine="709"/>
        <w:rPr>
          <w:rStyle w:val="FontStyle13"/>
          <w:b w:val="0"/>
          <w:sz w:val="28"/>
          <w:szCs w:val="28"/>
          <w:lang w:val="uk-UA"/>
        </w:rPr>
      </w:pPr>
      <w:r w:rsidRPr="001A07EF">
        <w:rPr>
          <w:rStyle w:val="FontStyle13"/>
          <w:b w:val="0"/>
          <w:sz w:val="28"/>
          <w:szCs w:val="28"/>
          <w:lang w:val="uk-UA"/>
        </w:rPr>
        <w:t>створення та розвиток інфраструктурних об’єктів.</w:t>
      </w:r>
    </w:p>
    <w:p w:rsidR="0008500C" w:rsidRPr="001A07EF" w:rsidRDefault="0008500C" w:rsidP="0008500C">
      <w:pPr>
        <w:ind w:left="502" w:firstLine="207"/>
        <w:rPr>
          <w:i/>
          <w:sz w:val="28"/>
          <w:szCs w:val="28"/>
        </w:rPr>
      </w:pPr>
      <w:r w:rsidRPr="001A07EF">
        <w:rPr>
          <w:i/>
          <w:sz w:val="28"/>
          <w:szCs w:val="28"/>
        </w:rPr>
        <w:lastRenderedPageBreak/>
        <w:t xml:space="preserve">Основні завдання: </w:t>
      </w:r>
    </w:p>
    <w:p w:rsidR="0008500C" w:rsidRPr="001A07EF" w:rsidRDefault="0008500C" w:rsidP="00533E65">
      <w:pPr>
        <w:pStyle w:val="a3"/>
        <w:numPr>
          <w:ilvl w:val="0"/>
          <w:numId w:val="17"/>
        </w:numPr>
        <w:tabs>
          <w:tab w:val="num" w:pos="980"/>
        </w:tabs>
        <w:ind w:firstLine="737"/>
        <w:rPr>
          <w:rFonts w:ascii="Times New Roman" w:hAnsi="Times New Roman"/>
          <w:color w:val="auto"/>
          <w:sz w:val="28"/>
          <w:szCs w:val="28"/>
        </w:rPr>
      </w:pPr>
      <w:r w:rsidRPr="001A07EF">
        <w:rPr>
          <w:rFonts w:ascii="Times New Roman" w:hAnsi="Times New Roman"/>
          <w:color w:val="auto"/>
          <w:sz w:val="28"/>
          <w:szCs w:val="28"/>
        </w:rPr>
        <w:t xml:space="preserve">підвищення інвестиційної привабливості </w:t>
      </w:r>
      <w:r>
        <w:rPr>
          <w:rFonts w:ascii="Times New Roman" w:hAnsi="Times New Roman"/>
          <w:color w:val="auto"/>
          <w:sz w:val="28"/>
          <w:szCs w:val="28"/>
        </w:rPr>
        <w:t>Сєвєродонецької міської територіальної громади</w:t>
      </w:r>
      <w:r w:rsidRPr="001A07EF">
        <w:rPr>
          <w:rFonts w:ascii="Times New Roman" w:hAnsi="Times New Roman"/>
          <w:color w:val="auto"/>
          <w:sz w:val="28"/>
          <w:szCs w:val="28"/>
        </w:rPr>
        <w:t>;</w:t>
      </w:r>
    </w:p>
    <w:p w:rsidR="0008500C" w:rsidRPr="001A07EF" w:rsidRDefault="0008500C" w:rsidP="00533E65">
      <w:pPr>
        <w:pStyle w:val="a3"/>
        <w:numPr>
          <w:ilvl w:val="0"/>
          <w:numId w:val="17"/>
        </w:numPr>
        <w:tabs>
          <w:tab w:val="num" w:pos="980"/>
        </w:tabs>
        <w:ind w:firstLine="737"/>
        <w:rPr>
          <w:rFonts w:ascii="Times New Roman" w:hAnsi="Times New Roman"/>
          <w:color w:val="auto"/>
          <w:sz w:val="28"/>
          <w:szCs w:val="28"/>
        </w:rPr>
      </w:pPr>
      <w:r w:rsidRPr="001A07EF">
        <w:rPr>
          <w:rFonts w:ascii="Times New Roman" w:hAnsi="Times New Roman"/>
          <w:color w:val="auto"/>
          <w:sz w:val="28"/>
          <w:szCs w:val="28"/>
        </w:rPr>
        <w:t xml:space="preserve">формування привабливого  інвестиційного іміджу </w:t>
      </w:r>
      <w:r>
        <w:rPr>
          <w:rFonts w:ascii="Times New Roman" w:hAnsi="Times New Roman"/>
          <w:color w:val="auto"/>
          <w:sz w:val="28"/>
          <w:szCs w:val="28"/>
        </w:rPr>
        <w:t>Сєвєродонецької міської територіальної громади</w:t>
      </w:r>
      <w:r w:rsidRPr="001A07EF">
        <w:rPr>
          <w:rFonts w:ascii="Times New Roman" w:hAnsi="Times New Roman"/>
          <w:color w:val="auto"/>
          <w:sz w:val="28"/>
          <w:szCs w:val="28"/>
        </w:rPr>
        <w:t>;</w:t>
      </w:r>
    </w:p>
    <w:p w:rsidR="0008500C" w:rsidRPr="001A07EF" w:rsidRDefault="0008500C" w:rsidP="00533E65">
      <w:pPr>
        <w:pStyle w:val="a3"/>
        <w:numPr>
          <w:ilvl w:val="0"/>
          <w:numId w:val="17"/>
        </w:numPr>
        <w:tabs>
          <w:tab w:val="num" w:pos="980"/>
        </w:tabs>
        <w:ind w:firstLine="737"/>
        <w:rPr>
          <w:rFonts w:ascii="Times New Roman" w:hAnsi="Times New Roman"/>
          <w:color w:val="auto"/>
          <w:sz w:val="28"/>
          <w:szCs w:val="28"/>
        </w:rPr>
      </w:pPr>
      <w:r w:rsidRPr="001A07EF">
        <w:rPr>
          <w:rFonts w:ascii="Times New Roman" w:hAnsi="Times New Roman"/>
          <w:color w:val="auto"/>
          <w:sz w:val="28"/>
          <w:szCs w:val="28"/>
        </w:rPr>
        <w:t>впровадження ефективної системи маркетингу</w:t>
      </w:r>
      <w:r w:rsidRPr="00915E88">
        <w:rPr>
          <w:rFonts w:ascii="Times New Roman" w:hAnsi="Times New Roman"/>
          <w:color w:val="auto"/>
          <w:sz w:val="28"/>
          <w:szCs w:val="28"/>
        </w:rPr>
        <w:t xml:space="preserve"> </w:t>
      </w:r>
      <w:r>
        <w:rPr>
          <w:rFonts w:ascii="Times New Roman" w:hAnsi="Times New Roman"/>
          <w:color w:val="auto"/>
          <w:sz w:val="28"/>
          <w:szCs w:val="28"/>
        </w:rPr>
        <w:t>Сєвєродонецької міської територіальної громади</w:t>
      </w:r>
      <w:r w:rsidRPr="001A07EF">
        <w:rPr>
          <w:rFonts w:ascii="Times New Roman" w:hAnsi="Times New Roman"/>
          <w:color w:val="auto"/>
          <w:sz w:val="28"/>
          <w:szCs w:val="28"/>
        </w:rPr>
        <w:t>;</w:t>
      </w:r>
    </w:p>
    <w:p w:rsidR="0008500C" w:rsidRPr="001A07EF" w:rsidRDefault="0008500C" w:rsidP="00533E65">
      <w:pPr>
        <w:numPr>
          <w:ilvl w:val="0"/>
          <w:numId w:val="17"/>
        </w:numPr>
        <w:tabs>
          <w:tab w:val="left" w:pos="993"/>
        </w:tabs>
        <w:autoSpaceDE w:val="0"/>
        <w:autoSpaceDN w:val="0"/>
        <w:adjustRightInd w:val="0"/>
        <w:ind w:firstLine="737"/>
        <w:rPr>
          <w:sz w:val="28"/>
          <w:szCs w:val="28"/>
        </w:rPr>
      </w:pPr>
      <w:r w:rsidRPr="001A07EF">
        <w:rPr>
          <w:rFonts w:cs="Arial"/>
          <w:bCs/>
          <w:sz w:val="28"/>
          <w:szCs w:val="28"/>
        </w:rPr>
        <w:t>оновлення дизайну сайту та створення спеціалізованої веб-сторінки для інвестора</w:t>
      </w:r>
      <w:r w:rsidRPr="001A07EF">
        <w:rPr>
          <w:sz w:val="28"/>
          <w:szCs w:val="28"/>
        </w:rPr>
        <w:t>;</w:t>
      </w:r>
    </w:p>
    <w:p w:rsidR="0008500C" w:rsidRPr="001A07EF" w:rsidRDefault="0008500C" w:rsidP="00533E65">
      <w:pPr>
        <w:pStyle w:val="Style3"/>
        <w:widowControl/>
        <w:numPr>
          <w:ilvl w:val="0"/>
          <w:numId w:val="17"/>
        </w:numPr>
        <w:tabs>
          <w:tab w:val="num" w:pos="980"/>
          <w:tab w:val="left" w:pos="1008"/>
        </w:tabs>
        <w:spacing w:line="240" w:lineRule="auto"/>
        <w:ind w:firstLine="737"/>
        <w:rPr>
          <w:bCs/>
          <w:sz w:val="28"/>
          <w:szCs w:val="28"/>
          <w:lang w:val="uk-UA"/>
        </w:rPr>
      </w:pPr>
      <w:r w:rsidRPr="001A07EF">
        <w:rPr>
          <w:rFonts w:cs="Arial"/>
          <w:bCs/>
          <w:sz w:val="28"/>
          <w:szCs w:val="28"/>
          <w:lang w:val="uk-UA"/>
        </w:rPr>
        <w:t xml:space="preserve">розробка і розповсюдження інформаційно-промоційних матеріалів про </w:t>
      </w:r>
      <w:r w:rsidRPr="00915E88">
        <w:rPr>
          <w:sz w:val="28"/>
          <w:szCs w:val="28"/>
          <w:lang w:val="uk-UA"/>
        </w:rPr>
        <w:t>Сєвєродонецьк</w:t>
      </w:r>
      <w:r>
        <w:rPr>
          <w:sz w:val="28"/>
          <w:szCs w:val="28"/>
          <w:lang w:val="uk-UA"/>
        </w:rPr>
        <w:t>у</w:t>
      </w:r>
      <w:r w:rsidRPr="00915E88">
        <w:rPr>
          <w:sz w:val="28"/>
          <w:szCs w:val="28"/>
          <w:lang w:val="uk-UA"/>
        </w:rPr>
        <w:t xml:space="preserve"> міськ</w:t>
      </w:r>
      <w:r>
        <w:rPr>
          <w:sz w:val="28"/>
          <w:szCs w:val="28"/>
          <w:lang w:val="uk-UA"/>
        </w:rPr>
        <w:t>у</w:t>
      </w:r>
      <w:r w:rsidRPr="00915E88">
        <w:rPr>
          <w:sz w:val="28"/>
          <w:szCs w:val="28"/>
          <w:lang w:val="uk-UA"/>
        </w:rPr>
        <w:t xml:space="preserve"> територіальн</w:t>
      </w:r>
      <w:r>
        <w:rPr>
          <w:sz w:val="28"/>
          <w:szCs w:val="28"/>
          <w:lang w:val="uk-UA"/>
        </w:rPr>
        <w:t>у</w:t>
      </w:r>
      <w:r w:rsidRPr="00915E88">
        <w:rPr>
          <w:sz w:val="28"/>
          <w:szCs w:val="28"/>
          <w:lang w:val="uk-UA"/>
        </w:rPr>
        <w:t xml:space="preserve"> громад</w:t>
      </w:r>
      <w:r>
        <w:rPr>
          <w:sz w:val="28"/>
          <w:szCs w:val="28"/>
          <w:lang w:val="uk-UA"/>
        </w:rPr>
        <w:t>у</w:t>
      </w:r>
      <w:r w:rsidRPr="001A07EF">
        <w:rPr>
          <w:rFonts w:cs="Arial"/>
          <w:bCs/>
          <w:sz w:val="28"/>
          <w:szCs w:val="28"/>
          <w:lang w:val="uk-UA"/>
        </w:rPr>
        <w:t>;</w:t>
      </w:r>
    </w:p>
    <w:p w:rsidR="0008500C" w:rsidRPr="001A07EF" w:rsidRDefault="0008500C" w:rsidP="0008500C">
      <w:pPr>
        <w:ind w:left="709"/>
        <w:rPr>
          <w:i/>
          <w:sz w:val="28"/>
          <w:szCs w:val="28"/>
        </w:rPr>
      </w:pPr>
      <w:r w:rsidRPr="001A07EF">
        <w:rPr>
          <w:i/>
          <w:sz w:val="28"/>
          <w:szCs w:val="28"/>
        </w:rPr>
        <w:t>Очікувані результати:</w:t>
      </w:r>
    </w:p>
    <w:p w:rsidR="0008500C" w:rsidRPr="001A07EF" w:rsidRDefault="0008500C" w:rsidP="00533E65">
      <w:pPr>
        <w:numPr>
          <w:ilvl w:val="1"/>
          <w:numId w:val="21"/>
        </w:numPr>
        <w:tabs>
          <w:tab w:val="clear" w:pos="1260"/>
          <w:tab w:val="num" w:pos="28"/>
        </w:tabs>
        <w:ind w:left="28" w:firstLine="872"/>
        <w:rPr>
          <w:sz w:val="28"/>
          <w:szCs w:val="28"/>
        </w:rPr>
      </w:pPr>
      <w:r w:rsidRPr="001A07EF">
        <w:rPr>
          <w:sz w:val="28"/>
          <w:szCs w:val="28"/>
        </w:rPr>
        <w:t>проінформованість суб’єктів господарювання та інших зацікавлених сторін про інвестиційний потенціал</w:t>
      </w:r>
      <w:r w:rsidRPr="00915E88">
        <w:rPr>
          <w:sz w:val="28"/>
          <w:szCs w:val="28"/>
        </w:rPr>
        <w:t xml:space="preserve"> </w:t>
      </w:r>
      <w:r>
        <w:rPr>
          <w:sz w:val="28"/>
          <w:szCs w:val="28"/>
        </w:rPr>
        <w:t>Сєвєродонецької міської територіальної громади</w:t>
      </w:r>
      <w:r w:rsidRPr="001A07EF">
        <w:rPr>
          <w:sz w:val="28"/>
          <w:szCs w:val="28"/>
        </w:rPr>
        <w:t>;</w:t>
      </w:r>
    </w:p>
    <w:p w:rsidR="0008500C" w:rsidRPr="001A07EF" w:rsidRDefault="0008500C" w:rsidP="00533E65">
      <w:pPr>
        <w:numPr>
          <w:ilvl w:val="1"/>
          <w:numId w:val="21"/>
        </w:numPr>
        <w:tabs>
          <w:tab w:val="clear" w:pos="1260"/>
          <w:tab w:val="num" w:pos="28"/>
        </w:tabs>
        <w:ind w:left="28" w:firstLine="872"/>
        <w:rPr>
          <w:sz w:val="28"/>
          <w:szCs w:val="28"/>
        </w:rPr>
      </w:pPr>
      <w:r w:rsidRPr="001A07EF">
        <w:rPr>
          <w:sz w:val="28"/>
          <w:szCs w:val="28"/>
        </w:rPr>
        <w:t xml:space="preserve">залучення інвестиційних ресурсів у розвиток </w:t>
      </w:r>
      <w:r>
        <w:rPr>
          <w:sz w:val="28"/>
          <w:szCs w:val="28"/>
        </w:rPr>
        <w:t>Сєвєродонецької міської територіальної громади</w:t>
      </w:r>
      <w:r w:rsidRPr="001A07EF">
        <w:rPr>
          <w:sz w:val="28"/>
          <w:szCs w:val="28"/>
        </w:rPr>
        <w:t xml:space="preserve"> та покращення стану </w:t>
      </w:r>
      <w:r>
        <w:rPr>
          <w:sz w:val="28"/>
          <w:szCs w:val="28"/>
        </w:rPr>
        <w:t xml:space="preserve">її </w:t>
      </w:r>
      <w:r w:rsidRPr="001A07EF">
        <w:rPr>
          <w:sz w:val="28"/>
          <w:szCs w:val="28"/>
        </w:rPr>
        <w:t>інфраструктури;</w:t>
      </w:r>
    </w:p>
    <w:p w:rsidR="0008500C" w:rsidRPr="00046C41" w:rsidRDefault="0008500C" w:rsidP="0008500C">
      <w:pPr>
        <w:spacing w:before="120" w:after="120"/>
        <w:ind w:left="709"/>
        <w:rPr>
          <w:b/>
          <w:sz w:val="28"/>
          <w:szCs w:val="28"/>
        </w:rPr>
      </w:pPr>
      <w:r>
        <w:rPr>
          <w:b/>
          <w:sz w:val="28"/>
          <w:szCs w:val="28"/>
        </w:rPr>
        <w:t>2.1.4</w:t>
      </w:r>
      <w:r w:rsidR="00AE201D">
        <w:rPr>
          <w:b/>
          <w:sz w:val="28"/>
          <w:szCs w:val="28"/>
        </w:rPr>
        <w:t xml:space="preserve"> </w:t>
      </w:r>
      <w:r w:rsidRPr="00046C41">
        <w:rPr>
          <w:b/>
          <w:sz w:val="28"/>
          <w:szCs w:val="28"/>
        </w:rPr>
        <w:t>Інвестиційна діяльність</w:t>
      </w:r>
    </w:p>
    <w:p w:rsidR="0008500C" w:rsidRPr="00C12EB9" w:rsidRDefault="0008500C" w:rsidP="0008500C">
      <w:pPr>
        <w:pStyle w:val="21"/>
        <w:tabs>
          <w:tab w:val="left" w:pos="709"/>
        </w:tabs>
        <w:spacing w:after="40" w:line="240" w:lineRule="auto"/>
        <w:ind w:left="0" w:firstLine="567"/>
        <w:rPr>
          <w:sz w:val="28"/>
          <w:szCs w:val="28"/>
        </w:rPr>
      </w:pPr>
      <w:r w:rsidRPr="00C12EB9">
        <w:rPr>
          <w:sz w:val="28"/>
          <w:szCs w:val="28"/>
        </w:rPr>
        <w:tab/>
        <w:t>На 2022</w:t>
      </w:r>
      <w:r w:rsidR="00F76F7B" w:rsidRPr="00C12EB9">
        <w:rPr>
          <w:sz w:val="28"/>
          <w:szCs w:val="28"/>
        </w:rPr>
        <w:t xml:space="preserve">-2024 </w:t>
      </w:r>
      <w:r w:rsidRPr="00C12EB9">
        <w:rPr>
          <w:sz w:val="28"/>
          <w:szCs w:val="28"/>
        </w:rPr>
        <w:t xml:space="preserve"> рік планується проведення таких робіт, як:</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капітальний ремонт внутрішньо квартальних доріг на загальну суму 12 559,00 тис.грн.;</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капітальний ремонт/відновлення мостів та споруд на загальну суму 29 061,886 тис.грн.;</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капітальний ремонт об’єктів в галузі освіти на загальну суму 81 853,191 тис.грн.;</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будівництво/реконструкція/капітальний ремонт в галузі спорту на загальну суму  582 230,479 тис.грн.;</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капітальний ремонт/реконструкція інших об’єктів на загальну суму 99 642,822 тис.грн..</w:t>
      </w:r>
    </w:p>
    <w:p w:rsidR="0008500C" w:rsidRPr="00915E88" w:rsidRDefault="0008500C" w:rsidP="00C12EB9">
      <w:pPr>
        <w:spacing w:after="40"/>
        <w:ind w:left="3" w:firstLine="567"/>
        <w:rPr>
          <w:color w:val="1F497D"/>
          <w:sz w:val="32"/>
          <w:szCs w:val="32"/>
          <w:highlight w:val="green"/>
        </w:rPr>
      </w:pPr>
      <w:r w:rsidRPr="00C12EB9">
        <w:rPr>
          <w:sz w:val="28"/>
          <w:szCs w:val="28"/>
        </w:rPr>
        <w:t xml:space="preserve">На вирішення існуючих у будівництві проблем націлені </w:t>
      </w:r>
      <w:r w:rsidRPr="00C12EB9">
        <w:rPr>
          <w:bCs/>
          <w:sz w:val="28"/>
          <w:szCs w:val="28"/>
        </w:rPr>
        <w:t>Програма з розроблення містобудівної документації на території населених пунктів Сєвєродонецької міської територіальної громади на 2021 рік</w:t>
      </w:r>
      <w:r w:rsidRPr="00C12EB9">
        <w:rPr>
          <w:bCs/>
          <w:iCs/>
          <w:sz w:val="28"/>
          <w:szCs w:val="28"/>
        </w:rPr>
        <w:t xml:space="preserve">, </w:t>
      </w:r>
      <w:r w:rsidRPr="00C12EB9">
        <w:rPr>
          <w:sz w:val="28"/>
          <w:szCs w:val="28"/>
        </w:rPr>
        <w:t xml:space="preserve">Програма з розроблення містобудівної документації на території </w:t>
      </w:r>
      <w:r w:rsidR="00C12EB9">
        <w:rPr>
          <w:sz w:val="28"/>
          <w:szCs w:val="28"/>
        </w:rPr>
        <w:t>Сєвєродонецької міської територіальної громади на 2022-2023 роки</w:t>
      </w:r>
      <w:r w:rsidRPr="00C12EB9">
        <w:rPr>
          <w:color w:val="1F497D"/>
          <w:sz w:val="32"/>
          <w:szCs w:val="32"/>
        </w:rPr>
        <w:t xml:space="preserve">, </w:t>
      </w:r>
      <w:r w:rsidRPr="00C12EB9">
        <w:rPr>
          <w:sz w:val="28"/>
          <w:szCs w:val="28"/>
        </w:rPr>
        <w:t xml:space="preserve">Міська цільова Програма розвитку </w:t>
      </w:r>
      <w:r w:rsidR="00C12EB9" w:rsidRPr="00C12EB9">
        <w:rPr>
          <w:sz w:val="28"/>
          <w:szCs w:val="28"/>
        </w:rPr>
        <w:t xml:space="preserve">земельних відносин Сєвєродонецької міської територіальної громади Сєвєродонецького району Луганської області </w:t>
      </w:r>
      <w:r w:rsidRPr="00C12EB9">
        <w:rPr>
          <w:sz w:val="28"/>
          <w:szCs w:val="28"/>
        </w:rPr>
        <w:t>на 202</w:t>
      </w:r>
      <w:r w:rsidR="00C12EB9" w:rsidRPr="00C12EB9">
        <w:rPr>
          <w:sz w:val="28"/>
          <w:szCs w:val="28"/>
        </w:rPr>
        <w:t>2</w:t>
      </w:r>
      <w:r w:rsidRPr="00C12EB9">
        <w:rPr>
          <w:sz w:val="28"/>
          <w:szCs w:val="28"/>
        </w:rPr>
        <w:t xml:space="preserve"> рік.</w:t>
      </w:r>
    </w:p>
    <w:p w:rsidR="0008500C" w:rsidRPr="00C12EB9" w:rsidRDefault="0008500C" w:rsidP="0008500C">
      <w:pPr>
        <w:spacing w:after="40"/>
        <w:ind w:left="3" w:firstLine="567"/>
        <w:rPr>
          <w:sz w:val="28"/>
          <w:szCs w:val="28"/>
        </w:rPr>
      </w:pPr>
      <w:r w:rsidRPr="007E0C20">
        <w:rPr>
          <w:rStyle w:val="FontStyle12"/>
          <w:sz w:val="28"/>
          <w:szCs w:val="28"/>
        </w:rPr>
        <w:t xml:space="preserve">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w:t>
      </w:r>
      <w:r w:rsidRPr="00C12EB9">
        <w:rPr>
          <w:sz w:val="28"/>
          <w:szCs w:val="28"/>
        </w:rPr>
        <w:t>подання проєктних пропозицій щодо залучення міжнародної технічної допомоги.</w:t>
      </w:r>
    </w:p>
    <w:p w:rsidR="0008500C" w:rsidRPr="00C12EB9" w:rsidRDefault="0008500C" w:rsidP="0008500C">
      <w:pPr>
        <w:pStyle w:val="21"/>
        <w:tabs>
          <w:tab w:val="left" w:pos="540"/>
        </w:tabs>
        <w:spacing w:after="0" w:line="240" w:lineRule="auto"/>
        <w:ind w:left="0" w:firstLine="567"/>
        <w:rPr>
          <w:sz w:val="28"/>
          <w:szCs w:val="28"/>
        </w:rPr>
      </w:pPr>
      <w:r w:rsidRPr="00C12EB9">
        <w:rPr>
          <w:sz w:val="28"/>
          <w:szCs w:val="28"/>
        </w:rPr>
        <w:lastRenderedPageBreak/>
        <w:t>У 2022 році планується подати 11 проєктів до ДФРР на суму 688 млн.грн., в т.ч. 619,2 млн. грн. кошти ДФРР, 68,8 млн. грн. співфінансування бюджету громади.</w:t>
      </w:r>
    </w:p>
    <w:p w:rsidR="0008500C" w:rsidRPr="00C12EB9" w:rsidRDefault="0008500C" w:rsidP="0008500C">
      <w:pPr>
        <w:shd w:val="clear" w:color="auto" w:fill="FFFFFF"/>
        <w:ind w:firstLine="567"/>
        <w:rPr>
          <w:sz w:val="28"/>
          <w:szCs w:val="28"/>
        </w:rPr>
      </w:pPr>
      <w:r w:rsidRPr="00C12EB9">
        <w:rPr>
          <w:sz w:val="28"/>
          <w:szCs w:val="28"/>
          <w:lang w:eastAsia="uk-UA"/>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w:t>
      </w:r>
      <w:r w:rsidRPr="00C12EB9">
        <w:rPr>
          <w:sz w:val="28"/>
          <w:szCs w:val="28"/>
        </w:rPr>
        <w:t>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військово-цивільною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08500C" w:rsidRPr="009D1DC9" w:rsidRDefault="0008500C" w:rsidP="0008500C">
      <w:pPr>
        <w:shd w:val="clear" w:color="auto" w:fill="FFFFFF"/>
        <w:spacing w:after="40"/>
        <w:ind w:firstLine="567"/>
        <w:rPr>
          <w:sz w:val="28"/>
          <w:szCs w:val="28"/>
        </w:rPr>
      </w:pPr>
      <w:r w:rsidRPr="00C12EB9">
        <w:rPr>
          <w:sz w:val="28"/>
          <w:szCs w:val="28"/>
          <w:lang w:eastAsia="uk-UA"/>
        </w:rPr>
        <w:t>Метою Житлового проєкту МОМ в Україні є забезпечення доступним житлом внутрішньо переміщених осіб (ВПО) у постраждалих від конфлікту районах на сході України, а також надання житла частині місцевого населення, яке не зазнало переміщення, але потребує доступного житла, а також розбудова потенціалу партнерів для досягнення сталих результатів.</w:t>
      </w:r>
    </w:p>
    <w:p w:rsidR="0008500C" w:rsidRPr="00AE201D" w:rsidRDefault="0008500C" w:rsidP="00AE201D">
      <w:pPr>
        <w:shd w:val="clear" w:color="auto" w:fill="FFFFFF" w:themeFill="background1"/>
        <w:ind w:left="504" w:firstLine="205"/>
        <w:contextualSpacing/>
        <w:rPr>
          <w:i/>
          <w:sz w:val="28"/>
          <w:szCs w:val="28"/>
        </w:rPr>
      </w:pPr>
      <w:r w:rsidRPr="00AE201D">
        <w:rPr>
          <w:i/>
          <w:sz w:val="28"/>
          <w:szCs w:val="28"/>
        </w:rPr>
        <w:t>Основні пріоритети:</w:t>
      </w:r>
    </w:p>
    <w:p w:rsidR="0008500C" w:rsidRPr="00AE201D" w:rsidRDefault="0008500C" w:rsidP="00AE201D">
      <w:pPr>
        <w:pStyle w:val="a3"/>
        <w:numPr>
          <w:ilvl w:val="0"/>
          <w:numId w:val="16"/>
        </w:numPr>
        <w:shd w:val="clear" w:color="auto" w:fill="FFFFFF" w:themeFill="background1"/>
        <w:tabs>
          <w:tab w:val="num" w:pos="768"/>
          <w:tab w:val="num" w:pos="938"/>
        </w:tabs>
        <w:ind w:left="0" w:firstLine="709"/>
        <w:contextualSpacing/>
        <w:rPr>
          <w:rFonts w:ascii="Times New Roman" w:hAnsi="Times New Roman"/>
          <w:color w:val="auto"/>
          <w:sz w:val="28"/>
          <w:szCs w:val="28"/>
        </w:rPr>
      </w:pPr>
      <w:r w:rsidRPr="00AE201D">
        <w:rPr>
          <w:rFonts w:ascii="Times New Roman" w:hAnsi="Times New Roman"/>
          <w:color w:val="auto"/>
          <w:sz w:val="28"/>
          <w:szCs w:val="28"/>
        </w:rPr>
        <w:t>створення умов для залучення іноземних інвестицій, в тому числі маркетингово-інформаційна підтримка;</w:t>
      </w:r>
    </w:p>
    <w:p w:rsidR="0008500C" w:rsidRPr="00AE201D" w:rsidRDefault="0008500C" w:rsidP="00AE201D">
      <w:pPr>
        <w:pStyle w:val="a3"/>
        <w:numPr>
          <w:ilvl w:val="0"/>
          <w:numId w:val="16"/>
        </w:numPr>
        <w:shd w:val="clear" w:color="auto" w:fill="FFFFFF" w:themeFill="background1"/>
        <w:tabs>
          <w:tab w:val="num" w:pos="768"/>
          <w:tab w:val="num" w:pos="938"/>
        </w:tabs>
        <w:ind w:left="0" w:firstLine="709"/>
        <w:contextualSpacing/>
        <w:rPr>
          <w:rFonts w:ascii="Times New Roman" w:hAnsi="Times New Roman"/>
          <w:color w:val="auto"/>
          <w:sz w:val="28"/>
          <w:szCs w:val="28"/>
        </w:rPr>
      </w:pPr>
      <w:r w:rsidRPr="00AE201D">
        <w:rPr>
          <w:rFonts w:ascii="Times New Roman" w:hAnsi="Times New Roman"/>
          <w:color w:val="auto"/>
          <w:sz w:val="28"/>
          <w:szCs w:val="28"/>
        </w:rPr>
        <w:t xml:space="preserve">формування сприятливого інвестиційного середовища в </w:t>
      </w:r>
      <w:r w:rsidRPr="00AE201D">
        <w:rPr>
          <w:rFonts w:ascii="Times New Roman" w:eastAsia="MS Mincho" w:hAnsi="Times New Roman"/>
          <w:sz w:val="28"/>
          <w:szCs w:val="28"/>
        </w:rPr>
        <w:t>Сєвєродонецької міської територіальної громаді</w:t>
      </w:r>
      <w:r w:rsidRPr="00AE201D">
        <w:rPr>
          <w:rFonts w:ascii="Times New Roman" w:hAnsi="Times New Roman"/>
          <w:color w:val="auto"/>
          <w:sz w:val="28"/>
          <w:szCs w:val="28"/>
        </w:rPr>
        <w:t>;</w:t>
      </w:r>
    </w:p>
    <w:p w:rsidR="0008500C" w:rsidRPr="00AE201D" w:rsidRDefault="0008500C" w:rsidP="00AE201D">
      <w:pPr>
        <w:pStyle w:val="a3"/>
        <w:numPr>
          <w:ilvl w:val="0"/>
          <w:numId w:val="16"/>
        </w:numPr>
        <w:shd w:val="clear" w:color="auto" w:fill="FFFFFF" w:themeFill="background1"/>
        <w:tabs>
          <w:tab w:val="num" w:pos="768"/>
          <w:tab w:val="num" w:pos="938"/>
        </w:tabs>
        <w:ind w:left="0" w:firstLine="709"/>
        <w:contextualSpacing/>
        <w:rPr>
          <w:rFonts w:ascii="Times New Roman" w:hAnsi="Times New Roman"/>
          <w:color w:val="auto"/>
          <w:sz w:val="28"/>
          <w:szCs w:val="28"/>
        </w:rPr>
      </w:pPr>
      <w:r w:rsidRPr="00AE201D">
        <w:rPr>
          <w:rFonts w:ascii="Times New Roman" w:hAnsi="Times New Roman"/>
          <w:color w:val="auto"/>
          <w:sz w:val="28"/>
          <w:szCs w:val="28"/>
        </w:rPr>
        <w:t>зміцнення міжнародних економічних зв’язків, розвиток внутрішньої та зовнішньої торгівлі;</w:t>
      </w:r>
    </w:p>
    <w:p w:rsidR="0008500C" w:rsidRPr="00AE201D" w:rsidRDefault="0008500C" w:rsidP="00AE201D">
      <w:pPr>
        <w:pStyle w:val="a3"/>
        <w:numPr>
          <w:ilvl w:val="0"/>
          <w:numId w:val="16"/>
        </w:numPr>
        <w:shd w:val="clear" w:color="auto" w:fill="FFFFFF" w:themeFill="background1"/>
        <w:tabs>
          <w:tab w:val="num" w:pos="768"/>
          <w:tab w:val="num" w:pos="938"/>
        </w:tabs>
        <w:ind w:left="0" w:firstLine="709"/>
        <w:contextualSpacing/>
        <w:rPr>
          <w:rFonts w:ascii="Times New Roman" w:hAnsi="Times New Roman"/>
          <w:color w:val="auto"/>
          <w:sz w:val="28"/>
          <w:szCs w:val="28"/>
        </w:rPr>
      </w:pPr>
      <w:r w:rsidRPr="00AE201D">
        <w:rPr>
          <w:rFonts w:ascii="Times New Roman" w:hAnsi="Times New Roman"/>
          <w:color w:val="auto"/>
          <w:sz w:val="28"/>
          <w:szCs w:val="28"/>
        </w:rPr>
        <w:t xml:space="preserve">сприяння залученню фінансових ресурсів різного рівня, у тому числі міжнародної технічної допомоги на реалізацію соціальних та інфраструктурних проєктів </w:t>
      </w:r>
      <w:r w:rsidRPr="00AE201D">
        <w:rPr>
          <w:rFonts w:ascii="Times New Roman" w:eastAsia="MS Mincho" w:hAnsi="Times New Roman"/>
          <w:sz w:val="28"/>
          <w:szCs w:val="28"/>
        </w:rPr>
        <w:t>Сєвєродонецької міської територіальної громади</w:t>
      </w:r>
      <w:r w:rsidRPr="00AE201D">
        <w:rPr>
          <w:rFonts w:ascii="Times New Roman" w:hAnsi="Times New Roman"/>
          <w:color w:val="auto"/>
          <w:sz w:val="28"/>
          <w:szCs w:val="28"/>
        </w:rPr>
        <w:t>;</w:t>
      </w:r>
    </w:p>
    <w:p w:rsidR="0008500C" w:rsidRPr="00AE201D" w:rsidRDefault="0008500C" w:rsidP="00AE201D">
      <w:pPr>
        <w:pStyle w:val="Style3"/>
        <w:widowControl/>
        <w:numPr>
          <w:ilvl w:val="0"/>
          <w:numId w:val="16"/>
        </w:numPr>
        <w:shd w:val="clear" w:color="auto" w:fill="FFFFFF" w:themeFill="background1"/>
        <w:tabs>
          <w:tab w:val="num" w:pos="938"/>
          <w:tab w:val="left" w:pos="1008"/>
        </w:tabs>
        <w:spacing w:line="240" w:lineRule="auto"/>
        <w:ind w:left="0" w:firstLine="709"/>
        <w:contextualSpacing/>
        <w:rPr>
          <w:rStyle w:val="FontStyle13"/>
          <w:b w:val="0"/>
          <w:sz w:val="28"/>
          <w:szCs w:val="28"/>
          <w:lang w:val="uk-UA"/>
        </w:rPr>
      </w:pPr>
      <w:r w:rsidRPr="00AE201D">
        <w:rPr>
          <w:rStyle w:val="FontStyle13"/>
          <w:b w:val="0"/>
          <w:sz w:val="28"/>
          <w:szCs w:val="28"/>
          <w:lang w:val="uk-UA"/>
        </w:rPr>
        <w:t xml:space="preserve">розробка робочих проєктів по важливим та перспективним напрямкам розвитку </w:t>
      </w:r>
      <w:r w:rsidRPr="00AE201D">
        <w:rPr>
          <w:rFonts w:eastAsia="MS Mincho"/>
          <w:sz w:val="28"/>
          <w:szCs w:val="28"/>
        </w:rPr>
        <w:t>Сєвєродонецької міської територіальної громад</w:t>
      </w:r>
      <w:r w:rsidRPr="00AE201D">
        <w:rPr>
          <w:rFonts w:eastAsia="MS Mincho"/>
          <w:sz w:val="28"/>
          <w:szCs w:val="28"/>
          <w:lang w:val="uk-UA"/>
        </w:rPr>
        <w:t>и</w:t>
      </w:r>
      <w:r w:rsidRPr="00AE201D">
        <w:rPr>
          <w:rStyle w:val="FontStyle13"/>
          <w:b w:val="0"/>
          <w:sz w:val="28"/>
          <w:szCs w:val="28"/>
          <w:lang w:val="uk-UA"/>
        </w:rPr>
        <w:t>.</w:t>
      </w:r>
    </w:p>
    <w:p w:rsidR="0008500C" w:rsidRPr="00AE201D" w:rsidRDefault="0008500C" w:rsidP="00AE201D">
      <w:pPr>
        <w:shd w:val="clear" w:color="auto" w:fill="FFFFFF" w:themeFill="background1"/>
        <w:ind w:left="502" w:firstLine="207"/>
        <w:contextualSpacing/>
        <w:rPr>
          <w:i/>
          <w:sz w:val="28"/>
          <w:szCs w:val="28"/>
        </w:rPr>
      </w:pPr>
      <w:r w:rsidRPr="00AE201D">
        <w:rPr>
          <w:i/>
          <w:sz w:val="28"/>
          <w:szCs w:val="28"/>
        </w:rPr>
        <w:t xml:space="preserve">Основні завдання: </w:t>
      </w:r>
    </w:p>
    <w:p w:rsidR="0008500C" w:rsidRPr="00AE201D" w:rsidRDefault="0008500C" w:rsidP="00AE201D">
      <w:pPr>
        <w:pStyle w:val="a3"/>
        <w:numPr>
          <w:ilvl w:val="0"/>
          <w:numId w:val="17"/>
        </w:numPr>
        <w:shd w:val="clear" w:color="auto" w:fill="FFFFFF" w:themeFill="background1"/>
        <w:tabs>
          <w:tab w:val="num" w:pos="980"/>
        </w:tabs>
        <w:ind w:firstLine="737"/>
        <w:contextualSpacing/>
        <w:rPr>
          <w:rFonts w:ascii="Times New Roman" w:hAnsi="Times New Roman"/>
          <w:color w:val="auto"/>
          <w:sz w:val="28"/>
          <w:szCs w:val="28"/>
        </w:rPr>
      </w:pPr>
      <w:r w:rsidRPr="00AE201D">
        <w:rPr>
          <w:rFonts w:ascii="Times New Roman" w:hAnsi="Times New Roman"/>
          <w:color w:val="auto"/>
          <w:sz w:val="28"/>
          <w:szCs w:val="28"/>
        </w:rPr>
        <w:t xml:space="preserve">активізація процесів залучення інвестиційних ресурсів на розвиток </w:t>
      </w:r>
      <w:r w:rsidRPr="00AE201D">
        <w:rPr>
          <w:rFonts w:ascii="Times New Roman" w:eastAsia="MS Mincho" w:hAnsi="Times New Roman"/>
          <w:sz w:val="28"/>
          <w:szCs w:val="28"/>
        </w:rPr>
        <w:t>Сєвєродонецької міської територіальної громади</w:t>
      </w:r>
      <w:r w:rsidRPr="00AE201D">
        <w:rPr>
          <w:rFonts w:ascii="Times New Roman" w:hAnsi="Times New Roman"/>
          <w:color w:val="auto"/>
          <w:sz w:val="28"/>
          <w:szCs w:val="28"/>
        </w:rPr>
        <w:t>;</w:t>
      </w:r>
    </w:p>
    <w:p w:rsidR="0008500C" w:rsidRPr="00AE201D" w:rsidRDefault="0008500C" w:rsidP="00AE201D">
      <w:pPr>
        <w:pStyle w:val="a3"/>
        <w:numPr>
          <w:ilvl w:val="0"/>
          <w:numId w:val="17"/>
        </w:numPr>
        <w:shd w:val="clear" w:color="auto" w:fill="FFFFFF" w:themeFill="background1"/>
        <w:tabs>
          <w:tab w:val="num" w:pos="980"/>
        </w:tabs>
        <w:ind w:firstLine="737"/>
        <w:contextualSpacing/>
        <w:rPr>
          <w:rFonts w:ascii="Times New Roman" w:hAnsi="Times New Roman"/>
          <w:color w:val="auto"/>
          <w:sz w:val="28"/>
          <w:szCs w:val="28"/>
        </w:rPr>
      </w:pPr>
      <w:r w:rsidRPr="00AE201D">
        <w:rPr>
          <w:rFonts w:ascii="Times New Roman" w:hAnsi="Times New Roman"/>
          <w:color w:val="auto"/>
          <w:sz w:val="28"/>
          <w:szCs w:val="28"/>
        </w:rPr>
        <w:t xml:space="preserve">продовження та розширення співпраці з міжнародними фінансовими установами та донорськими організаціями, що матиме позитивний вплив на покращення інвестиційної привабливості </w:t>
      </w:r>
      <w:r w:rsidRPr="00AE201D">
        <w:rPr>
          <w:rFonts w:ascii="Times New Roman" w:eastAsia="MS Mincho" w:hAnsi="Times New Roman"/>
          <w:sz w:val="28"/>
          <w:szCs w:val="28"/>
        </w:rPr>
        <w:t>Сєвєродонецької міської територіальної громади</w:t>
      </w:r>
      <w:r w:rsidRPr="00AE201D">
        <w:rPr>
          <w:rFonts w:ascii="Times New Roman" w:hAnsi="Times New Roman"/>
          <w:color w:val="auto"/>
          <w:sz w:val="28"/>
          <w:szCs w:val="28"/>
        </w:rPr>
        <w:t>;</w:t>
      </w:r>
    </w:p>
    <w:p w:rsidR="0008500C" w:rsidRPr="00AE201D" w:rsidRDefault="0008500C" w:rsidP="004B31A9">
      <w:pPr>
        <w:pStyle w:val="a3"/>
        <w:numPr>
          <w:ilvl w:val="0"/>
          <w:numId w:val="17"/>
        </w:numPr>
        <w:shd w:val="clear" w:color="auto" w:fill="FFFFFF" w:themeFill="background1"/>
        <w:tabs>
          <w:tab w:val="num" w:pos="980"/>
        </w:tabs>
        <w:ind w:firstLine="737"/>
        <w:contextualSpacing/>
        <w:rPr>
          <w:rFonts w:ascii="Times New Roman" w:hAnsi="Times New Roman"/>
          <w:color w:val="auto"/>
          <w:sz w:val="28"/>
          <w:szCs w:val="28"/>
        </w:rPr>
      </w:pPr>
      <w:r w:rsidRPr="00AE201D">
        <w:rPr>
          <w:rFonts w:ascii="Times New Roman" w:hAnsi="Times New Roman"/>
          <w:color w:val="auto"/>
          <w:sz w:val="28"/>
          <w:szCs w:val="28"/>
        </w:rPr>
        <w:t xml:space="preserve">залучення фінансових ресурсів різного рівня, у тому числі міжнародної технічної допомоги на реалізацію соціальних та інфраструктурних проєктів </w:t>
      </w:r>
      <w:r w:rsidRPr="00AE201D">
        <w:rPr>
          <w:rFonts w:ascii="Times New Roman" w:eastAsia="MS Mincho" w:hAnsi="Times New Roman"/>
          <w:sz w:val="28"/>
          <w:szCs w:val="28"/>
        </w:rPr>
        <w:t>Сєвєродонецької міської територіальної громади</w:t>
      </w:r>
      <w:r w:rsidRPr="00AE201D">
        <w:rPr>
          <w:rFonts w:ascii="Times New Roman" w:hAnsi="Times New Roman"/>
          <w:color w:val="auto"/>
          <w:sz w:val="28"/>
          <w:szCs w:val="28"/>
        </w:rPr>
        <w:t>;</w:t>
      </w:r>
    </w:p>
    <w:p w:rsidR="0008500C" w:rsidRPr="00AE201D" w:rsidRDefault="0008500C" w:rsidP="004B31A9">
      <w:pPr>
        <w:pStyle w:val="Style3"/>
        <w:widowControl/>
        <w:numPr>
          <w:ilvl w:val="0"/>
          <w:numId w:val="17"/>
        </w:numPr>
        <w:shd w:val="clear" w:color="auto" w:fill="FFFFFF" w:themeFill="background1"/>
        <w:tabs>
          <w:tab w:val="num" w:pos="980"/>
          <w:tab w:val="left" w:pos="1008"/>
        </w:tabs>
        <w:spacing w:line="240" w:lineRule="auto"/>
        <w:ind w:firstLine="737"/>
        <w:contextualSpacing/>
        <w:rPr>
          <w:rStyle w:val="FontStyle13"/>
          <w:b w:val="0"/>
          <w:sz w:val="28"/>
          <w:szCs w:val="28"/>
          <w:lang w:val="uk-UA"/>
        </w:rPr>
      </w:pPr>
      <w:r w:rsidRPr="00AE201D">
        <w:rPr>
          <w:rStyle w:val="FontStyle13"/>
          <w:b w:val="0"/>
          <w:sz w:val="28"/>
          <w:szCs w:val="28"/>
          <w:lang w:val="uk-UA"/>
        </w:rPr>
        <w:t xml:space="preserve">збільшення кількості робочих проєктів по важливим та перспективним напрямкам розвитку </w:t>
      </w:r>
      <w:r w:rsidRPr="00AE201D">
        <w:rPr>
          <w:rFonts w:eastAsia="MS Mincho"/>
          <w:sz w:val="28"/>
          <w:szCs w:val="28"/>
          <w:lang w:val="uk-UA"/>
        </w:rPr>
        <w:t>Сєвєродонецької міської територіальної громади</w:t>
      </w:r>
      <w:r w:rsidRPr="00AE201D">
        <w:rPr>
          <w:rStyle w:val="FontStyle13"/>
          <w:b w:val="0"/>
          <w:sz w:val="28"/>
          <w:szCs w:val="28"/>
          <w:lang w:val="uk-UA"/>
        </w:rPr>
        <w:t>;</w:t>
      </w:r>
    </w:p>
    <w:p w:rsidR="0008500C" w:rsidRPr="00AE201D" w:rsidRDefault="0008500C" w:rsidP="004B31A9">
      <w:pPr>
        <w:numPr>
          <w:ilvl w:val="0"/>
          <w:numId w:val="17"/>
        </w:numPr>
        <w:shd w:val="clear" w:color="auto" w:fill="FFFFFF" w:themeFill="background1"/>
        <w:tabs>
          <w:tab w:val="num" w:pos="980"/>
        </w:tabs>
        <w:ind w:firstLine="737"/>
        <w:contextualSpacing/>
        <w:rPr>
          <w:sz w:val="28"/>
          <w:szCs w:val="28"/>
        </w:rPr>
      </w:pPr>
      <w:r w:rsidRPr="00AE201D">
        <w:rPr>
          <w:sz w:val="28"/>
          <w:szCs w:val="28"/>
        </w:rPr>
        <w:t xml:space="preserve"> впровадження в розвиток міської інфраструктури інноваційних smart – рішень, IT- технологій.</w:t>
      </w:r>
    </w:p>
    <w:p w:rsidR="0008500C" w:rsidRPr="00AE201D" w:rsidRDefault="0008500C" w:rsidP="00AE201D">
      <w:pPr>
        <w:shd w:val="clear" w:color="auto" w:fill="FFFFFF" w:themeFill="background1"/>
        <w:ind w:left="709"/>
        <w:contextualSpacing/>
        <w:rPr>
          <w:sz w:val="28"/>
          <w:szCs w:val="28"/>
        </w:rPr>
      </w:pPr>
      <w:r w:rsidRPr="00AE201D">
        <w:rPr>
          <w:sz w:val="28"/>
          <w:szCs w:val="28"/>
        </w:rPr>
        <w:t>Очікувані результати:</w:t>
      </w:r>
    </w:p>
    <w:p w:rsidR="0008500C" w:rsidRPr="00AE201D" w:rsidRDefault="0008500C" w:rsidP="00AE201D">
      <w:pPr>
        <w:shd w:val="clear" w:color="auto" w:fill="FFFFFF" w:themeFill="background1"/>
        <w:ind w:left="709"/>
        <w:contextualSpacing/>
        <w:rPr>
          <w:sz w:val="28"/>
          <w:szCs w:val="28"/>
        </w:rPr>
      </w:pPr>
      <w:r w:rsidRPr="00AE201D">
        <w:rPr>
          <w:i/>
          <w:sz w:val="28"/>
          <w:szCs w:val="28"/>
        </w:rPr>
        <w:lastRenderedPageBreak/>
        <w:t>-</w:t>
      </w:r>
      <w:r w:rsidRPr="00AE201D">
        <w:rPr>
          <w:b/>
          <w:sz w:val="28"/>
          <w:szCs w:val="28"/>
        </w:rPr>
        <w:t xml:space="preserve"> </w:t>
      </w:r>
      <w:r w:rsidRPr="00AE201D">
        <w:rPr>
          <w:sz w:val="28"/>
          <w:szCs w:val="28"/>
        </w:rPr>
        <w:t>створення</w:t>
      </w:r>
      <w:r w:rsidRPr="00AE201D">
        <w:rPr>
          <w:b/>
          <w:sz w:val="28"/>
          <w:szCs w:val="28"/>
        </w:rPr>
        <w:t xml:space="preserve"> </w:t>
      </w:r>
      <w:r w:rsidRPr="00AE201D">
        <w:rPr>
          <w:sz w:val="28"/>
          <w:szCs w:val="28"/>
        </w:rPr>
        <w:t>інвестиційної привабливості громади;</w:t>
      </w:r>
    </w:p>
    <w:p w:rsidR="0008500C" w:rsidRPr="00C50E65" w:rsidRDefault="0008500C" w:rsidP="00AE201D">
      <w:pPr>
        <w:shd w:val="clear" w:color="auto" w:fill="FFFFFF" w:themeFill="background1"/>
        <w:ind w:left="709"/>
        <w:contextualSpacing/>
        <w:rPr>
          <w:sz w:val="28"/>
          <w:szCs w:val="28"/>
        </w:rPr>
      </w:pPr>
      <w:r w:rsidRPr="00AE201D">
        <w:rPr>
          <w:i/>
          <w:sz w:val="28"/>
          <w:szCs w:val="28"/>
        </w:rPr>
        <w:t>-</w:t>
      </w:r>
      <w:r w:rsidRPr="00AE201D">
        <w:rPr>
          <w:b/>
          <w:sz w:val="28"/>
          <w:szCs w:val="28"/>
        </w:rPr>
        <w:t xml:space="preserve"> </w:t>
      </w:r>
      <w:r w:rsidRPr="00AE201D">
        <w:rPr>
          <w:sz w:val="28"/>
          <w:szCs w:val="28"/>
        </w:rPr>
        <w:t xml:space="preserve">розвиток </w:t>
      </w:r>
      <w:r w:rsidRPr="00AE201D">
        <w:rPr>
          <w:rFonts w:eastAsia="MS Mincho"/>
          <w:sz w:val="28"/>
          <w:szCs w:val="28"/>
        </w:rPr>
        <w:t xml:space="preserve">Сєвєродонецької міської територіальної громади </w:t>
      </w:r>
      <w:r w:rsidRPr="00AE201D">
        <w:rPr>
          <w:sz w:val="28"/>
          <w:szCs w:val="28"/>
        </w:rPr>
        <w:t>за європейським напрямком.</w:t>
      </w:r>
    </w:p>
    <w:bookmarkEnd w:id="1"/>
    <w:p w:rsidR="00064850" w:rsidRDefault="00064850" w:rsidP="000F2A68">
      <w:pPr>
        <w:tabs>
          <w:tab w:val="left" w:pos="709"/>
        </w:tabs>
        <w:ind w:left="709" w:firstLine="142"/>
      </w:pPr>
      <w:r w:rsidRPr="00AE201D">
        <w:rPr>
          <w:b/>
        </w:rPr>
        <w:t>2.1.5 Розвиток</w:t>
      </w:r>
      <w:r w:rsidRPr="00064850">
        <w:rPr>
          <w:b/>
        </w:rPr>
        <w:t xml:space="preserve"> аграрного сектору</w:t>
      </w:r>
      <w:r>
        <w:t xml:space="preserve"> </w:t>
      </w:r>
    </w:p>
    <w:p w:rsidR="00064850" w:rsidRPr="00AB3FAE" w:rsidRDefault="00064850" w:rsidP="00415E55">
      <w:pPr>
        <w:shd w:val="clear" w:color="auto" w:fill="FFFFFF" w:themeFill="background1"/>
        <w:ind w:left="504" w:firstLine="347"/>
        <w:contextualSpacing/>
        <w:rPr>
          <w:i/>
          <w:sz w:val="28"/>
          <w:szCs w:val="28"/>
        </w:rPr>
      </w:pPr>
      <w:r w:rsidRPr="00AB3FAE">
        <w:rPr>
          <w:i/>
          <w:sz w:val="28"/>
          <w:szCs w:val="28"/>
        </w:rPr>
        <w:t>Основні пріоритети:</w:t>
      </w:r>
    </w:p>
    <w:p w:rsidR="00064850" w:rsidRPr="00AB3FAE" w:rsidRDefault="00064850" w:rsidP="00415E55">
      <w:pPr>
        <w:tabs>
          <w:tab w:val="left" w:pos="0"/>
        </w:tabs>
        <w:ind w:firstLine="851"/>
        <w:contextualSpacing/>
        <w:rPr>
          <w:sz w:val="28"/>
          <w:szCs w:val="28"/>
        </w:rPr>
      </w:pPr>
      <w:r w:rsidRPr="00AB3FAE">
        <w:rPr>
          <w:sz w:val="28"/>
          <w:szCs w:val="28"/>
        </w:rPr>
        <w:t>Використання земельних ресурсів та удосконалення земельних відносин</w:t>
      </w:r>
      <w:r w:rsidR="00AB3FAE" w:rsidRPr="00AB3FAE">
        <w:rPr>
          <w:sz w:val="28"/>
          <w:szCs w:val="28"/>
        </w:rPr>
        <w:t>,</w:t>
      </w:r>
      <w:r w:rsidRPr="00AB3FAE">
        <w:rPr>
          <w:sz w:val="28"/>
          <w:szCs w:val="28"/>
        </w:rPr>
        <w:t xml:space="preserve"> підвищення ефективності роботи аграрного сектору, підтримка стабільного функціонування та розвитку сільського господарства</w:t>
      </w:r>
    </w:p>
    <w:p w:rsidR="00064850" w:rsidRPr="00AB3FAE" w:rsidRDefault="00064850" w:rsidP="00415E55">
      <w:pPr>
        <w:tabs>
          <w:tab w:val="left" w:pos="0"/>
        </w:tabs>
        <w:ind w:firstLine="851"/>
        <w:contextualSpacing/>
        <w:rPr>
          <w:i/>
          <w:sz w:val="28"/>
          <w:szCs w:val="28"/>
        </w:rPr>
      </w:pPr>
      <w:r w:rsidRPr="00AB3FAE">
        <w:rPr>
          <w:i/>
          <w:sz w:val="28"/>
          <w:szCs w:val="28"/>
        </w:rPr>
        <w:t xml:space="preserve">Основні завдання та заходи на 2022-2024 рік: </w:t>
      </w:r>
    </w:p>
    <w:p w:rsidR="006F19A2" w:rsidRDefault="00E21760" w:rsidP="006F19A2">
      <w:pPr>
        <w:tabs>
          <w:tab w:val="left" w:pos="567"/>
        </w:tabs>
        <w:ind w:firstLine="709"/>
        <w:rPr>
          <w:sz w:val="28"/>
          <w:szCs w:val="28"/>
        </w:rPr>
      </w:pPr>
      <w:r w:rsidRPr="00AB3FAE">
        <w:rPr>
          <w:sz w:val="28"/>
          <w:szCs w:val="28"/>
        </w:rPr>
        <w:t xml:space="preserve">- </w:t>
      </w:r>
      <w:r w:rsidR="00064850" w:rsidRPr="00AB3FAE">
        <w:rPr>
          <w:sz w:val="28"/>
          <w:szCs w:val="28"/>
        </w:rPr>
        <w:t>надання фінансової підтримки агропромислово</w:t>
      </w:r>
      <w:r w:rsidR="00633EA4" w:rsidRPr="00AB3FAE">
        <w:rPr>
          <w:sz w:val="28"/>
          <w:szCs w:val="28"/>
        </w:rPr>
        <w:t>го</w:t>
      </w:r>
      <w:r w:rsidR="00064850" w:rsidRPr="00AB3FAE">
        <w:rPr>
          <w:sz w:val="28"/>
          <w:szCs w:val="28"/>
        </w:rPr>
        <w:t xml:space="preserve"> </w:t>
      </w:r>
      <w:r w:rsidR="00633EA4" w:rsidRPr="00AB3FAE">
        <w:rPr>
          <w:sz w:val="28"/>
          <w:szCs w:val="28"/>
        </w:rPr>
        <w:t xml:space="preserve">сектору </w:t>
      </w:r>
      <w:r w:rsidR="00064850" w:rsidRPr="00AB3FAE">
        <w:rPr>
          <w:sz w:val="28"/>
          <w:szCs w:val="28"/>
        </w:rPr>
        <w:t xml:space="preserve">суб’єктів господарювання усіх категорій господарств на всіх інформаційних платформах; </w:t>
      </w:r>
      <w:r w:rsidR="001F7BCE">
        <w:rPr>
          <w:sz w:val="28"/>
          <w:szCs w:val="28"/>
        </w:rPr>
        <w:t xml:space="preserve">  </w:t>
      </w:r>
    </w:p>
    <w:p w:rsidR="00E21760" w:rsidRPr="00AB3FAE" w:rsidRDefault="00E21760" w:rsidP="006F19A2">
      <w:pPr>
        <w:tabs>
          <w:tab w:val="left" w:pos="567"/>
        </w:tabs>
        <w:ind w:firstLine="709"/>
        <w:rPr>
          <w:sz w:val="28"/>
          <w:szCs w:val="28"/>
        </w:rPr>
      </w:pPr>
      <w:r w:rsidRPr="00AB3FAE">
        <w:rPr>
          <w:sz w:val="28"/>
          <w:szCs w:val="28"/>
        </w:rPr>
        <w:t xml:space="preserve">- </w:t>
      </w:r>
      <w:r w:rsidR="00064850" w:rsidRPr="00AB3FAE">
        <w:rPr>
          <w:sz w:val="28"/>
          <w:szCs w:val="28"/>
        </w:rPr>
        <w:t xml:space="preserve">організація роботи щодо забезпечення використання спеціальних бюджетних дотацій: за наявні бджолосім’ї; впровадження інвестиційних проєктів у галузі рослинництва, тваринництва, розвитку інфраструктури зі зберігання та переробки сільськогосподарської продукції; </w:t>
      </w:r>
    </w:p>
    <w:p w:rsidR="00E21760" w:rsidRPr="00AB3FAE" w:rsidRDefault="00E21760" w:rsidP="00415E55">
      <w:pPr>
        <w:tabs>
          <w:tab w:val="left" w:pos="0"/>
        </w:tabs>
        <w:ind w:firstLine="709"/>
        <w:rPr>
          <w:sz w:val="28"/>
          <w:szCs w:val="28"/>
        </w:rPr>
      </w:pPr>
      <w:r w:rsidRPr="00AB3FAE">
        <w:rPr>
          <w:sz w:val="28"/>
          <w:szCs w:val="28"/>
        </w:rPr>
        <w:t xml:space="preserve">- </w:t>
      </w:r>
      <w:r w:rsidR="00AA35AC" w:rsidRPr="000F2A68">
        <w:rPr>
          <w:sz w:val="28"/>
          <w:szCs w:val="28"/>
        </w:rPr>
        <w:t>створення сприятливих умов для продажу</w:t>
      </w:r>
      <w:r w:rsidR="00AA35AC" w:rsidRPr="00AA35AC">
        <w:rPr>
          <w:sz w:val="28"/>
          <w:szCs w:val="28"/>
        </w:rPr>
        <w:t xml:space="preserve"> </w:t>
      </w:r>
      <w:r w:rsidR="00AA35AC" w:rsidRPr="000F2A68">
        <w:rPr>
          <w:sz w:val="28"/>
          <w:szCs w:val="28"/>
        </w:rPr>
        <w:t>сільськогосподарської</w:t>
      </w:r>
      <w:r w:rsidR="00AA35AC">
        <w:rPr>
          <w:sz w:val="28"/>
          <w:szCs w:val="28"/>
        </w:rPr>
        <w:t xml:space="preserve"> продукції</w:t>
      </w:r>
      <w:r w:rsidR="00064850" w:rsidRPr="00AB3FAE">
        <w:rPr>
          <w:sz w:val="28"/>
          <w:szCs w:val="28"/>
        </w:rPr>
        <w:t xml:space="preserve">  шляхом проведення ярмаркових та інших заходів</w:t>
      </w:r>
      <w:r w:rsidR="00633EA4" w:rsidRPr="00AB3FAE">
        <w:rPr>
          <w:sz w:val="28"/>
          <w:szCs w:val="28"/>
        </w:rPr>
        <w:t>.</w:t>
      </w:r>
      <w:r w:rsidR="00064850" w:rsidRPr="00AB3FAE">
        <w:rPr>
          <w:sz w:val="28"/>
          <w:szCs w:val="28"/>
        </w:rPr>
        <w:t xml:space="preserve"> </w:t>
      </w:r>
    </w:p>
    <w:p w:rsidR="00E21760" w:rsidRPr="00AB3FAE" w:rsidRDefault="00064850" w:rsidP="00415E55">
      <w:pPr>
        <w:tabs>
          <w:tab w:val="left" w:pos="0"/>
        </w:tabs>
        <w:ind w:firstLine="709"/>
        <w:rPr>
          <w:sz w:val="28"/>
          <w:szCs w:val="28"/>
        </w:rPr>
      </w:pPr>
      <w:r w:rsidRPr="00AB3FAE">
        <w:rPr>
          <w:i/>
          <w:sz w:val="28"/>
          <w:szCs w:val="28"/>
        </w:rPr>
        <w:t>Очікувані результати</w:t>
      </w:r>
      <w:r w:rsidRPr="00AB3FAE">
        <w:rPr>
          <w:sz w:val="28"/>
          <w:szCs w:val="28"/>
        </w:rPr>
        <w:t>:</w:t>
      </w:r>
    </w:p>
    <w:p w:rsidR="00064850" w:rsidRDefault="00E21760" w:rsidP="00415E55">
      <w:pPr>
        <w:tabs>
          <w:tab w:val="left" w:pos="0"/>
        </w:tabs>
        <w:ind w:firstLine="709"/>
        <w:rPr>
          <w:sz w:val="28"/>
          <w:szCs w:val="28"/>
        </w:rPr>
      </w:pPr>
      <w:r w:rsidRPr="00AB3FAE">
        <w:rPr>
          <w:sz w:val="28"/>
          <w:szCs w:val="28"/>
        </w:rPr>
        <w:t>-</w:t>
      </w:r>
      <w:r w:rsidR="00064850" w:rsidRPr="00AB3FAE">
        <w:rPr>
          <w:sz w:val="28"/>
          <w:szCs w:val="28"/>
        </w:rPr>
        <w:t xml:space="preserve"> забезпечення</w:t>
      </w:r>
      <w:r w:rsidRPr="00AB3FAE">
        <w:rPr>
          <w:sz w:val="28"/>
          <w:szCs w:val="28"/>
        </w:rPr>
        <w:t xml:space="preserve"> збільшення </w:t>
      </w:r>
      <w:r w:rsidR="00064850" w:rsidRPr="00AB3FAE">
        <w:rPr>
          <w:sz w:val="28"/>
          <w:szCs w:val="28"/>
        </w:rPr>
        <w:t xml:space="preserve"> валового збору основн</w:t>
      </w:r>
      <w:r w:rsidR="00633EA4" w:rsidRPr="00AB3FAE">
        <w:rPr>
          <w:sz w:val="28"/>
          <w:szCs w:val="28"/>
        </w:rPr>
        <w:t>ої</w:t>
      </w:r>
      <w:r w:rsidR="00064850" w:rsidRPr="00AB3FAE">
        <w:rPr>
          <w:sz w:val="28"/>
          <w:szCs w:val="28"/>
        </w:rPr>
        <w:t xml:space="preserve"> </w:t>
      </w:r>
      <w:r w:rsidR="00C12EB9" w:rsidRPr="00AB3FAE">
        <w:rPr>
          <w:sz w:val="28"/>
          <w:szCs w:val="28"/>
        </w:rPr>
        <w:t>сільськогосподарської</w:t>
      </w:r>
      <w:r w:rsidR="00064850" w:rsidRPr="00AB3FAE">
        <w:rPr>
          <w:sz w:val="28"/>
          <w:szCs w:val="28"/>
        </w:rPr>
        <w:t xml:space="preserve"> </w:t>
      </w:r>
      <w:r w:rsidR="00633EA4" w:rsidRPr="00AB3FAE">
        <w:rPr>
          <w:sz w:val="28"/>
          <w:szCs w:val="28"/>
        </w:rPr>
        <w:t>продукції</w:t>
      </w:r>
      <w:r w:rsidR="00064850" w:rsidRPr="00AB3FAE">
        <w:rPr>
          <w:sz w:val="28"/>
          <w:szCs w:val="28"/>
        </w:rPr>
        <w:t>.</w:t>
      </w:r>
    </w:p>
    <w:p w:rsidR="005B2BE6" w:rsidRPr="00AB3FAE" w:rsidRDefault="005B2BE6" w:rsidP="00415E55">
      <w:pPr>
        <w:tabs>
          <w:tab w:val="left" w:pos="0"/>
        </w:tabs>
        <w:ind w:firstLine="709"/>
        <w:rPr>
          <w:sz w:val="28"/>
          <w:szCs w:val="28"/>
        </w:rPr>
      </w:pPr>
    </w:p>
    <w:p w:rsidR="007B4AEB" w:rsidRPr="000F2A68" w:rsidRDefault="00A9636C" w:rsidP="000F2A68">
      <w:pPr>
        <w:tabs>
          <w:tab w:val="left" w:pos="709"/>
        </w:tabs>
        <w:ind w:left="709" w:firstLine="142"/>
        <w:rPr>
          <w:b/>
          <w:sz w:val="28"/>
          <w:szCs w:val="28"/>
        </w:rPr>
      </w:pPr>
      <w:r w:rsidRPr="000F2A68">
        <w:rPr>
          <w:b/>
          <w:sz w:val="28"/>
          <w:szCs w:val="28"/>
        </w:rPr>
        <w:t>2.1.</w:t>
      </w:r>
      <w:r w:rsidR="00E21760">
        <w:rPr>
          <w:b/>
          <w:sz w:val="28"/>
          <w:szCs w:val="28"/>
        </w:rPr>
        <w:t>6</w:t>
      </w:r>
      <w:r w:rsidRPr="000F2A68">
        <w:rPr>
          <w:b/>
          <w:sz w:val="28"/>
          <w:szCs w:val="28"/>
        </w:rPr>
        <w:t>.</w:t>
      </w:r>
      <w:r w:rsidR="001F7BCE">
        <w:rPr>
          <w:b/>
          <w:sz w:val="28"/>
          <w:szCs w:val="28"/>
        </w:rPr>
        <w:t xml:space="preserve"> </w:t>
      </w:r>
      <w:r w:rsidR="007B4AEB" w:rsidRPr="000F2A68">
        <w:rPr>
          <w:b/>
          <w:sz w:val="28"/>
          <w:szCs w:val="28"/>
        </w:rPr>
        <w:t>Внутрішня торгівля та сфера послуг</w:t>
      </w:r>
    </w:p>
    <w:p w:rsidR="007B4AEB" w:rsidRPr="000F2A68" w:rsidRDefault="007B4AEB" w:rsidP="002E24D6">
      <w:pPr>
        <w:tabs>
          <w:tab w:val="left" w:pos="0"/>
        </w:tabs>
        <w:ind w:firstLine="851"/>
        <w:rPr>
          <w:sz w:val="28"/>
          <w:szCs w:val="28"/>
        </w:rPr>
      </w:pPr>
      <w:r w:rsidRPr="000F2A68">
        <w:rPr>
          <w:sz w:val="28"/>
          <w:szCs w:val="28"/>
        </w:rPr>
        <w:t>Розвиток внутрішньої торгівлі тісно пов’язаний з розвитком промислового та сільськогосподарського виробництва.</w:t>
      </w:r>
    </w:p>
    <w:p w:rsidR="00251CCF" w:rsidRPr="000F2A68" w:rsidRDefault="005C4A8E" w:rsidP="002E24D6">
      <w:pPr>
        <w:pStyle w:val="a8"/>
        <w:spacing w:before="0" w:beforeAutospacing="0" w:after="0" w:afterAutospacing="0"/>
        <w:ind w:firstLine="851"/>
        <w:rPr>
          <w:sz w:val="28"/>
          <w:szCs w:val="28"/>
        </w:rPr>
      </w:pPr>
      <w:r w:rsidRPr="000F2A68">
        <w:rPr>
          <w:sz w:val="28"/>
          <w:szCs w:val="28"/>
        </w:rPr>
        <w:t xml:space="preserve">Протягом </w:t>
      </w:r>
      <w:r w:rsidR="00DC12E2" w:rsidRPr="000F2A68">
        <w:rPr>
          <w:sz w:val="28"/>
          <w:szCs w:val="28"/>
        </w:rPr>
        <w:t>202</w:t>
      </w:r>
      <w:r w:rsidRPr="000F2A68">
        <w:rPr>
          <w:sz w:val="28"/>
          <w:szCs w:val="28"/>
        </w:rPr>
        <w:t>2</w:t>
      </w:r>
      <w:r w:rsidR="00AA1C4F" w:rsidRPr="000F2A68">
        <w:rPr>
          <w:sz w:val="28"/>
          <w:szCs w:val="28"/>
        </w:rPr>
        <w:t>-2024</w:t>
      </w:r>
      <w:r w:rsidR="00DC12E2" w:rsidRPr="000F2A68">
        <w:rPr>
          <w:sz w:val="28"/>
          <w:szCs w:val="28"/>
        </w:rPr>
        <w:t xml:space="preserve"> року очікується зростання економіки та її макроекономічна стабільність (зростання промислового та сільськогосподарського виробництва, приватних грошових переказів, збільшення реальної середньомісячної та мінімальної заробітних плат, розширення мережі об’єктів торгівлі, стабілізації цінової ситуації та відповідно збільшення споживчого попиту населення).</w:t>
      </w:r>
      <w:r w:rsidR="002E24D6">
        <w:rPr>
          <w:sz w:val="28"/>
          <w:szCs w:val="28"/>
        </w:rPr>
        <w:t xml:space="preserve"> П</w:t>
      </w:r>
      <w:r w:rsidR="00251CCF" w:rsidRPr="000F2A68">
        <w:rPr>
          <w:sz w:val="28"/>
          <w:szCs w:val="28"/>
        </w:rPr>
        <w:t>рогнозується отримати позитивні результати у сфері внутрішньої торгівлі та сфери послуг.</w:t>
      </w:r>
    </w:p>
    <w:p w:rsidR="007B4AEB" w:rsidRPr="000F2A68" w:rsidRDefault="007B4AEB" w:rsidP="002E24D6">
      <w:pPr>
        <w:ind w:firstLine="709"/>
        <w:rPr>
          <w:i/>
          <w:sz w:val="28"/>
          <w:szCs w:val="28"/>
        </w:rPr>
      </w:pPr>
      <w:r w:rsidRPr="000F2A68">
        <w:rPr>
          <w:i/>
          <w:sz w:val="28"/>
          <w:szCs w:val="28"/>
        </w:rPr>
        <w:t>Основні пріоритети:</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стабільність цінової ситуації на споживчому ринку;</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забезпечення населення продуктами харчування першої необхідності, у тому числі, вироблених місцевими товаровиробниками;</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ліквідація несанкціонованої торгівлі;</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створення сприятливих умов для продажу продукції виробниками безпосередньо споживачам, у т. ч. сільськогосподарської;</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підвищення юридичної обізнаності у сфері захисту прав споживачів.</w:t>
      </w:r>
    </w:p>
    <w:p w:rsidR="007B4AEB" w:rsidRPr="000F2A68" w:rsidRDefault="007B4AEB" w:rsidP="002E24D6">
      <w:pPr>
        <w:ind w:firstLine="851"/>
        <w:rPr>
          <w:i/>
          <w:sz w:val="28"/>
          <w:szCs w:val="28"/>
        </w:rPr>
      </w:pPr>
      <w:r w:rsidRPr="000F2A68">
        <w:rPr>
          <w:i/>
          <w:sz w:val="28"/>
          <w:szCs w:val="28"/>
        </w:rPr>
        <w:t xml:space="preserve">Основні завдання: </w:t>
      </w:r>
    </w:p>
    <w:p w:rsidR="007B4AEB" w:rsidRPr="000F2A68" w:rsidRDefault="007B4AEB" w:rsidP="00C12EB9">
      <w:pPr>
        <w:numPr>
          <w:ilvl w:val="0"/>
          <w:numId w:val="1"/>
        </w:numPr>
        <w:tabs>
          <w:tab w:val="left" w:pos="426"/>
        </w:tabs>
        <w:ind w:firstLine="142"/>
        <w:rPr>
          <w:sz w:val="28"/>
          <w:szCs w:val="28"/>
        </w:rPr>
      </w:pPr>
      <w:r w:rsidRPr="000F2A68">
        <w:rPr>
          <w:sz w:val="28"/>
          <w:szCs w:val="28"/>
        </w:rPr>
        <w:t>створення економічної конкуренції;</w:t>
      </w:r>
    </w:p>
    <w:p w:rsidR="007B4AEB" w:rsidRPr="000F2A68" w:rsidRDefault="007B4AEB" w:rsidP="00C12EB9">
      <w:pPr>
        <w:numPr>
          <w:ilvl w:val="0"/>
          <w:numId w:val="1"/>
        </w:numPr>
        <w:tabs>
          <w:tab w:val="left" w:pos="426"/>
        </w:tabs>
        <w:ind w:firstLine="142"/>
        <w:rPr>
          <w:sz w:val="28"/>
          <w:szCs w:val="28"/>
        </w:rPr>
      </w:pPr>
      <w:r w:rsidRPr="000F2A68">
        <w:rPr>
          <w:sz w:val="28"/>
          <w:szCs w:val="28"/>
        </w:rPr>
        <w:lastRenderedPageBreak/>
        <w:t>сприяння забезпечення насиченості торговельної мережі міста товарами місцевого виробництва за доступними цінами, розширення асортименту;</w:t>
      </w:r>
    </w:p>
    <w:p w:rsidR="007B4AEB" w:rsidRPr="000F2A68" w:rsidRDefault="007B4AEB" w:rsidP="00C12EB9">
      <w:pPr>
        <w:numPr>
          <w:ilvl w:val="0"/>
          <w:numId w:val="1"/>
        </w:numPr>
        <w:tabs>
          <w:tab w:val="left" w:pos="426"/>
        </w:tabs>
        <w:ind w:firstLine="142"/>
        <w:contextualSpacing/>
        <w:rPr>
          <w:sz w:val="28"/>
          <w:szCs w:val="28"/>
        </w:rPr>
      </w:pPr>
      <w:r w:rsidRPr="000F2A68">
        <w:rPr>
          <w:sz w:val="28"/>
          <w:szCs w:val="28"/>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7B4AEB" w:rsidRPr="000F2A68" w:rsidRDefault="007B4AEB" w:rsidP="00C12EB9">
      <w:pPr>
        <w:numPr>
          <w:ilvl w:val="0"/>
          <w:numId w:val="1"/>
        </w:numPr>
        <w:tabs>
          <w:tab w:val="left" w:pos="426"/>
        </w:tabs>
        <w:ind w:firstLine="142"/>
        <w:contextualSpacing/>
        <w:rPr>
          <w:sz w:val="28"/>
          <w:szCs w:val="28"/>
        </w:rPr>
      </w:pPr>
      <w:r w:rsidRPr="000F2A68">
        <w:rPr>
          <w:sz w:val="28"/>
          <w:szCs w:val="28"/>
        </w:rPr>
        <w:t>здійснення заходів з інформування населення з питань захисту прав споживачів;</w:t>
      </w:r>
    </w:p>
    <w:p w:rsidR="007B4AEB" w:rsidRPr="000F2A68" w:rsidRDefault="007B4AEB" w:rsidP="00C12EB9">
      <w:pPr>
        <w:numPr>
          <w:ilvl w:val="0"/>
          <w:numId w:val="1"/>
        </w:numPr>
        <w:tabs>
          <w:tab w:val="left" w:pos="426"/>
        </w:tabs>
        <w:ind w:firstLine="142"/>
        <w:contextualSpacing/>
        <w:rPr>
          <w:sz w:val="28"/>
          <w:szCs w:val="28"/>
        </w:rPr>
      </w:pPr>
      <w:r w:rsidRPr="000F2A68">
        <w:rPr>
          <w:sz w:val="28"/>
          <w:szCs w:val="28"/>
        </w:rPr>
        <w:t>забезпечення захисту інтересів і прав громадян як споживачів.</w:t>
      </w:r>
    </w:p>
    <w:p w:rsidR="007B4AEB" w:rsidRPr="000F2A68" w:rsidRDefault="007B4AEB" w:rsidP="00C12EB9">
      <w:pPr>
        <w:tabs>
          <w:tab w:val="left" w:pos="426"/>
        </w:tabs>
        <w:ind w:left="709" w:firstLine="142"/>
        <w:contextualSpacing/>
        <w:rPr>
          <w:i/>
          <w:sz w:val="28"/>
          <w:szCs w:val="28"/>
        </w:rPr>
      </w:pPr>
      <w:r w:rsidRPr="000F2A68">
        <w:rPr>
          <w:i/>
          <w:sz w:val="28"/>
          <w:szCs w:val="28"/>
        </w:rPr>
        <w:t>Очікувані результати:</w:t>
      </w:r>
    </w:p>
    <w:p w:rsidR="00A93EDE" w:rsidRPr="000F2A68" w:rsidRDefault="00A93EDE" w:rsidP="00C12EB9">
      <w:pPr>
        <w:numPr>
          <w:ilvl w:val="0"/>
          <w:numId w:val="1"/>
        </w:numPr>
        <w:tabs>
          <w:tab w:val="left" w:pos="426"/>
          <w:tab w:val="left" w:pos="567"/>
        </w:tabs>
        <w:ind w:firstLine="142"/>
        <w:contextualSpacing/>
        <w:rPr>
          <w:sz w:val="28"/>
          <w:szCs w:val="28"/>
        </w:rPr>
      </w:pPr>
      <w:r w:rsidRPr="000F2A68">
        <w:rPr>
          <w:sz w:val="28"/>
          <w:szCs w:val="28"/>
        </w:rPr>
        <w:t>збільшення обсягу обороту роздрібної торгівлі</w:t>
      </w:r>
      <w:r w:rsidR="009F2983" w:rsidRPr="000F2A68">
        <w:rPr>
          <w:sz w:val="28"/>
          <w:szCs w:val="28"/>
        </w:rPr>
        <w:t>;</w:t>
      </w:r>
    </w:p>
    <w:p w:rsidR="009F2983" w:rsidRPr="000F2A68" w:rsidRDefault="009F2983" w:rsidP="00C12EB9">
      <w:pPr>
        <w:numPr>
          <w:ilvl w:val="0"/>
          <w:numId w:val="1"/>
        </w:numPr>
        <w:tabs>
          <w:tab w:val="left" w:pos="426"/>
        </w:tabs>
        <w:ind w:firstLine="142"/>
        <w:contextualSpacing/>
        <w:rPr>
          <w:sz w:val="28"/>
          <w:szCs w:val="28"/>
        </w:rPr>
      </w:pPr>
      <w:r w:rsidRPr="000F2A68">
        <w:rPr>
          <w:sz w:val="28"/>
          <w:szCs w:val="28"/>
        </w:rPr>
        <w:t>дотримання суб’єктами господарювання у сферах торгівлі, ресторанного господарства, побутового обслуговування вимог чинного законодавства з питань захисту прав споживачів.</w:t>
      </w:r>
    </w:p>
    <w:p w:rsidR="00D60823" w:rsidRPr="007031CA" w:rsidRDefault="005A0CD5" w:rsidP="00E84B50">
      <w:pPr>
        <w:shd w:val="clear" w:color="auto" w:fill="FFFFFF" w:themeFill="background1"/>
        <w:ind w:firstLine="851"/>
        <w:contextualSpacing/>
        <w:jc w:val="left"/>
        <w:rPr>
          <w:b/>
          <w:sz w:val="28"/>
          <w:szCs w:val="28"/>
        </w:rPr>
      </w:pPr>
      <w:r w:rsidRPr="007031CA">
        <w:rPr>
          <w:b/>
          <w:sz w:val="28"/>
          <w:szCs w:val="28"/>
        </w:rPr>
        <w:t>2.1.</w:t>
      </w:r>
      <w:r w:rsidR="00E21760">
        <w:rPr>
          <w:b/>
          <w:sz w:val="28"/>
          <w:szCs w:val="28"/>
        </w:rPr>
        <w:t>7</w:t>
      </w:r>
      <w:r w:rsidRPr="007031CA">
        <w:rPr>
          <w:b/>
          <w:sz w:val="28"/>
          <w:szCs w:val="28"/>
        </w:rPr>
        <w:t>.</w:t>
      </w:r>
      <w:r w:rsidR="00AA0FCE">
        <w:rPr>
          <w:b/>
          <w:sz w:val="28"/>
          <w:szCs w:val="28"/>
        </w:rPr>
        <w:t xml:space="preserve"> </w:t>
      </w:r>
      <w:r w:rsidR="00492830" w:rsidRPr="007031CA">
        <w:rPr>
          <w:b/>
          <w:sz w:val="28"/>
          <w:szCs w:val="28"/>
        </w:rPr>
        <w:t>Розробка сучасної просторово-планувальної документації</w:t>
      </w:r>
    </w:p>
    <w:p w:rsidR="00F07CA7" w:rsidRPr="007031CA" w:rsidRDefault="00A34C4B" w:rsidP="00E84B50">
      <w:pPr>
        <w:shd w:val="clear" w:color="auto" w:fill="FFFFFF" w:themeFill="background1"/>
        <w:ind w:firstLine="851"/>
        <w:contextualSpacing/>
        <w:rPr>
          <w:sz w:val="28"/>
          <w:szCs w:val="28"/>
        </w:rPr>
      </w:pPr>
      <w:r w:rsidRPr="007031CA">
        <w:rPr>
          <w:sz w:val="28"/>
          <w:szCs w:val="28"/>
        </w:rPr>
        <w:t>В</w:t>
      </w:r>
      <w:r w:rsidR="00F07CA7" w:rsidRPr="007031CA">
        <w:rPr>
          <w:sz w:val="28"/>
          <w:szCs w:val="28"/>
        </w:rPr>
        <w:t xml:space="preserve"> сучасних умовах значно зростає роль територіального фактору у вирішенні стратегічних завдань соціально-економічного розвитку країни, у зв’язку з чим підвищується роль містобудівної документації.</w:t>
      </w:r>
    </w:p>
    <w:p w:rsidR="002E24D6" w:rsidRPr="007031CA" w:rsidRDefault="002E24D6" w:rsidP="00E84B50">
      <w:pPr>
        <w:shd w:val="clear" w:color="auto" w:fill="FFFFFF" w:themeFill="background1"/>
        <w:ind w:firstLine="851"/>
        <w:contextualSpacing/>
        <w:rPr>
          <w:i/>
          <w:sz w:val="28"/>
          <w:szCs w:val="28"/>
        </w:rPr>
      </w:pPr>
      <w:r w:rsidRPr="007031CA">
        <w:rPr>
          <w:i/>
          <w:sz w:val="28"/>
          <w:szCs w:val="28"/>
        </w:rPr>
        <w:t>Основні пріоритети:</w:t>
      </w:r>
    </w:p>
    <w:p w:rsidR="00F07CA7" w:rsidRPr="007031CA" w:rsidRDefault="00F07CA7" w:rsidP="00E84B50">
      <w:pPr>
        <w:shd w:val="clear" w:color="auto" w:fill="FFFFFF" w:themeFill="background1"/>
        <w:ind w:firstLine="851"/>
        <w:contextualSpacing/>
        <w:rPr>
          <w:sz w:val="28"/>
          <w:szCs w:val="28"/>
        </w:rPr>
      </w:pPr>
      <w:r w:rsidRPr="007031CA">
        <w:rPr>
          <w:sz w:val="28"/>
          <w:szCs w:val="28"/>
        </w:rPr>
        <w:t xml:space="preserve">Розроблення і реалізація містобудівної документації </w:t>
      </w:r>
      <w:r w:rsidR="002E24D6" w:rsidRPr="007031CA">
        <w:rPr>
          <w:sz w:val="28"/>
          <w:szCs w:val="28"/>
        </w:rPr>
        <w:t xml:space="preserve">громади </w:t>
      </w:r>
      <w:r w:rsidRPr="007031CA">
        <w:rPr>
          <w:sz w:val="28"/>
          <w:szCs w:val="28"/>
        </w:rPr>
        <w:t>є головним напрямком містобудівної діяльності</w:t>
      </w:r>
      <w:r w:rsidR="00720A01" w:rsidRPr="007031CA">
        <w:rPr>
          <w:sz w:val="28"/>
          <w:szCs w:val="28"/>
        </w:rPr>
        <w:t>, що</w:t>
      </w:r>
      <w:r w:rsidRPr="007031CA">
        <w:rPr>
          <w:sz w:val="28"/>
          <w:szCs w:val="28"/>
        </w:rPr>
        <w:t xml:space="preserve"> дозволить у повній мірі вирішувати питання планування, забудови і управління територі</w:t>
      </w:r>
      <w:r w:rsidR="00720A01" w:rsidRPr="007031CA">
        <w:rPr>
          <w:sz w:val="28"/>
          <w:szCs w:val="28"/>
        </w:rPr>
        <w:t>єю</w:t>
      </w:r>
      <w:r w:rsidRPr="007031CA">
        <w:rPr>
          <w:sz w:val="28"/>
          <w:szCs w:val="28"/>
        </w:rPr>
        <w:t>, сформувати урбанізовані зони, визначити чіткі межі населених пунктів, забезпечити населені пункти розвинутою інфраструктурою.</w:t>
      </w:r>
    </w:p>
    <w:p w:rsidR="00F07CA7" w:rsidRPr="007031CA" w:rsidRDefault="00F07CA7" w:rsidP="00E84B50">
      <w:pPr>
        <w:shd w:val="clear" w:color="auto" w:fill="FFFFFF" w:themeFill="background1"/>
        <w:ind w:firstLine="851"/>
        <w:contextualSpacing/>
        <w:rPr>
          <w:sz w:val="28"/>
          <w:szCs w:val="28"/>
        </w:rPr>
      </w:pPr>
      <w:r w:rsidRPr="007031CA">
        <w:rPr>
          <w:sz w:val="28"/>
          <w:szCs w:val="28"/>
        </w:rPr>
        <w:t>Наявність повноцінної сучасної містобудівної документації створить переваги громаді у залученні інвестора.</w:t>
      </w:r>
    </w:p>
    <w:p w:rsidR="00F07CA7" w:rsidRPr="007031CA" w:rsidRDefault="00F07CA7" w:rsidP="007031CA">
      <w:pPr>
        <w:shd w:val="clear" w:color="auto" w:fill="FFFFFF" w:themeFill="background1"/>
        <w:ind w:firstLine="851"/>
        <w:rPr>
          <w:sz w:val="28"/>
          <w:szCs w:val="28"/>
        </w:rPr>
      </w:pPr>
      <w:r w:rsidRPr="007031CA">
        <w:rPr>
          <w:i/>
          <w:sz w:val="28"/>
          <w:szCs w:val="28"/>
        </w:rPr>
        <w:t>Основні завдання:</w:t>
      </w:r>
    </w:p>
    <w:p w:rsidR="00F07CA7" w:rsidRPr="007031CA" w:rsidRDefault="00F07CA7" w:rsidP="00E84B50">
      <w:pPr>
        <w:numPr>
          <w:ilvl w:val="0"/>
          <w:numId w:val="1"/>
        </w:numPr>
        <w:shd w:val="clear" w:color="auto" w:fill="FFFFFF" w:themeFill="background1"/>
        <w:ind w:firstLine="851"/>
        <w:contextualSpacing/>
        <w:rPr>
          <w:sz w:val="28"/>
          <w:szCs w:val="28"/>
        </w:rPr>
      </w:pPr>
      <w:r w:rsidRPr="007031CA">
        <w:rPr>
          <w:sz w:val="28"/>
          <w:szCs w:val="28"/>
        </w:rPr>
        <w:t xml:space="preserve"> сприяння розробленню генеральних планів з планами зонування територій та іншої містобудівної документації на регіональному та місцевому рівнях згідно з вимогами Закону України «Про регулювання містобудівної діяльності»;</w:t>
      </w:r>
    </w:p>
    <w:p w:rsidR="00EA7C6E" w:rsidRPr="007031CA" w:rsidRDefault="00F07CA7" w:rsidP="00E84B50">
      <w:pPr>
        <w:numPr>
          <w:ilvl w:val="0"/>
          <w:numId w:val="1"/>
        </w:numPr>
        <w:shd w:val="clear" w:color="auto" w:fill="FFFFFF" w:themeFill="background1"/>
        <w:ind w:firstLine="851"/>
        <w:contextualSpacing/>
        <w:jc w:val="left"/>
        <w:rPr>
          <w:b/>
          <w:sz w:val="24"/>
        </w:rPr>
      </w:pPr>
      <w:r w:rsidRPr="007031CA">
        <w:rPr>
          <w:sz w:val="28"/>
          <w:szCs w:val="28"/>
        </w:rPr>
        <w:t>сприяння розробленню комплексного плану просторового розвитку (схеми планування територій) територіальної громади.</w:t>
      </w:r>
    </w:p>
    <w:p w:rsidR="00EA7C6E" w:rsidRPr="007031CA" w:rsidRDefault="00EA7C6E" w:rsidP="00E84B50">
      <w:pPr>
        <w:shd w:val="clear" w:color="auto" w:fill="FFFFFF" w:themeFill="background1"/>
        <w:ind w:left="965"/>
        <w:contextualSpacing/>
        <w:rPr>
          <w:i/>
          <w:sz w:val="28"/>
          <w:szCs w:val="28"/>
        </w:rPr>
      </w:pPr>
      <w:r w:rsidRPr="007031CA">
        <w:rPr>
          <w:i/>
          <w:sz w:val="28"/>
          <w:szCs w:val="28"/>
        </w:rPr>
        <w:t>Очікувані результати:</w:t>
      </w:r>
    </w:p>
    <w:p w:rsidR="001F26AA" w:rsidRPr="00A55AFF" w:rsidRDefault="00AA0FCE" w:rsidP="00E84B50">
      <w:pPr>
        <w:numPr>
          <w:ilvl w:val="0"/>
          <w:numId w:val="1"/>
        </w:numPr>
        <w:shd w:val="clear" w:color="auto" w:fill="FFFFFF" w:themeFill="background1"/>
        <w:ind w:firstLine="851"/>
        <w:contextualSpacing/>
        <w:rPr>
          <w:sz w:val="28"/>
          <w:szCs w:val="28"/>
        </w:rPr>
      </w:pPr>
      <w:r>
        <w:rPr>
          <w:sz w:val="28"/>
          <w:szCs w:val="28"/>
        </w:rPr>
        <w:t xml:space="preserve"> п</w:t>
      </w:r>
      <w:r w:rsidR="00485EAD" w:rsidRPr="007031CA">
        <w:rPr>
          <w:sz w:val="28"/>
          <w:szCs w:val="28"/>
        </w:rPr>
        <w:t xml:space="preserve">родовження </w:t>
      </w:r>
      <w:r w:rsidR="001F26AA" w:rsidRPr="007031CA">
        <w:rPr>
          <w:sz w:val="28"/>
          <w:szCs w:val="28"/>
        </w:rPr>
        <w:t>розроб</w:t>
      </w:r>
      <w:r w:rsidR="00485EAD" w:rsidRPr="007031CA">
        <w:rPr>
          <w:sz w:val="28"/>
          <w:szCs w:val="28"/>
        </w:rPr>
        <w:t>ки</w:t>
      </w:r>
      <w:r w:rsidR="001F26AA" w:rsidRPr="007031CA">
        <w:rPr>
          <w:sz w:val="28"/>
          <w:szCs w:val="28"/>
        </w:rPr>
        <w:t xml:space="preserve"> містобудівної документації протягом </w:t>
      </w:r>
      <w:r w:rsidR="00485EAD" w:rsidRPr="007031CA">
        <w:rPr>
          <w:sz w:val="28"/>
          <w:szCs w:val="28"/>
        </w:rPr>
        <w:t xml:space="preserve">наступного </w:t>
      </w:r>
      <w:r w:rsidR="001F26AA" w:rsidRPr="007031CA">
        <w:rPr>
          <w:sz w:val="28"/>
          <w:szCs w:val="28"/>
        </w:rPr>
        <w:t xml:space="preserve"> рок</w:t>
      </w:r>
      <w:r w:rsidR="00C950DA" w:rsidRPr="007031CA">
        <w:rPr>
          <w:sz w:val="28"/>
          <w:szCs w:val="28"/>
        </w:rPr>
        <w:t>у</w:t>
      </w:r>
      <w:r w:rsidR="001F26AA" w:rsidRPr="007031CA">
        <w:rPr>
          <w:sz w:val="28"/>
          <w:szCs w:val="28"/>
        </w:rPr>
        <w:t xml:space="preserve"> в населених пунктах </w:t>
      </w:r>
      <w:r w:rsidR="00C950DA" w:rsidRPr="007031CA">
        <w:rPr>
          <w:sz w:val="28"/>
          <w:szCs w:val="28"/>
        </w:rPr>
        <w:t>міської територіальної</w:t>
      </w:r>
      <w:r w:rsidR="00C950DA" w:rsidRPr="00A55AFF">
        <w:rPr>
          <w:sz w:val="28"/>
          <w:szCs w:val="28"/>
        </w:rPr>
        <w:t xml:space="preserve"> громади</w:t>
      </w:r>
      <w:r w:rsidR="001F26AA" w:rsidRPr="00A55AFF">
        <w:rPr>
          <w:sz w:val="28"/>
          <w:szCs w:val="28"/>
        </w:rPr>
        <w:t xml:space="preserve"> у кількості </w:t>
      </w:r>
      <w:r w:rsidR="005F2C6F" w:rsidRPr="00A55AFF">
        <w:rPr>
          <w:sz w:val="28"/>
          <w:szCs w:val="28"/>
        </w:rPr>
        <w:t>7</w:t>
      </w:r>
      <w:r w:rsidR="001F26AA" w:rsidRPr="00A55AFF">
        <w:rPr>
          <w:sz w:val="28"/>
          <w:szCs w:val="28"/>
        </w:rPr>
        <w:t xml:space="preserve"> одиниць, а саме: генеральних планів – </w:t>
      </w:r>
      <w:r w:rsidR="00226BBD" w:rsidRPr="00A55AFF">
        <w:rPr>
          <w:sz w:val="28"/>
          <w:szCs w:val="28"/>
        </w:rPr>
        <w:t>4</w:t>
      </w:r>
      <w:r w:rsidR="001F26AA" w:rsidRPr="00A55AFF">
        <w:rPr>
          <w:sz w:val="28"/>
          <w:szCs w:val="28"/>
        </w:rPr>
        <w:t xml:space="preserve">, детальних планів територій – </w:t>
      </w:r>
      <w:r w:rsidR="00226BBD" w:rsidRPr="00A55AFF">
        <w:rPr>
          <w:sz w:val="28"/>
          <w:szCs w:val="28"/>
        </w:rPr>
        <w:t>3</w:t>
      </w:r>
      <w:r w:rsidR="001F26AA" w:rsidRPr="00A55AFF">
        <w:rPr>
          <w:sz w:val="28"/>
          <w:szCs w:val="28"/>
        </w:rPr>
        <w:t>.</w:t>
      </w:r>
    </w:p>
    <w:p w:rsidR="005C6574" w:rsidRDefault="005C6574" w:rsidP="002E24D6">
      <w:pPr>
        <w:ind w:firstLine="851"/>
        <w:jc w:val="left"/>
        <w:rPr>
          <w:b/>
          <w:color w:val="0070C0"/>
          <w:sz w:val="28"/>
          <w:szCs w:val="28"/>
        </w:rPr>
      </w:pPr>
    </w:p>
    <w:p w:rsidR="00725D82" w:rsidRPr="00E84B50" w:rsidRDefault="00FF1E49" w:rsidP="00E84B50">
      <w:pPr>
        <w:ind w:left="567" w:hanging="567"/>
        <w:jc w:val="left"/>
        <w:rPr>
          <w:rFonts w:eastAsia="Arial"/>
          <w:b/>
          <w:sz w:val="32"/>
          <w:szCs w:val="32"/>
        </w:rPr>
      </w:pPr>
      <w:r w:rsidRPr="00E84B50">
        <w:rPr>
          <w:b/>
          <w:sz w:val="32"/>
          <w:szCs w:val="32"/>
        </w:rPr>
        <w:t>2.2.</w:t>
      </w:r>
      <w:r w:rsidR="00725D82" w:rsidRPr="00E84B50">
        <w:rPr>
          <w:rFonts w:eastAsia="Arial"/>
          <w:b/>
          <w:color w:val="FF0000"/>
          <w:sz w:val="32"/>
          <w:szCs w:val="32"/>
        </w:rPr>
        <w:t xml:space="preserve"> </w:t>
      </w:r>
      <w:r w:rsidR="00725D82" w:rsidRPr="00E84B50">
        <w:rPr>
          <w:rFonts w:eastAsia="Arial"/>
          <w:b/>
          <w:sz w:val="32"/>
          <w:szCs w:val="32"/>
        </w:rPr>
        <w:t>КОМФОРТ ЖИТТЯ ЛЮДИНИ як безпека, екологічна сталість та розумна енергетика</w:t>
      </w:r>
    </w:p>
    <w:p w:rsidR="007031CA" w:rsidRDefault="007031CA" w:rsidP="00FF1E49">
      <w:pPr>
        <w:jc w:val="left"/>
        <w:rPr>
          <w:b/>
          <w:sz w:val="28"/>
          <w:szCs w:val="28"/>
        </w:rPr>
      </w:pPr>
    </w:p>
    <w:p w:rsidR="007031CA" w:rsidRDefault="007031CA" w:rsidP="00E84B50">
      <w:pPr>
        <w:ind w:left="709" w:firstLine="142"/>
        <w:contextualSpacing/>
        <w:rPr>
          <w:b/>
          <w:sz w:val="28"/>
          <w:szCs w:val="28"/>
        </w:rPr>
      </w:pPr>
      <w:r w:rsidRPr="00D92FB0">
        <w:rPr>
          <w:b/>
          <w:sz w:val="28"/>
          <w:szCs w:val="28"/>
        </w:rPr>
        <w:t>2.</w:t>
      </w:r>
      <w:r>
        <w:rPr>
          <w:b/>
          <w:sz w:val="28"/>
          <w:szCs w:val="28"/>
        </w:rPr>
        <w:t>2.1</w:t>
      </w:r>
      <w:r w:rsidRPr="00D92FB0">
        <w:rPr>
          <w:b/>
          <w:sz w:val="28"/>
          <w:szCs w:val="28"/>
        </w:rPr>
        <w:t>.Енергоефективність</w:t>
      </w:r>
    </w:p>
    <w:p w:rsidR="007031CA" w:rsidRPr="00D92FB0" w:rsidRDefault="007031CA" w:rsidP="00E84B50">
      <w:pPr>
        <w:ind w:firstLine="851"/>
        <w:contextualSpacing/>
      </w:pPr>
      <w:r w:rsidRPr="00D92FB0">
        <w:rPr>
          <w:rFonts w:eastAsia="Calibri"/>
          <w:sz w:val="28"/>
          <w:szCs w:val="28"/>
          <w:lang w:eastAsia="en-US"/>
        </w:rPr>
        <w:lastRenderedPageBreak/>
        <w:t xml:space="preserve">Питання підвищення енергоефективності, зменшення споживання енергоресурсів та відповідно раціонального використання бюджетних коштів наразі є дуже актуальними для нашої громади. </w:t>
      </w:r>
      <w:r w:rsidRPr="00D92FB0">
        <w:rPr>
          <w:rFonts w:eastAsia="Calibri"/>
          <w:sz w:val="28"/>
          <w:szCs w:val="28"/>
          <w:lang w:eastAsia="en-US"/>
        </w:rPr>
        <w:tab/>
      </w:r>
      <w:r w:rsidRPr="00D92FB0">
        <w:rPr>
          <w:rFonts w:eastAsia="Calibri"/>
          <w:sz w:val="28"/>
          <w:szCs w:val="28"/>
          <w:lang w:eastAsia="en-US"/>
        </w:rPr>
        <w:tab/>
      </w:r>
      <w:r w:rsidRPr="00D92FB0">
        <w:tab/>
      </w:r>
      <w:r w:rsidRPr="00D92FB0">
        <w:tab/>
      </w:r>
      <w:r w:rsidRPr="00D92FB0">
        <w:tab/>
      </w:r>
      <w:r w:rsidRPr="00D92FB0">
        <w:tab/>
      </w:r>
      <w:r w:rsidRPr="00D92FB0">
        <w:tab/>
      </w:r>
      <w:r w:rsidRPr="00D92FB0">
        <w:rPr>
          <w:rFonts w:eastAsia="Calibri"/>
          <w:sz w:val="28"/>
          <w:szCs w:val="28"/>
          <w:lang w:eastAsia="en-US"/>
        </w:rPr>
        <w:t>Тому, з метою забезпечення сталого розвитку,</w:t>
      </w:r>
      <w:r w:rsidRPr="00D92FB0">
        <w:rPr>
          <w:rFonts w:eastAsia="MS Mincho"/>
          <w:sz w:val="28"/>
          <w:szCs w:val="28"/>
        </w:rPr>
        <w:t xml:space="preserve"> Сєвєродонецька міська територіальна громада</w:t>
      </w:r>
      <w:r w:rsidRPr="00D92FB0">
        <w:rPr>
          <w:rFonts w:eastAsia="Calibri"/>
          <w:sz w:val="28"/>
          <w:szCs w:val="28"/>
          <w:lang w:eastAsia="en-US"/>
        </w:rPr>
        <w:t xml:space="preserve"> приєднал</w:t>
      </w:r>
      <w:r w:rsidR="00C12EB9">
        <w:rPr>
          <w:rFonts w:eastAsia="Calibri"/>
          <w:sz w:val="28"/>
          <w:szCs w:val="28"/>
          <w:lang w:eastAsia="en-US"/>
        </w:rPr>
        <w:t>а</w:t>
      </w:r>
      <w:r w:rsidRPr="00D92FB0">
        <w:rPr>
          <w:rFonts w:eastAsia="Calibri"/>
          <w:sz w:val="28"/>
          <w:szCs w:val="28"/>
          <w:lang w:eastAsia="en-US"/>
        </w:rPr>
        <w:t>ся до ініціативи Європейського Союзу «УГОДА МЕРІВ»</w:t>
      </w:r>
      <w:r>
        <w:rPr>
          <w:rFonts w:eastAsia="Calibri"/>
          <w:sz w:val="28"/>
          <w:szCs w:val="28"/>
          <w:lang w:eastAsia="en-US"/>
        </w:rPr>
        <w:t xml:space="preserve">, </w:t>
      </w:r>
      <w:r w:rsidRPr="00D92FB0">
        <w:rPr>
          <w:rFonts w:eastAsia="Calibri"/>
          <w:sz w:val="28"/>
          <w:szCs w:val="28"/>
          <w:lang w:eastAsia="en-US"/>
        </w:rPr>
        <w:t xml:space="preserve"> взял</w:t>
      </w:r>
      <w:r w:rsidR="00C12EB9">
        <w:rPr>
          <w:rFonts w:eastAsia="Calibri"/>
          <w:sz w:val="28"/>
          <w:szCs w:val="28"/>
          <w:lang w:eastAsia="en-US"/>
        </w:rPr>
        <w:t>а</w:t>
      </w:r>
      <w:r w:rsidRPr="00D92FB0">
        <w:rPr>
          <w:rFonts w:eastAsia="Calibri"/>
          <w:sz w:val="28"/>
          <w:szCs w:val="28"/>
          <w:lang w:eastAsia="en-US"/>
        </w:rPr>
        <w:t xml:space="preserve"> на себе зобов’язання зменшити споживання енергоресурсів та збільшити частку використання енергії з відновлювальних джерел  (на 21 % зменшити викиди СО</w:t>
      </w:r>
      <w:r w:rsidRPr="00D92FB0">
        <w:rPr>
          <w:rFonts w:eastAsia="Calibri"/>
          <w:sz w:val="16"/>
          <w:szCs w:val="16"/>
          <w:lang w:eastAsia="en-US"/>
        </w:rPr>
        <w:t>2</w:t>
      </w:r>
      <w:r w:rsidRPr="00D92FB0">
        <w:rPr>
          <w:rFonts w:eastAsia="Calibri"/>
          <w:sz w:val="28"/>
          <w:szCs w:val="28"/>
          <w:lang w:eastAsia="en-US"/>
        </w:rPr>
        <w:tab/>
      </w:r>
      <w:r w:rsidRPr="00D92FB0">
        <w:rPr>
          <w:rFonts w:eastAsia="Calibri"/>
          <w:sz w:val="28"/>
          <w:szCs w:val="28"/>
          <w:lang w:eastAsia="en-US"/>
        </w:rPr>
        <w:tab/>
      </w:r>
      <w:r w:rsidRPr="00D92FB0">
        <w:rPr>
          <w:rFonts w:eastAsia="Calibri"/>
          <w:sz w:val="28"/>
          <w:szCs w:val="28"/>
          <w:lang w:eastAsia="en-US"/>
        </w:rPr>
        <w:tab/>
      </w:r>
      <w:r w:rsidRPr="00D92FB0">
        <w:rPr>
          <w:rFonts w:eastAsia="Calibri"/>
          <w:sz w:val="28"/>
          <w:szCs w:val="28"/>
          <w:lang w:eastAsia="en-US"/>
        </w:rPr>
        <w:tab/>
        <w:t xml:space="preserve">). </w:t>
      </w:r>
    </w:p>
    <w:p w:rsidR="007031CA" w:rsidRPr="00D92FB0" w:rsidRDefault="007031CA" w:rsidP="00E84B50">
      <w:pPr>
        <w:tabs>
          <w:tab w:val="left" w:pos="426"/>
          <w:tab w:val="left" w:pos="709"/>
        </w:tabs>
        <w:ind w:firstLine="851"/>
        <w:contextualSpacing/>
        <w:rPr>
          <w:i/>
          <w:sz w:val="28"/>
          <w:szCs w:val="28"/>
        </w:rPr>
      </w:pPr>
      <w:r w:rsidRPr="00D92FB0">
        <w:rPr>
          <w:i/>
          <w:sz w:val="28"/>
          <w:szCs w:val="28"/>
        </w:rPr>
        <w:t xml:space="preserve">Основним пріоритетом є </w:t>
      </w:r>
      <w:r w:rsidRPr="00D92FB0">
        <w:rPr>
          <w:sz w:val="28"/>
          <w:szCs w:val="28"/>
        </w:rPr>
        <w:t xml:space="preserve">проведення послідовної політики по впровадженню енергоефективних та ресурсозберігаючих технологій, із зазначенням першочергових завдань для </w:t>
      </w:r>
      <w:r w:rsidR="00E84B50">
        <w:rPr>
          <w:sz w:val="28"/>
          <w:szCs w:val="28"/>
        </w:rPr>
        <w:t>територіальної громади</w:t>
      </w:r>
      <w:r w:rsidRPr="00D92FB0">
        <w:rPr>
          <w:sz w:val="28"/>
          <w:szCs w:val="28"/>
        </w:rPr>
        <w:t>, підприємств та організацій всіх форм власності: у промисловості, житлово-комунальному господарстві, бюджетній сфері та координація їх дій.</w:t>
      </w:r>
    </w:p>
    <w:p w:rsidR="007031CA" w:rsidRPr="00D92FB0" w:rsidRDefault="007031CA" w:rsidP="00E84B50">
      <w:pPr>
        <w:ind w:firstLine="851"/>
        <w:contextualSpacing/>
        <w:rPr>
          <w:i/>
          <w:sz w:val="28"/>
          <w:szCs w:val="28"/>
        </w:rPr>
      </w:pPr>
      <w:r w:rsidRPr="00D92FB0">
        <w:rPr>
          <w:i/>
          <w:sz w:val="28"/>
          <w:szCs w:val="28"/>
        </w:rPr>
        <w:t xml:space="preserve">Основні завдання: </w:t>
      </w:r>
    </w:p>
    <w:p w:rsidR="007031CA" w:rsidRPr="00D92FB0" w:rsidRDefault="00E84B50" w:rsidP="00E84B50">
      <w:pPr>
        <w:pStyle w:val="Style3"/>
        <w:widowControl/>
        <w:numPr>
          <w:ilvl w:val="0"/>
          <w:numId w:val="16"/>
        </w:numPr>
        <w:tabs>
          <w:tab w:val="left" w:pos="426"/>
        </w:tabs>
        <w:spacing w:line="240" w:lineRule="auto"/>
        <w:ind w:left="0" w:firstLine="567"/>
        <w:contextualSpacing/>
        <w:rPr>
          <w:rStyle w:val="FontStyle13"/>
          <w:b w:val="0"/>
          <w:sz w:val="28"/>
          <w:szCs w:val="28"/>
          <w:lang w:val="uk-UA"/>
        </w:rPr>
      </w:pPr>
      <w:r>
        <w:rPr>
          <w:sz w:val="28"/>
          <w:szCs w:val="28"/>
          <w:lang w:val="uk-UA"/>
        </w:rPr>
        <w:t xml:space="preserve"> </w:t>
      </w:r>
      <w:r w:rsidR="007031CA" w:rsidRPr="00D92FB0">
        <w:rPr>
          <w:sz w:val="28"/>
          <w:szCs w:val="28"/>
          <w:lang w:val="uk-UA"/>
        </w:rPr>
        <w:t>зменшення енергоємності виробництва та енергозалежності економіки</w:t>
      </w:r>
      <w:r w:rsidR="007031CA" w:rsidRPr="00D92FB0">
        <w:rPr>
          <w:rStyle w:val="FontStyle13"/>
          <w:sz w:val="28"/>
          <w:szCs w:val="28"/>
          <w:lang w:val="uk-UA"/>
        </w:rPr>
        <w:t>;</w:t>
      </w:r>
    </w:p>
    <w:p w:rsidR="007031CA" w:rsidRPr="00D92FB0" w:rsidRDefault="00E84B50" w:rsidP="00E84B50">
      <w:pPr>
        <w:pStyle w:val="Style3"/>
        <w:widowControl/>
        <w:numPr>
          <w:ilvl w:val="0"/>
          <w:numId w:val="16"/>
        </w:numPr>
        <w:tabs>
          <w:tab w:val="left" w:pos="426"/>
        </w:tabs>
        <w:spacing w:line="240" w:lineRule="auto"/>
        <w:ind w:left="0" w:firstLine="567"/>
        <w:contextualSpacing/>
        <w:rPr>
          <w:bCs/>
          <w:sz w:val="28"/>
          <w:szCs w:val="28"/>
          <w:lang w:val="uk-UA"/>
        </w:rPr>
      </w:pPr>
      <w:r>
        <w:rPr>
          <w:sz w:val="28"/>
          <w:szCs w:val="28"/>
          <w:lang w:val="uk-UA"/>
        </w:rPr>
        <w:t xml:space="preserve"> </w:t>
      </w:r>
      <w:r w:rsidR="007031CA" w:rsidRPr="00D92FB0">
        <w:rPr>
          <w:sz w:val="28"/>
          <w:szCs w:val="28"/>
          <w:lang w:val="uk-UA"/>
        </w:rPr>
        <w:t>зменшення споживання енергоносіїв, особливо у бюджетній сфері;</w:t>
      </w:r>
    </w:p>
    <w:p w:rsidR="007031CA" w:rsidRPr="00D92FB0" w:rsidRDefault="00E84B50" w:rsidP="00ED45DB">
      <w:pPr>
        <w:pStyle w:val="Style3"/>
        <w:widowControl/>
        <w:numPr>
          <w:ilvl w:val="0"/>
          <w:numId w:val="17"/>
        </w:numPr>
        <w:tabs>
          <w:tab w:val="left" w:pos="426"/>
          <w:tab w:val="num" w:pos="709"/>
        </w:tabs>
        <w:spacing w:line="240" w:lineRule="auto"/>
        <w:ind w:firstLine="567"/>
        <w:contextualSpacing/>
        <w:rPr>
          <w:rStyle w:val="FontStyle187"/>
          <w:bCs/>
          <w:sz w:val="28"/>
          <w:szCs w:val="28"/>
          <w:lang w:val="uk-UA"/>
        </w:rPr>
      </w:pPr>
      <w:r>
        <w:rPr>
          <w:rStyle w:val="FontStyle187"/>
          <w:sz w:val="28"/>
          <w:szCs w:val="28"/>
          <w:lang w:val="uk-UA"/>
        </w:rPr>
        <w:t xml:space="preserve"> </w:t>
      </w:r>
      <w:r w:rsidR="007031CA" w:rsidRPr="00D92FB0">
        <w:rPr>
          <w:rStyle w:val="FontStyle187"/>
          <w:sz w:val="28"/>
          <w:szCs w:val="28"/>
          <w:lang w:val="uk-UA"/>
        </w:rPr>
        <w:t xml:space="preserve">забезпечення розвитку </w:t>
      </w:r>
      <w:r w:rsidR="007031CA" w:rsidRPr="00D92FB0">
        <w:rPr>
          <w:rFonts w:eastAsia="MS Mincho"/>
          <w:sz w:val="28"/>
          <w:szCs w:val="28"/>
          <w:lang w:val="uk-UA"/>
        </w:rPr>
        <w:t>Сєвєродонецької міської територіальної громади</w:t>
      </w:r>
      <w:r w:rsidR="007031CA" w:rsidRPr="00D92FB0">
        <w:rPr>
          <w:rStyle w:val="FontStyle187"/>
          <w:sz w:val="28"/>
          <w:szCs w:val="28"/>
          <w:lang w:val="uk-UA"/>
        </w:rPr>
        <w:t xml:space="preserve">  на засадах енергетичної безпеки, енергоощадливості та енергоефективності з використанням альтернативної та відновлюваної енергетики;</w:t>
      </w:r>
    </w:p>
    <w:p w:rsidR="007031CA" w:rsidRPr="00D92FB0" w:rsidRDefault="00E84B50" w:rsidP="00ED45DB">
      <w:pPr>
        <w:pStyle w:val="Style3"/>
        <w:widowControl/>
        <w:numPr>
          <w:ilvl w:val="0"/>
          <w:numId w:val="17"/>
        </w:numPr>
        <w:tabs>
          <w:tab w:val="left" w:pos="426"/>
          <w:tab w:val="num" w:pos="709"/>
        </w:tabs>
        <w:spacing w:line="240" w:lineRule="auto"/>
        <w:ind w:firstLine="567"/>
        <w:contextualSpacing/>
        <w:rPr>
          <w:rStyle w:val="FontStyle13"/>
          <w:b w:val="0"/>
          <w:sz w:val="28"/>
          <w:szCs w:val="28"/>
          <w:lang w:val="uk-UA"/>
        </w:rPr>
      </w:pPr>
      <w:r>
        <w:rPr>
          <w:rStyle w:val="FontStyle187"/>
          <w:sz w:val="28"/>
          <w:szCs w:val="28"/>
          <w:lang w:val="uk-UA"/>
        </w:rPr>
        <w:t xml:space="preserve"> </w:t>
      </w:r>
      <w:r w:rsidR="007031CA" w:rsidRPr="00D92FB0">
        <w:rPr>
          <w:rStyle w:val="FontStyle187"/>
          <w:sz w:val="28"/>
          <w:szCs w:val="28"/>
          <w:lang w:val="uk-UA"/>
        </w:rPr>
        <w:t>впровадження енергоефективних заходів, результатом яких стане зменшення викидів СО</w:t>
      </w:r>
      <w:r w:rsidR="007031CA" w:rsidRPr="00D92FB0">
        <w:rPr>
          <w:rStyle w:val="FontStyle187"/>
          <w:sz w:val="28"/>
          <w:szCs w:val="28"/>
          <w:vertAlign w:val="subscript"/>
          <w:lang w:val="uk-UA"/>
        </w:rPr>
        <w:t>2</w:t>
      </w:r>
      <w:r w:rsidR="007031CA" w:rsidRPr="00D92FB0">
        <w:rPr>
          <w:rStyle w:val="FontStyle187"/>
          <w:sz w:val="28"/>
          <w:szCs w:val="28"/>
          <w:lang w:val="uk-UA"/>
        </w:rPr>
        <w:t xml:space="preserve"> .</w:t>
      </w:r>
    </w:p>
    <w:p w:rsidR="007031CA" w:rsidRPr="00D92FB0" w:rsidRDefault="007031CA" w:rsidP="00ED45DB">
      <w:pPr>
        <w:tabs>
          <w:tab w:val="num" w:pos="709"/>
        </w:tabs>
        <w:ind w:left="709" w:firstLine="142"/>
        <w:contextualSpacing/>
        <w:rPr>
          <w:i/>
          <w:sz w:val="28"/>
          <w:szCs w:val="28"/>
        </w:rPr>
      </w:pPr>
      <w:r w:rsidRPr="00D92FB0">
        <w:rPr>
          <w:i/>
          <w:sz w:val="28"/>
          <w:szCs w:val="28"/>
        </w:rPr>
        <w:t>Очікувані результати:</w:t>
      </w:r>
    </w:p>
    <w:p w:rsidR="007031CA" w:rsidRPr="00D92FB0" w:rsidRDefault="007031CA" w:rsidP="00ED45DB">
      <w:pPr>
        <w:pStyle w:val="a8"/>
        <w:numPr>
          <w:ilvl w:val="0"/>
          <w:numId w:val="23"/>
        </w:numPr>
        <w:tabs>
          <w:tab w:val="left" w:pos="0"/>
          <w:tab w:val="num" w:pos="851"/>
        </w:tabs>
        <w:spacing w:before="0" w:beforeAutospacing="0" w:after="0" w:afterAutospacing="0"/>
        <w:ind w:left="0" w:firstLine="567"/>
        <w:contextualSpacing/>
        <w:rPr>
          <w:sz w:val="28"/>
          <w:szCs w:val="28"/>
        </w:rPr>
      </w:pPr>
      <w:r w:rsidRPr="00D92FB0">
        <w:rPr>
          <w:sz w:val="28"/>
          <w:szCs w:val="28"/>
        </w:rPr>
        <w:t>раціональне витрачання бюджетних коштів на придбання енергоресурсів;</w:t>
      </w:r>
    </w:p>
    <w:p w:rsidR="007031CA" w:rsidRPr="00D92FB0" w:rsidRDefault="007031CA" w:rsidP="00ED45DB">
      <w:pPr>
        <w:pStyle w:val="a8"/>
        <w:numPr>
          <w:ilvl w:val="0"/>
          <w:numId w:val="23"/>
        </w:numPr>
        <w:tabs>
          <w:tab w:val="left" w:pos="0"/>
          <w:tab w:val="num" w:pos="851"/>
        </w:tabs>
        <w:spacing w:before="0" w:beforeAutospacing="0" w:after="0" w:afterAutospacing="0"/>
        <w:ind w:left="0" w:firstLine="567"/>
        <w:contextualSpacing/>
        <w:rPr>
          <w:sz w:val="28"/>
          <w:szCs w:val="28"/>
        </w:rPr>
      </w:pPr>
      <w:r w:rsidRPr="00D92FB0">
        <w:rPr>
          <w:sz w:val="28"/>
          <w:szCs w:val="28"/>
        </w:rPr>
        <w:t>оптимізація структури споживання енергоресурсів;</w:t>
      </w:r>
    </w:p>
    <w:p w:rsidR="007031CA" w:rsidRPr="00D92FB0" w:rsidRDefault="007031CA" w:rsidP="00ED45DB">
      <w:pPr>
        <w:pStyle w:val="a8"/>
        <w:numPr>
          <w:ilvl w:val="0"/>
          <w:numId w:val="23"/>
        </w:numPr>
        <w:tabs>
          <w:tab w:val="left" w:pos="0"/>
          <w:tab w:val="num" w:pos="851"/>
        </w:tabs>
        <w:spacing w:before="0" w:beforeAutospacing="0" w:after="0" w:afterAutospacing="0"/>
        <w:ind w:left="0" w:firstLine="567"/>
        <w:contextualSpacing/>
        <w:rPr>
          <w:sz w:val="28"/>
          <w:szCs w:val="28"/>
        </w:rPr>
      </w:pPr>
      <w:r w:rsidRPr="00D92FB0">
        <w:rPr>
          <w:sz w:val="28"/>
          <w:szCs w:val="28"/>
        </w:rPr>
        <w:t>підвищення ефективності використання всіх видів енергоносіїв;</w:t>
      </w:r>
    </w:p>
    <w:p w:rsidR="007031CA" w:rsidRPr="00D92FB0" w:rsidRDefault="007031CA" w:rsidP="00ED45DB">
      <w:pPr>
        <w:pStyle w:val="a8"/>
        <w:numPr>
          <w:ilvl w:val="0"/>
          <w:numId w:val="23"/>
        </w:numPr>
        <w:tabs>
          <w:tab w:val="num" w:pos="0"/>
          <w:tab w:val="left" w:pos="851"/>
        </w:tabs>
        <w:spacing w:before="0" w:beforeAutospacing="0" w:after="0" w:afterAutospacing="0"/>
        <w:ind w:left="0" w:firstLine="567"/>
        <w:contextualSpacing/>
        <w:rPr>
          <w:sz w:val="28"/>
          <w:szCs w:val="28"/>
        </w:rPr>
      </w:pPr>
      <w:r w:rsidRPr="00D92FB0">
        <w:rPr>
          <w:sz w:val="28"/>
          <w:szCs w:val="28"/>
        </w:rPr>
        <w:t>збільшення частки використання енергії відновлюваними джерелами енергії;</w:t>
      </w:r>
    </w:p>
    <w:p w:rsidR="007031CA" w:rsidRPr="00D92FB0" w:rsidRDefault="007031CA" w:rsidP="00ED45DB">
      <w:pPr>
        <w:pStyle w:val="a8"/>
        <w:numPr>
          <w:ilvl w:val="0"/>
          <w:numId w:val="23"/>
        </w:numPr>
        <w:tabs>
          <w:tab w:val="left" w:pos="0"/>
          <w:tab w:val="left" w:pos="851"/>
        </w:tabs>
        <w:spacing w:before="0" w:beforeAutospacing="0" w:after="0" w:afterAutospacing="0"/>
        <w:ind w:left="0" w:firstLine="567"/>
        <w:contextualSpacing/>
        <w:rPr>
          <w:sz w:val="28"/>
          <w:szCs w:val="28"/>
        </w:rPr>
      </w:pPr>
      <w:r w:rsidRPr="00D92FB0">
        <w:rPr>
          <w:sz w:val="28"/>
          <w:szCs w:val="28"/>
        </w:rPr>
        <w:t>покращання якості енергетичних послуг та можливостей для їх регулювання;</w:t>
      </w:r>
    </w:p>
    <w:p w:rsidR="007031CA" w:rsidRPr="00D92FB0" w:rsidRDefault="007031CA" w:rsidP="00ED45DB">
      <w:pPr>
        <w:pStyle w:val="a8"/>
        <w:numPr>
          <w:ilvl w:val="0"/>
          <w:numId w:val="23"/>
        </w:numPr>
        <w:tabs>
          <w:tab w:val="num" w:pos="0"/>
          <w:tab w:val="left" w:pos="284"/>
          <w:tab w:val="left" w:pos="851"/>
        </w:tabs>
        <w:spacing w:before="0" w:beforeAutospacing="0" w:after="0" w:afterAutospacing="0"/>
        <w:ind w:left="0" w:firstLine="567"/>
        <w:contextualSpacing/>
        <w:rPr>
          <w:sz w:val="28"/>
          <w:szCs w:val="28"/>
        </w:rPr>
      </w:pPr>
      <w:r w:rsidRPr="00D92FB0">
        <w:rPr>
          <w:sz w:val="28"/>
          <w:szCs w:val="28"/>
        </w:rPr>
        <w:t xml:space="preserve">залучення інвестицій у процеси технологічного переоснащення та енергоефективної модернізації інфраструктури </w:t>
      </w:r>
      <w:r w:rsidRPr="00D92FB0">
        <w:rPr>
          <w:rFonts w:eastAsia="MS Mincho"/>
          <w:sz w:val="28"/>
          <w:szCs w:val="28"/>
        </w:rPr>
        <w:t>Сєвєродонецької міської територіальної громаді</w:t>
      </w:r>
      <w:r w:rsidRPr="00D92FB0">
        <w:rPr>
          <w:sz w:val="28"/>
          <w:szCs w:val="28"/>
        </w:rPr>
        <w:t>;</w:t>
      </w:r>
    </w:p>
    <w:p w:rsidR="007031CA" w:rsidRPr="00D92FB0" w:rsidRDefault="007031CA" w:rsidP="00ED45DB">
      <w:pPr>
        <w:pStyle w:val="a8"/>
        <w:numPr>
          <w:ilvl w:val="0"/>
          <w:numId w:val="23"/>
        </w:numPr>
        <w:tabs>
          <w:tab w:val="num" w:pos="0"/>
          <w:tab w:val="left" w:pos="284"/>
          <w:tab w:val="left" w:pos="851"/>
        </w:tabs>
        <w:spacing w:before="0" w:beforeAutospacing="0" w:after="0" w:afterAutospacing="0"/>
        <w:ind w:left="0" w:firstLine="567"/>
        <w:contextualSpacing/>
        <w:rPr>
          <w:sz w:val="28"/>
          <w:szCs w:val="28"/>
        </w:rPr>
      </w:pPr>
      <w:r w:rsidRPr="00D92FB0">
        <w:rPr>
          <w:sz w:val="28"/>
          <w:szCs w:val="28"/>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7031CA" w:rsidRPr="00D92FB0" w:rsidRDefault="007031CA" w:rsidP="00ED45DB">
      <w:pPr>
        <w:pStyle w:val="a8"/>
        <w:numPr>
          <w:ilvl w:val="0"/>
          <w:numId w:val="23"/>
        </w:numPr>
        <w:tabs>
          <w:tab w:val="left" w:pos="0"/>
          <w:tab w:val="left" w:pos="851"/>
        </w:tabs>
        <w:spacing w:before="0" w:beforeAutospacing="0" w:after="0" w:afterAutospacing="0"/>
        <w:ind w:left="0" w:firstLine="567"/>
        <w:contextualSpacing/>
        <w:rPr>
          <w:sz w:val="28"/>
          <w:szCs w:val="28"/>
        </w:rPr>
      </w:pPr>
      <w:r w:rsidRPr="00D92FB0">
        <w:rPr>
          <w:sz w:val="28"/>
          <w:szCs w:val="28"/>
        </w:rPr>
        <w:t>формування ощадливої поведінки споживачів енергетичних послуг.</w:t>
      </w:r>
    </w:p>
    <w:p w:rsidR="009D32C9" w:rsidRPr="007E27E0" w:rsidRDefault="0028399F" w:rsidP="0028399F">
      <w:pPr>
        <w:ind w:left="709"/>
        <w:rPr>
          <w:b/>
          <w:sz w:val="28"/>
          <w:szCs w:val="28"/>
        </w:rPr>
      </w:pPr>
      <w:r w:rsidRPr="007E27E0">
        <w:rPr>
          <w:b/>
          <w:sz w:val="28"/>
          <w:szCs w:val="28"/>
        </w:rPr>
        <w:t>2.2.</w:t>
      </w:r>
      <w:r w:rsidR="007031CA">
        <w:rPr>
          <w:b/>
          <w:sz w:val="28"/>
          <w:szCs w:val="28"/>
        </w:rPr>
        <w:t>2</w:t>
      </w:r>
      <w:r w:rsidRPr="007E27E0">
        <w:rPr>
          <w:b/>
          <w:sz w:val="28"/>
          <w:szCs w:val="28"/>
        </w:rPr>
        <w:t>.</w:t>
      </w:r>
      <w:r w:rsidR="00A5072E" w:rsidRPr="007E27E0">
        <w:rPr>
          <w:b/>
          <w:sz w:val="28"/>
          <w:szCs w:val="28"/>
        </w:rPr>
        <w:t>Т</w:t>
      </w:r>
      <w:r w:rsidR="00CD6C2C" w:rsidRPr="007E27E0">
        <w:rPr>
          <w:b/>
          <w:sz w:val="28"/>
          <w:szCs w:val="28"/>
        </w:rPr>
        <w:t xml:space="preserve">ранспорт </w:t>
      </w:r>
    </w:p>
    <w:p w:rsidR="009D32C9" w:rsidRPr="00720A01" w:rsidRDefault="009D32C9" w:rsidP="00A551AA">
      <w:pPr>
        <w:ind w:firstLine="709"/>
        <w:contextualSpacing/>
        <w:rPr>
          <w:sz w:val="28"/>
          <w:szCs w:val="28"/>
        </w:rPr>
      </w:pPr>
      <w:r w:rsidRPr="00720A01">
        <w:rPr>
          <w:bCs/>
          <w:sz w:val="28"/>
          <w:szCs w:val="28"/>
          <w:lang w:eastAsia="uk-UA"/>
        </w:rPr>
        <w:t>Головною метою функціонування підприємств транспорту в 202</w:t>
      </w:r>
      <w:r w:rsidR="00C11184" w:rsidRPr="00720A01">
        <w:rPr>
          <w:bCs/>
          <w:sz w:val="28"/>
          <w:szCs w:val="28"/>
          <w:lang w:val="ru-RU" w:eastAsia="uk-UA"/>
        </w:rPr>
        <w:t>2-2024</w:t>
      </w:r>
      <w:r w:rsidRPr="00720A01">
        <w:rPr>
          <w:bCs/>
          <w:sz w:val="28"/>
          <w:szCs w:val="28"/>
          <w:lang w:eastAsia="uk-UA"/>
        </w:rPr>
        <w:t xml:space="preserve"> ро</w:t>
      </w:r>
      <w:r w:rsidR="00C11184" w:rsidRPr="00720A01">
        <w:rPr>
          <w:bCs/>
          <w:sz w:val="28"/>
          <w:szCs w:val="28"/>
          <w:lang w:eastAsia="uk-UA"/>
        </w:rPr>
        <w:t>ках</w:t>
      </w:r>
      <w:r w:rsidRPr="00720A01">
        <w:rPr>
          <w:bCs/>
          <w:sz w:val="28"/>
          <w:szCs w:val="28"/>
          <w:lang w:eastAsia="uk-UA"/>
        </w:rPr>
        <w:t xml:space="preserve"> буде забезпечення в повному обсязі потреб споживачів в перевезеннях вантажів, пасажирів і інших транспортних послугах. </w:t>
      </w:r>
      <w:r w:rsidRPr="00720A01">
        <w:rPr>
          <w:sz w:val="28"/>
          <w:szCs w:val="28"/>
        </w:rPr>
        <w:t>У 202</w:t>
      </w:r>
      <w:r w:rsidR="00C11184" w:rsidRPr="00720A01">
        <w:rPr>
          <w:sz w:val="28"/>
          <w:szCs w:val="28"/>
        </w:rPr>
        <w:t>2-2024</w:t>
      </w:r>
      <w:r w:rsidRPr="00720A01">
        <w:rPr>
          <w:sz w:val="28"/>
          <w:szCs w:val="28"/>
        </w:rPr>
        <w:t xml:space="preserve"> ро</w:t>
      </w:r>
      <w:r w:rsidR="00C11184" w:rsidRPr="00720A01">
        <w:rPr>
          <w:sz w:val="28"/>
          <w:szCs w:val="28"/>
        </w:rPr>
        <w:t>ках</w:t>
      </w:r>
      <w:r w:rsidR="00C54D23" w:rsidRPr="00720A01">
        <w:rPr>
          <w:sz w:val="28"/>
          <w:szCs w:val="28"/>
        </w:rPr>
        <w:t xml:space="preserve"> </w:t>
      </w:r>
      <w:r w:rsidRPr="00720A01">
        <w:rPr>
          <w:sz w:val="28"/>
          <w:szCs w:val="28"/>
        </w:rPr>
        <w:t>планується:</w:t>
      </w:r>
    </w:p>
    <w:p w:rsidR="009D32C9" w:rsidRPr="00720A01" w:rsidRDefault="009D32C9" w:rsidP="00533E65">
      <w:pPr>
        <w:numPr>
          <w:ilvl w:val="1"/>
          <w:numId w:val="17"/>
        </w:numPr>
        <w:tabs>
          <w:tab w:val="clear" w:pos="1260"/>
          <w:tab w:val="num" w:pos="993"/>
        </w:tabs>
        <w:ind w:left="0" w:firstLine="709"/>
        <w:contextualSpacing/>
        <w:rPr>
          <w:b/>
          <w:sz w:val="28"/>
          <w:szCs w:val="28"/>
        </w:rPr>
      </w:pPr>
      <w:r w:rsidRPr="00720A01">
        <w:rPr>
          <w:sz w:val="28"/>
          <w:szCs w:val="28"/>
        </w:rPr>
        <w:t xml:space="preserve">перевезення вантажів автомобільним транспортом в обсязі </w:t>
      </w:r>
      <w:r w:rsidR="00E95F76" w:rsidRPr="00720A01">
        <w:rPr>
          <w:sz w:val="28"/>
          <w:szCs w:val="28"/>
        </w:rPr>
        <w:t>258,6</w:t>
      </w:r>
      <w:r w:rsidRPr="00720A01">
        <w:rPr>
          <w:sz w:val="28"/>
          <w:szCs w:val="28"/>
        </w:rPr>
        <w:t xml:space="preserve"> </w:t>
      </w:r>
      <w:r w:rsidR="00E95F76" w:rsidRPr="00720A01">
        <w:rPr>
          <w:sz w:val="28"/>
          <w:szCs w:val="28"/>
        </w:rPr>
        <w:t>тис. тон</w:t>
      </w:r>
      <w:r w:rsidR="000D11E3" w:rsidRPr="00720A01">
        <w:rPr>
          <w:sz w:val="28"/>
          <w:szCs w:val="28"/>
        </w:rPr>
        <w:t xml:space="preserve"> (</w:t>
      </w:r>
      <w:r w:rsidR="00E95F76" w:rsidRPr="00720A01">
        <w:rPr>
          <w:sz w:val="28"/>
          <w:szCs w:val="28"/>
        </w:rPr>
        <w:t>зростання на 34,1 % відносно</w:t>
      </w:r>
      <w:r w:rsidR="000D11E3" w:rsidRPr="00720A01">
        <w:rPr>
          <w:sz w:val="28"/>
          <w:szCs w:val="28"/>
        </w:rPr>
        <w:t xml:space="preserve"> 2021</w:t>
      </w:r>
      <w:r w:rsidR="00E95F76" w:rsidRPr="00720A01">
        <w:rPr>
          <w:sz w:val="28"/>
          <w:szCs w:val="28"/>
        </w:rPr>
        <w:t>)</w:t>
      </w:r>
      <w:r w:rsidRPr="00720A01">
        <w:rPr>
          <w:sz w:val="28"/>
          <w:szCs w:val="28"/>
        </w:rPr>
        <w:t>;</w:t>
      </w:r>
    </w:p>
    <w:p w:rsidR="009D32C9" w:rsidRPr="00720A01" w:rsidRDefault="009D32C9" w:rsidP="00533E65">
      <w:pPr>
        <w:numPr>
          <w:ilvl w:val="1"/>
          <w:numId w:val="17"/>
        </w:numPr>
        <w:tabs>
          <w:tab w:val="clear" w:pos="1260"/>
          <w:tab w:val="num" w:pos="993"/>
        </w:tabs>
        <w:ind w:left="0" w:firstLine="709"/>
        <w:contextualSpacing/>
        <w:rPr>
          <w:b/>
          <w:sz w:val="28"/>
          <w:szCs w:val="28"/>
        </w:rPr>
      </w:pPr>
      <w:r w:rsidRPr="00720A01">
        <w:rPr>
          <w:sz w:val="28"/>
          <w:szCs w:val="28"/>
        </w:rPr>
        <w:lastRenderedPageBreak/>
        <w:t xml:space="preserve">перевезення пасажирів в обсязі </w:t>
      </w:r>
      <w:r w:rsidR="005A4C2E" w:rsidRPr="00720A01">
        <w:rPr>
          <w:sz w:val="28"/>
          <w:szCs w:val="28"/>
        </w:rPr>
        <w:t>9,8</w:t>
      </w:r>
      <w:r w:rsidRPr="00720A01">
        <w:rPr>
          <w:sz w:val="28"/>
          <w:szCs w:val="28"/>
        </w:rPr>
        <w:t xml:space="preserve"> млн. осіб, в тому числі автомобільним транспортом – </w:t>
      </w:r>
      <w:r w:rsidR="005A4C2E" w:rsidRPr="00720A01">
        <w:rPr>
          <w:sz w:val="28"/>
          <w:szCs w:val="28"/>
        </w:rPr>
        <w:t>5,5</w:t>
      </w:r>
      <w:r w:rsidR="003D2D3E" w:rsidRPr="00720A01">
        <w:rPr>
          <w:sz w:val="28"/>
          <w:szCs w:val="28"/>
        </w:rPr>
        <w:t xml:space="preserve"> млн. осіб</w:t>
      </w:r>
      <w:r w:rsidRPr="00720A01">
        <w:rPr>
          <w:sz w:val="28"/>
          <w:szCs w:val="28"/>
        </w:rPr>
        <w:t xml:space="preserve">, електротранспортом – </w:t>
      </w:r>
      <w:r w:rsidR="005A4C2E" w:rsidRPr="00720A01">
        <w:rPr>
          <w:sz w:val="28"/>
          <w:szCs w:val="28"/>
        </w:rPr>
        <w:t>4,3</w:t>
      </w:r>
      <w:r w:rsidRPr="00720A01">
        <w:rPr>
          <w:sz w:val="28"/>
          <w:szCs w:val="28"/>
        </w:rPr>
        <w:t xml:space="preserve"> млн. осіб</w:t>
      </w:r>
      <w:r w:rsidR="005A4C2E" w:rsidRPr="00720A01">
        <w:rPr>
          <w:sz w:val="28"/>
          <w:szCs w:val="28"/>
        </w:rPr>
        <w:t xml:space="preserve"> у порівнянні до 2020 року перевезення пасажирів зменшилось на 5,8 %</w:t>
      </w:r>
    </w:p>
    <w:p w:rsidR="009D32C9" w:rsidRPr="00720A01" w:rsidRDefault="00D03E88" w:rsidP="00A551AA">
      <w:pPr>
        <w:tabs>
          <w:tab w:val="left" w:pos="709"/>
          <w:tab w:val="left" w:pos="851"/>
        </w:tabs>
        <w:contextualSpacing/>
        <w:rPr>
          <w:sz w:val="28"/>
          <w:szCs w:val="28"/>
        </w:rPr>
      </w:pPr>
      <w:r w:rsidRPr="00720A01">
        <w:rPr>
          <w:sz w:val="28"/>
          <w:szCs w:val="28"/>
        </w:rPr>
        <w:tab/>
      </w:r>
      <w:r w:rsidR="009D32C9" w:rsidRPr="00720A01">
        <w:rPr>
          <w:sz w:val="28"/>
          <w:szCs w:val="28"/>
        </w:rPr>
        <w:t xml:space="preserve">Введення постановою Кабінету Міністрів України від </w:t>
      </w:r>
      <w:r w:rsidR="00566C6E" w:rsidRPr="00720A01">
        <w:rPr>
          <w:sz w:val="28"/>
          <w:szCs w:val="28"/>
        </w:rPr>
        <w:t>09.12</w:t>
      </w:r>
      <w:r w:rsidR="009D32C9" w:rsidRPr="00720A01">
        <w:rPr>
          <w:sz w:val="28"/>
          <w:szCs w:val="28"/>
        </w:rPr>
        <w:t xml:space="preserve">.2020 № </w:t>
      </w:r>
      <w:r w:rsidR="00566C6E" w:rsidRPr="00720A01">
        <w:rPr>
          <w:sz w:val="28"/>
          <w:szCs w:val="28"/>
        </w:rPr>
        <w:t>1236</w:t>
      </w:r>
      <w:r w:rsidR="009D32C9" w:rsidRPr="00720A01">
        <w:rPr>
          <w:sz w:val="28"/>
          <w:szCs w:val="28"/>
        </w:rPr>
        <w:t xml:space="preserve"> «Про </w:t>
      </w:r>
      <w:r w:rsidR="00566C6E" w:rsidRPr="00720A01">
        <w:rPr>
          <w:sz w:val="28"/>
          <w:szCs w:val="28"/>
        </w:rPr>
        <w:t xml:space="preserve">встановлення карантину та запровадження обмежувальних протиепідемічних заходів з метою </w:t>
      </w:r>
      <w:r w:rsidR="009D32C9" w:rsidRPr="00720A01">
        <w:rPr>
          <w:sz w:val="28"/>
          <w:szCs w:val="28"/>
        </w:rPr>
        <w:t xml:space="preserve">запобігання поширенню на території України гострої респіраторної хвороби </w:t>
      </w:r>
      <w:r w:rsidR="0089423E">
        <w:rPr>
          <w:sz w:val="28"/>
          <w:szCs w:val="28"/>
        </w:rPr>
        <w:t xml:space="preserve"> </w:t>
      </w:r>
      <w:r w:rsidR="009D32C9" w:rsidRPr="00720A01">
        <w:rPr>
          <w:sz w:val="28"/>
          <w:szCs w:val="28"/>
        </w:rPr>
        <w:t>COVID-19</w:t>
      </w:r>
      <w:r w:rsidR="00566C6E" w:rsidRPr="00720A01">
        <w:rPr>
          <w:sz w:val="28"/>
          <w:szCs w:val="28"/>
        </w:rPr>
        <w:t>, спричиненої корона вірусом  SARS-CoV-2</w:t>
      </w:r>
      <w:r w:rsidR="009E73FA" w:rsidRPr="00720A01">
        <w:rPr>
          <w:sz w:val="28"/>
          <w:szCs w:val="28"/>
        </w:rPr>
        <w:t xml:space="preserve">» </w:t>
      </w:r>
      <w:r w:rsidR="009D32C9" w:rsidRPr="00720A01">
        <w:rPr>
          <w:sz w:val="28"/>
          <w:szCs w:val="28"/>
        </w:rPr>
        <w:t>заборони на перевезення пасажирів залізничним транспортом, регулярні та нерегулярні перевезення пасажирів автомобільним транспортом у міському, приміському, міжміському сполученні, зокрема пасажирські перевезення на міських автобусних маршрутах у режимі маршрутного таксі, обмеження кількості пасажирів на міському автомобільному та електричному транспорті, суттєво вплинуло на показник перевезен</w:t>
      </w:r>
      <w:r w:rsidR="007E27E0" w:rsidRPr="00720A01">
        <w:rPr>
          <w:sz w:val="28"/>
          <w:szCs w:val="28"/>
        </w:rPr>
        <w:t>ня</w:t>
      </w:r>
      <w:r w:rsidR="009D32C9" w:rsidRPr="00720A01">
        <w:rPr>
          <w:sz w:val="28"/>
          <w:szCs w:val="28"/>
        </w:rPr>
        <w:t xml:space="preserve"> пасажирів, </w:t>
      </w:r>
      <w:r w:rsidR="007E27E0" w:rsidRPr="00720A01">
        <w:rPr>
          <w:sz w:val="28"/>
          <w:szCs w:val="28"/>
        </w:rPr>
        <w:t>що</w:t>
      </w:r>
      <w:r w:rsidR="009D32C9" w:rsidRPr="00720A01">
        <w:rPr>
          <w:sz w:val="28"/>
          <w:szCs w:val="28"/>
        </w:rPr>
        <w:t xml:space="preserve"> призведе до його зниженн</w:t>
      </w:r>
      <w:r w:rsidR="007E27E0" w:rsidRPr="00720A01">
        <w:rPr>
          <w:sz w:val="28"/>
          <w:szCs w:val="28"/>
        </w:rPr>
        <w:t>я</w:t>
      </w:r>
      <w:r w:rsidR="009D32C9" w:rsidRPr="00720A01">
        <w:rPr>
          <w:sz w:val="28"/>
          <w:szCs w:val="28"/>
        </w:rPr>
        <w:t>.</w:t>
      </w:r>
    </w:p>
    <w:p w:rsidR="009D32C9" w:rsidRPr="00720A01" w:rsidRDefault="009D32C9" w:rsidP="00A551AA">
      <w:pPr>
        <w:ind w:left="505" w:firstLine="204"/>
        <w:contextualSpacing/>
        <w:rPr>
          <w:i/>
          <w:sz w:val="28"/>
          <w:szCs w:val="28"/>
        </w:rPr>
      </w:pPr>
      <w:r w:rsidRPr="00720A01">
        <w:rPr>
          <w:i/>
          <w:sz w:val="28"/>
          <w:szCs w:val="28"/>
        </w:rPr>
        <w:t>Основні пріоритети:</w:t>
      </w:r>
    </w:p>
    <w:p w:rsidR="009D32C9" w:rsidRPr="00720A01" w:rsidRDefault="009D32C9" w:rsidP="00533E65">
      <w:pPr>
        <w:numPr>
          <w:ilvl w:val="1"/>
          <w:numId w:val="17"/>
        </w:numPr>
        <w:tabs>
          <w:tab w:val="clear" w:pos="1260"/>
          <w:tab w:val="num" w:pos="952"/>
        </w:tabs>
        <w:ind w:left="0" w:firstLine="709"/>
        <w:contextualSpacing/>
        <w:rPr>
          <w:sz w:val="28"/>
          <w:szCs w:val="28"/>
        </w:rPr>
      </w:pPr>
      <w:r w:rsidRPr="00720A01">
        <w:rPr>
          <w:sz w:val="28"/>
          <w:szCs w:val="28"/>
        </w:rPr>
        <w:t>забезпечення відновлення та збереження існуючої мережі автомобільних доріг, надійного та безпечного руху.</w:t>
      </w:r>
    </w:p>
    <w:p w:rsidR="009D32C9" w:rsidRPr="00720A01" w:rsidRDefault="0089423E" w:rsidP="00A551AA">
      <w:pPr>
        <w:contextualSpacing/>
        <w:rPr>
          <w:i/>
          <w:sz w:val="28"/>
          <w:szCs w:val="28"/>
        </w:rPr>
      </w:pPr>
      <w:r>
        <w:rPr>
          <w:i/>
          <w:sz w:val="28"/>
          <w:szCs w:val="28"/>
        </w:rPr>
        <w:t xml:space="preserve">         </w:t>
      </w:r>
      <w:r w:rsidR="009D32C9" w:rsidRPr="00720A01">
        <w:rPr>
          <w:i/>
          <w:sz w:val="28"/>
          <w:szCs w:val="28"/>
        </w:rPr>
        <w:t xml:space="preserve">Основні завдання: </w:t>
      </w:r>
    </w:p>
    <w:p w:rsidR="009D32C9" w:rsidRPr="00720A01" w:rsidRDefault="009D32C9" w:rsidP="00533E65">
      <w:pPr>
        <w:numPr>
          <w:ilvl w:val="1"/>
          <w:numId w:val="17"/>
        </w:numPr>
        <w:tabs>
          <w:tab w:val="clear" w:pos="1260"/>
          <w:tab w:val="num" w:pos="993"/>
        </w:tabs>
        <w:ind w:left="1032" w:hanging="335"/>
        <w:contextualSpacing/>
        <w:rPr>
          <w:sz w:val="28"/>
          <w:szCs w:val="28"/>
        </w:rPr>
      </w:pPr>
      <w:r w:rsidRPr="00720A01">
        <w:rPr>
          <w:sz w:val="28"/>
          <w:szCs w:val="28"/>
        </w:rPr>
        <w:t>сприяння розвитку сучасної транспортної інфраструктури;</w:t>
      </w:r>
    </w:p>
    <w:p w:rsidR="009D32C9" w:rsidRPr="00720A01" w:rsidRDefault="009D32C9" w:rsidP="00533E65">
      <w:pPr>
        <w:numPr>
          <w:ilvl w:val="1"/>
          <w:numId w:val="17"/>
        </w:numPr>
        <w:tabs>
          <w:tab w:val="clear" w:pos="1260"/>
          <w:tab w:val="num" w:pos="993"/>
        </w:tabs>
        <w:ind w:left="1032" w:hanging="335"/>
        <w:contextualSpacing/>
        <w:rPr>
          <w:sz w:val="28"/>
          <w:szCs w:val="28"/>
        </w:rPr>
      </w:pPr>
      <w:r w:rsidRPr="00720A01">
        <w:rPr>
          <w:sz w:val="28"/>
          <w:szCs w:val="28"/>
        </w:rPr>
        <w:t>забезпечення заходів щодо підвищення рівня безпеки дорожнього руху;</w:t>
      </w:r>
    </w:p>
    <w:p w:rsidR="009D32C9" w:rsidRPr="00720A01" w:rsidRDefault="009D32C9" w:rsidP="00533E65">
      <w:pPr>
        <w:pStyle w:val="a3"/>
        <w:numPr>
          <w:ilvl w:val="0"/>
          <w:numId w:val="16"/>
        </w:numPr>
        <w:tabs>
          <w:tab w:val="num" w:pos="367"/>
          <w:tab w:val="num" w:pos="588"/>
          <w:tab w:val="num" w:pos="993"/>
        </w:tabs>
        <w:ind w:left="1032" w:hanging="335"/>
        <w:contextualSpacing/>
        <w:rPr>
          <w:rFonts w:ascii="Times New Roman" w:hAnsi="Times New Roman"/>
          <w:color w:val="auto"/>
          <w:sz w:val="28"/>
          <w:szCs w:val="28"/>
        </w:rPr>
      </w:pPr>
      <w:r w:rsidRPr="00720A01">
        <w:rPr>
          <w:rFonts w:ascii="Times New Roman" w:hAnsi="Times New Roman"/>
          <w:color w:val="auto"/>
          <w:sz w:val="28"/>
          <w:szCs w:val="28"/>
        </w:rPr>
        <w:t>ремонт доріг, тротуарів, внутрішньо-квартальних проїздів та вулиць;</w:t>
      </w:r>
    </w:p>
    <w:p w:rsidR="009D32C9" w:rsidRPr="00720A01" w:rsidRDefault="009D32C9" w:rsidP="00533E65">
      <w:pPr>
        <w:pStyle w:val="a4"/>
        <w:numPr>
          <w:ilvl w:val="0"/>
          <w:numId w:val="16"/>
        </w:numPr>
        <w:tabs>
          <w:tab w:val="left" w:pos="353"/>
          <w:tab w:val="num" w:pos="993"/>
          <w:tab w:val="left" w:pos="1134"/>
        </w:tabs>
        <w:spacing w:after="0"/>
        <w:ind w:left="1032" w:hanging="335"/>
        <w:rPr>
          <w:rStyle w:val="af2"/>
          <w:rFonts w:ascii="Times New Roman" w:hAnsi="Times New Roman"/>
          <w:bCs/>
          <w:color w:val="auto"/>
          <w:szCs w:val="28"/>
        </w:rPr>
      </w:pPr>
      <w:r w:rsidRPr="00720A01">
        <w:rPr>
          <w:rFonts w:ascii="Times New Roman" w:hAnsi="Times New Roman"/>
          <w:szCs w:val="28"/>
        </w:rPr>
        <w:t xml:space="preserve">нанесення дорожньої розмітки на дорогах загального користування </w:t>
      </w:r>
      <w:r w:rsidR="00177C19" w:rsidRPr="00720A01">
        <w:rPr>
          <w:rFonts w:ascii="Times New Roman" w:hAnsi="Times New Roman"/>
          <w:szCs w:val="28"/>
        </w:rPr>
        <w:t xml:space="preserve">розташованих на території </w:t>
      </w:r>
      <w:r w:rsidR="00177C19" w:rsidRPr="00720A01">
        <w:rPr>
          <w:rFonts w:ascii="Times New Roman" w:eastAsia="MS Mincho" w:hAnsi="Times New Roman"/>
          <w:szCs w:val="28"/>
        </w:rPr>
        <w:t>Сєвєродонецької міської територіальної громаді</w:t>
      </w:r>
      <w:r w:rsidR="004B0B73" w:rsidRPr="00720A01">
        <w:rPr>
          <w:rFonts w:ascii="Times New Roman" w:hAnsi="Times New Roman"/>
          <w:szCs w:val="28"/>
        </w:rPr>
        <w:t>;</w:t>
      </w:r>
    </w:p>
    <w:p w:rsidR="009D32C9" w:rsidRPr="00720A01" w:rsidRDefault="009D32C9" w:rsidP="00533E65">
      <w:pPr>
        <w:pStyle w:val="a4"/>
        <w:numPr>
          <w:ilvl w:val="0"/>
          <w:numId w:val="16"/>
        </w:numPr>
        <w:tabs>
          <w:tab w:val="left" w:pos="353"/>
          <w:tab w:val="num" w:pos="993"/>
          <w:tab w:val="left" w:pos="1134"/>
        </w:tabs>
        <w:spacing w:after="0"/>
        <w:ind w:left="1032" w:hanging="335"/>
        <w:rPr>
          <w:rFonts w:ascii="Times New Roman" w:hAnsi="Times New Roman"/>
          <w:bCs/>
          <w:szCs w:val="28"/>
          <w:u w:val="single"/>
        </w:rPr>
      </w:pPr>
      <w:r w:rsidRPr="00720A01">
        <w:rPr>
          <w:rFonts w:ascii="Times New Roman" w:hAnsi="Times New Roman"/>
          <w:szCs w:val="28"/>
        </w:rPr>
        <w:t>встановлення дорожніх знаків та паспортизація автодоріг і мостів;</w:t>
      </w:r>
    </w:p>
    <w:p w:rsidR="009D32C9" w:rsidRPr="00720A01" w:rsidRDefault="009D32C9" w:rsidP="00533E65">
      <w:pPr>
        <w:pStyle w:val="a4"/>
        <w:numPr>
          <w:ilvl w:val="0"/>
          <w:numId w:val="16"/>
        </w:numPr>
        <w:tabs>
          <w:tab w:val="left" w:pos="353"/>
          <w:tab w:val="num" w:pos="993"/>
          <w:tab w:val="left" w:pos="1134"/>
        </w:tabs>
        <w:spacing w:after="0"/>
        <w:ind w:left="1036" w:hanging="336"/>
        <w:rPr>
          <w:rFonts w:ascii="Times New Roman" w:hAnsi="Times New Roman"/>
          <w:szCs w:val="28"/>
          <w:lang w:eastAsia="uk-UA"/>
        </w:rPr>
      </w:pPr>
      <w:r w:rsidRPr="00720A01">
        <w:rPr>
          <w:rFonts w:ascii="Times New Roman" w:hAnsi="Times New Roman"/>
          <w:szCs w:val="28"/>
          <w:lang w:eastAsia="uk-UA"/>
        </w:rPr>
        <w:t>підвищення рівня якості транспортного обслуговування.</w:t>
      </w:r>
    </w:p>
    <w:p w:rsidR="009D32C9" w:rsidRPr="00720A01" w:rsidRDefault="009D32C9" w:rsidP="00A551AA">
      <w:pPr>
        <w:tabs>
          <w:tab w:val="left" w:pos="709"/>
        </w:tabs>
        <w:ind w:left="709"/>
        <w:contextualSpacing/>
        <w:rPr>
          <w:i/>
          <w:sz w:val="28"/>
          <w:szCs w:val="28"/>
        </w:rPr>
      </w:pPr>
      <w:r w:rsidRPr="00720A01">
        <w:rPr>
          <w:i/>
          <w:sz w:val="28"/>
          <w:szCs w:val="28"/>
        </w:rPr>
        <w:t>Очікувані результати:</w:t>
      </w:r>
    </w:p>
    <w:p w:rsidR="009D32C9" w:rsidRPr="00720A01" w:rsidRDefault="009D32C9" w:rsidP="00A551AA">
      <w:pPr>
        <w:numPr>
          <w:ilvl w:val="1"/>
          <w:numId w:val="1"/>
        </w:numPr>
        <w:tabs>
          <w:tab w:val="clear" w:pos="1260"/>
          <w:tab w:val="left" w:pos="518"/>
          <w:tab w:val="left" w:pos="1008"/>
        </w:tabs>
        <w:ind w:left="0" w:firstLine="697"/>
        <w:contextualSpacing/>
        <w:rPr>
          <w:sz w:val="28"/>
          <w:szCs w:val="28"/>
        </w:rPr>
      </w:pPr>
      <w:r w:rsidRPr="00720A01">
        <w:rPr>
          <w:sz w:val="28"/>
          <w:szCs w:val="28"/>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9D32C9" w:rsidRPr="00720A01" w:rsidRDefault="009D32C9" w:rsidP="00A551AA">
      <w:pPr>
        <w:numPr>
          <w:ilvl w:val="1"/>
          <w:numId w:val="1"/>
        </w:numPr>
        <w:tabs>
          <w:tab w:val="clear" w:pos="1260"/>
          <w:tab w:val="left" w:pos="518"/>
          <w:tab w:val="left" w:pos="1008"/>
        </w:tabs>
        <w:ind w:left="0" w:firstLine="697"/>
        <w:contextualSpacing/>
        <w:rPr>
          <w:sz w:val="28"/>
          <w:szCs w:val="28"/>
        </w:rPr>
      </w:pPr>
      <w:r w:rsidRPr="00720A01">
        <w:rPr>
          <w:sz w:val="28"/>
          <w:szCs w:val="28"/>
        </w:rPr>
        <w:t xml:space="preserve">підвищення рівня якості надання послуг з перевезення осіб з обмеженими фізичними можливостями </w:t>
      </w:r>
      <w:r w:rsidR="00177C19" w:rsidRPr="00720A01">
        <w:rPr>
          <w:sz w:val="28"/>
          <w:szCs w:val="28"/>
        </w:rPr>
        <w:t>та задоволення потреб населення міста в пасажирських перевезеннях</w:t>
      </w:r>
      <w:r w:rsidR="00106BA9" w:rsidRPr="00720A01">
        <w:rPr>
          <w:sz w:val="28"/>
          <w:szCs w:val="28"/>
        </w:rPr>
        <w:t>.</w:t>
      </w:r>
    </w:p>
    <w:p w:rsidR="009D32C9" w:rsidRPr="0002077E" w:rsidRDefault="00513A16" w:rsidP="00E84B50">
      <w:pPr>
        <w:shd w:val="clear" w:color="auto" w:fill="FFFFFF" w:themeFill="background1"/>
        <w:ind w:left="851"/>
        <w:rPr>
          <w:b/>
          <w:sz w:val="28"/>
          <w:szCs w:val="28"/>
        </w:rPr>
      </w:pPr>
      <w:r>
        <w:rPr>
          <w:b/>
          <w:sz w:val="28"/>
          <w:szCs w:val="28"/>
        </w:rPr>
        <w:t>2.2.</w:t>
      </w:r>
      <w:r w:rsidR="00437E51">
        <w:rPr>
          <w:b/>
          <w:sz w:val="28"/>
          <w:szCs w:val="28"/>
        </w:rPr>
        <w:t>3</w:t>
      </w:r>
      <w:r>
        <w:rPr>
          <w:b/>
          <w:sz w:val="28"/>
          <w:szCs w:val="28"/>
        </w:rPr>
        <w:t>.</w:t>
      </w:r>
      <w:r w:rsidR="009D32C9" w:rsidRPr="0002077E">
        <w:rPr>
          <w:b/>
          <w:sz w:val="28"/>
          <w:szCs w:val="28"/>
        </w:rPr>
        <w:t>Житлово-комунальне господарство</w:t>
      </w:r>
    </w:p>
    <w:p w:rsidR="009D32C9" w:rsidRPr="00AB6B4E" w:rsidRDefault="009D32C9" w:rsidP="00E84B50">
      <w:pPr>
        <w:pStyle w:val="a4"/>
        <w:shd w:val="clear" w:color="auto" w:fill="FFFFFF" w:themeFill="background1"/>
        <w:spacing w:after="0"/>
        <w:ind w:left="0" w:firstLine="851"/>
        <w:rPr>
          <w:rFonts w:ascii="Times New Roman" w:hAnsi="Times New Roman"/>
          <w:szCs w:val="28"/>
        </w:rPr>
      </w:pPr>
      <w:r w:rsidRPr="00AB6B4E">
        <w:rPr>
          <w:rFonts w:ascii="Times New Roman" w:hAnsi="Times New Roman"/>
          <w:szCs w:val="28"/>
        </w:rPr>
        <w:t>З метою організації ефективного управління в сфері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w:t>
      </w:r>
      <w:r w:rsidR="00AB6B4E" w:rsidRPr="00AB6B4E">
        <w:rPr>
          <w:rFonts w:ascii="Times New Roman" w:hAnsi="Times New Roman"/>
          <w:szCs w:val="28"/>
        </w:rPr>
        <w:t>о</w:t>
      </w:r>
      <w:r w:rsidRPr="00AB6B4E">
        <w:rPr>
          <w:rFonts w:ascii="Times New Roman" w:hAnsi="Times New Roman"/>
          <w:szCs w:val="28"/>
        </w:rPr>
        <w:t xml:space="preserve">к житлово-комунального, водопровідно-каналізаційного господарства, централізованих систем теплопостачання </w:t>
      </w:r>
      <w:r w:rsidR="00E84B50" w:rsidRPr="00AB6B4E">
        <w:rPr>
          <w:rFonts w:ascii="Times New Roman" w:hAnsi="Times New Roman"/>
          <w:szCs w:val="28"/>
        </w:rPr>
        <w:t xml:space="preserve">планується реалізація цільових програм </w:t>
      </w:r>
      <w:r w:rsidRPr="00AB6B4E">
        <w:rPr>
          <w:rFonts w:ascii="Times New Roman" w:hAnsi="Times New Roman"/>
          <w:szCs w:val="28"/>
        </w:rPr>
        <w:t>в 202</w:t>
      </w:r>
      <w:r w:rsidR="00834862">
        <w:rPr>
          <w:rFonts w:ascii="Times New Roman" w:hAnsi="Times New Roman"/>
          <w:szCs w:val="28"/>
        </w:rPr>
        <w:t>2-2024</w:t>
      </w:r>
      <w:r w:rsidRPr="00AB6B4E">
        <w:rPr>
          <w:rFonts w:ascii="Times New Roman" w:hAnsi="Times New Roman"/>
          <w:szCs w:val="28"/>
        </w:rPr>
        <w:t xml:space="preserve"> ро</w:t>
      </w:r>
      <w:r w:rsidR="00834862">
        <w:rPr>
          <w:rFonts w:ascii="Times New Roman" w:hAnsi="Times New Roman"/>
          <w:szCs w:val="28"/>
        </w:rPr>
        <w:t>ках</w:t>
      </w:r>
      <w:r w:rsidRPr="00AB6B4E">
        <w:rPr>
          <w:rFonts w:ascii="Times New Roman" w:hAnsi="Times New Roman"/>
          <w:szCs w:val="28"/>
        </w:rPr>
        <w:t>.</w:t>
      </w:r>
    </w:p>
    <w:p w:rsidR="009D32C9" w:rsidRPr="00AB6B4E" w:rsidRDefault="009D32C9" w:rsidP="0002077E">
      <w:pPr>
        <w:pStyle w:val="a4"/>
        <w:spacing w:after="0"/>
        <w:ind w:left="0" w:firstLine="709"/>
        <w:rPr>
          <w:rFonts w:ascii="Times New Roman" w:hAnsi="Times New Roman"/>
          <w:szCs w:val="28"/>
          <w:shd w:val="clear" w:color="auto" w:fill="FFFFFF"/>
        </w:rPr>
      </w:pPr>
      <w:r w:rsidRPr="00AB6B4E">
        <w:rPr>
          <w:rFonts w:ascii="Times New Roman" w:hAnsi="Times New Roman"/>
          <w:szCs w:val="28"/>
        </w:rPr>
        <w:t>Благоустрій міста включає санітарну очистку, озеленення та зовнішнє освітлення.</w:t>
      </w:r>
      <w:r w:rsidRPr="00AB6B4E">
        <w:rPr>
          <w:rFonts w:ascii="Times New Roman" w:hAnsi="Times New Roman"/>
          <w:szCs w:val="28"/>
          <w:shd w:val="clear" w:color="auto" w:fill="FFFFFF"/>
        </w:rPr>
        <w:t xml:space="preserve"> </w:t>
      </w:r>
    </w:p>
    <w:p w:rsidR="009D32C9" w:rsidRPr="00AB6B4E" w:rsidRDefault="009D32C9" w:rsidP="009D32C9">
      <w:pPr>
        <w:ind w:left="505" w:firstLine="204"/>
        <w:rPr>
          <w:i/>
          <w:sz w:val="28"/>
          <w:szCs w:val="28"/>
        </w:rPr>
      </w:pPr>
      <w:r w:rsidRPr="00AB6B4E">
        <w:rPr>
          <w:i/>
          <w:sz w:val="28"/>
          <w:szCs w:val="28"/>
        </w:rPr>
        <w:t>Основні пріоритети:</w:t>
      </w:r>
    </w:p>
    <w:p w:rsidR="009D32C9" w:rsidRPr="00A77C4A" w:rsidRDefault="009D32C9" w:rsidP="009D32C9">
      <w:pPr>
        <w:numPr>
          <w:ilvl w:val="0"/>
          <w:numId w:val="1"/>
        </w:numPr>
        <w:tabs>
          <w:tab w:val="left" w:pos="993"/>
        </w:tabs>
        <w:ind w:firstLine="737"/>
        <w:rPr>
          <w:i/>
          <w:sz w:val="28"/>
          <w:szCs w:val="28"/>
        </w:rPr>
      </w:pPr>
      <w:r w:rsidRPr="00AB6B4E">
        <w:rPr>
          <w:rStyle w:val="FontStyle12"/>
          <w:rFonts w:eastAsia="Arial Unicode MS"/>
          <w:sz w:val="28"/>
          <w:szCs w:val="28"/>
          <w:lang w:eastAsia="uk-UA"/>
        </w:rPr>
        <w:lastRenderedPageBreak/>
        <w:t>розвиток приватної ініціативи та конкуренції в управлінні та обслуговуванні житлового фонду; залучення приватного бізнесу до управління</w:t>
      </w:r>
      <w:r w:rsidRPr="0002077E">
        <w:rPr>
          <w:rStyle w:val="FontStyle12"/>
          <w:rFonts w:eastAsia="Arial Unicode MS"/>
          <w:color w:val="0070C0"/>
          <w:sz w:val="28"/>
          <w:szCs w:val="28"/>
          <w:lang w:eastAsia="uk-UA"/>
        </w:rPr>
        <w:t xml:space="preserve"> </w:t>
      </w:r>
      <w:r w:rsidRPr="00A77C4A">
        <w:rPr>
          <w:rStyle w:val="FontStyle12"/>
          <w:rFonts w:eastAsia="Arial Unicode MS"/>
          <w:sz w:val="28"/>
          <w:szCs w:val="28"/>
          <w:lang w:eastAsia="uk-UA"/>
        </w:rPr>
        <w:t>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9D32C9" w:rsidRPr="00A77C4A" w:rsidRDefault="009D32C9" w:rsidP="009D32C9">
      <w:pPr>
        <w:ind w:left="1" w:firstLine="708"/>
        <w:rPr>
          <w:i/>
          <w:sz w:val="28"/>
          <w:szCs w:val="28"/>
        </w:rPr>
      </w:pPr>
      <w:r w:rsidRPr="00A77C4A">
        <w:rPr>
          <w:i/>
          <w:sz w:val="28"/>
          <w:szCs w:val="28"/>
        </w:rPr>
        <w:t xml:space="preserve">Основні завдання: </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сприяння створенню умов для відновлення основних фондів та технічного переоснащення житлово-комунального господарства;</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сприяння створенню конкурентного середовища на ринку житлово-комунальних послуг;</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підвищення якості наданих житлово-комунальних послуг, запобігання необґрунтованому збільшенню їх вартості;</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сприяння створенню умов для підвищення енергоефективності в житлово-комунальному господарстві</w:t>
      </w:r>
      <w:r w:rsidR="00A77C4A" w:rsidRPr="00A77C4A">
        <w:rPr>
          <w:sz w:val="28"/>
          <w:szCs w:val="28"/>
        </w:rPr>
        <w:t>;</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сприяння реформуванню та розвитку водопровідно-каналізаційного господарства;</w:t>
      </w:r>
    </w:p>
    <w:p w:rsidR="009D32C9" w:rsidRPr="00A77C4A" w:rsidRDefault="009D32C9" w:rsidP="009D32C9">
      <w:pPr>
        <w:numPr>
          <w:ilvl w:val="0"/>
          <w:numId w:val="1"/>
        </w:numPr>
        <w:tabs>
          <w:tab w:val="left" w:pos="993"/>
        </w:tabs>
        <w:ind w:left="113" w:firstLine="737"/>
        <w:rPr>
          <w:rStyle w:val="FontStyle12"/>
          <w:sz w:val="28"/>
          <w:szCs w:val="28"/>
        </w:rPr>
      </w:pPr>
      <w:r w:rsidRPr="00A77C4A">
        <w:rPr>
          <w:rStyle w:val="FontStyle12"/>
          <w:sz w:val="28"/>
          <w:szCs w:val="28"/>
        </w:rPr>
        <w:t xml:space="preserve">сприяння проведенню модернізації та реконструкції систем теплопостачання, </w:t>
      </w:r>
      <w:r w:rsidRPr="00A77C4A">
        <w:rPr>
          <w:rStyle w:val="FontStyle12"/>
          <w:sz w:val="28"/>
          <w:szCs w:val="28"/>
          <w:lang w:eastAsia="uk-UA"/>
        </w:rPr>
        <w:t>забезпечення безперебійного централізованого опалення;</w:t>
      </w:r>
    </w:p>
    <w:p w:rsidR="009D32C9" w:rsidRPr="00A77C4A" w:rsidRDefault="009D32C9" w:rsidP="009D32C9">
      <w:pPr>
        <w:numPr>
          <w:ilvl w:val="0"/>
          <w:numId w:val="1"/>
        </w:numPr>
        <w:tabs>
          <w:tab w:val="left" w:pos="993"/>
        </w:tabs>
        <w:ind w:left="113" w:firstLine="737"/>
        <w:rPr>
          <w:rStyle w:val="FontStyle12"/>
          <w:sz w:val="28"/>
          <w:szCs w:val="28"/>
        </w:rPr>
      </w:pPr>
      <w:r w:rsidRPr="00A77C4A">
        <w:rPr>
          <w:rStyle w:val="FontStyle12"/>
          <w:sz w:val="28"/>
          <w:szCs w:val="28"/>
          <w:lang w:eastAsia="uk-UA"/>
        </w:rPr>
        <w:t xml:space="preserve">створення комфортних умов проживання громадян та </w:t>
      </w:r>
      <w:r w:rsidR="00A77C4A" w:rsidRPr="00A77C4A">
        <w:rPr>
          <w:rStyle w:val="FontStyle12"/>
          <w:sz w:val="28"/>
          <w:szCs w:val="28"/>
          <w:lang w:eastAsia="uk-UA"/>
        </w:rPr>
        <w:t>покращення</w:t>
      </w:r>
      <w:r w:rsidRPr="00A77C4A">
        <w:rPr>
          <w:rStyle w:val="FontStyle12"/>
          <w:sz w:val="28"/>
          <w:szCs w:val="28"/>
          <w:lang w:eastAsia="uk-UA"/>
        </w:rPr>
        <w:t xml:space="preserve"> якості житлово-комунальних послуг</w:t>
      </w:r>
      <w:r w:rsidR="00557A0F" w:rsidRPr="00A77C4A">
        <w:rPr>
          <w:rStyle w:val="FontStyle12"/>
          <w:sz w:val="28"/>
          <w:szCs w:val="28"/>
          <w:lang w:eastAsia="uk-UA"/>
        </w:rPr>
        <w:t>;</w:t>
      </w:r>
    </w:p>
    <w:p w:rsidR="009D32C9" w:rsidRPr="00A77C4A" w:rsidRDefault="009D32C9" w:rsidP="009D32C9">
      <w:pPr>
        <w:numPr>
          <w:ilvl w:val="0"/>
          <w:numId w:val="1"/>
        </w:numPr>
        <w:tabs>
          <w:tab w:val="left" w:pos="993"/>
        </w:tabs>
        <w:ind w:left="113" w:firstLine="709"/>
        <w:rPr>
          <w:sz w:val="28"/>
          <w:szCs w:val="28"/>
        </w:rPr>
      </w:pPr>
      <w:r w:rsidRPr="00A77C4A">
        <w:rPr>
          <w:sz w:val="28"/>
          <w:szCs w:val="28"/>
        </w:rPr>
        <w:t>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w:t>
      </w:r>
    </w:p>
    <w:p w:rsidR="009D32C9" w:rsidRPr="00A77C4A" w:rsidRDefault="009D32C9" w:rsidP="009D32C9">
      <w:pPr>
        <w:numPr>
          <w:ilvl w:val="0"/>
          <w:numId w:val="1"/>
        </w:numPr>
        <w:tabs>
          <w:tab w:val="left" w:pos="993"/>
        </w:tabs>
        <w:ind w:left="113" w:firstLine="709"/>
        <w:rPr>
          <w:sz w:val="28"/>
          <w:szCs w:val="28"/>
        </w:rPr>
      </w:pPr>
      <w:r w:rsidRPr="00A77C4A">
        <w:rPr>
          <w:sz w:val="28"/>
          <w:szCs w:val="28"/>
        </w:rPr>
        <w:t>облаштування зелених зон та зон відпочинку на території житлових комплексів;</w:t>
      </w:r>
    </w:p>
    <w:p w:rsidR="009D32C9" w:rsidRPr="00A77C4A" w:rsidRDefault="009D32C9" w:rsidP="009D32C9">
      <w:pPr>
        <w:numPr>
          <w:ilvl w:val="0"/>
          <w:numId w:val="1"/>
        </w:numPr>
        <w:tabs>
          <w:tab w:val="left" w:pos="993"/>
        </w:tabs>
        <w:ind w:firstLine="709"/>
        <w:rPr>
          <w:sz w:val="28"/>
          <w:szCs w:val="28"/>
        </w:rPr>
      </w:pPr>
      <w:r w:rsidRPr="00A77C4A">
        <w:rPr>
          <w:sz w:val="28"/>
          <w:szCs w:val="28"/>
        </w:rPr>
        <w:t>сприяння створенню ОСББ.</w:t>
      </w:r>
    </w:p>
    <w:p w:rsidR="009D32C9" w:rsidRPr="00A77C4A" w:rsidRDefault="009D32C9" w:rsidP="009D32C9">
      <w:pPr>
        <w:ind w:left="284" w:firstLine="425"/>
        <w:rPr>
          <w:i/>
          <w:sz w:val="28"/>
          <w:szCs w:val="28"/>
        </w:rPr>
      </w:pPr>
      <w:r w:rsidRPr="00A77C4A">
        <w:rPr>
          <w:i/>
          <w:sz w:val="28"/>
          <w:szCs w:val="28"/>
        </w:rPr>
        <w:t>Очікувані результати:</w:t>
      </w:r>
    </w:p>
    <w:p w:rsidR="009D32C9" w:rsidRPr="00A77C4A" w:rsidRDefault="009D32C9" w:rsidP="009D32C9">
      <w:pPr>
        <w:pStyle w:val="a3"/>
        <w:numPr>
          <w:ilvl w:val="0"/>
          <w:numId w:val="1"/>
        </w:numPr>
        <w:tabs>
          <w:tab w:val="left" w:pos="993"/>
        </w:tabs>
        <w:ind w:left="113" w:firstLine="737"/>
        <w:rPr>
          <w:rStyle w:val="FontStyle12"/>
          <w:color w:val="auto"/>
          <w:sz w:val="28"/>
          <w:szCs w:val="28"/>
        </w:rPr>
      </w:pPr>
      <w:r w:rsidRPr="00A77C4A">
        <w:rPr>
          <w:rFonts w:ascii="Times New Roman" w:hAnsi="Times New Roman"/>
          <w:color w:val="auto"/>
          <w:sz w:val="28"/>
          <w:szCs w:val="28"/>
        </w:rPr>
        <w:t xml:space="preserve">підвищення </w:t>
      </w:r>
      <w:r w:rsidRPr="00A77C4A">
        <w:rPr>
          <w:rStyle w:val="FontStyle12"/>
          <w:color w:val="auto"/>
          <w:sz w:val="28"/>
          <w:szCs w:val="28"/>
          <w:lang w:eastAsia="uk-UA"/>
        </w:rPr>
        <w:t>якості житлово-комунальних послуг;</w:t>
      </w:r>
    </w:p>
    <w:p w:rsidR="009D32C9" w:rsidRPr="00A77C4A" w:rsidRDefault="009D32C9" w:rsidP="009D32C9">
      <w:pPr>
        <w:pStyle w:val="a3"/>
        <w:numPr>
          <w:ilvl w:val="0"/>
          <w:numId w:val="1"/>
        </w:numPr>
        <w:tabs>
          <w:tab w:val="left" w:pos="993"/>
        </w:tabs>
        <w:ind w:left="113" w:firstLine="737"/>
        <w:rPr>
          <w:rFonts w:ascii="Times New Roman" w:hAnsi="Times New Roman"/>
          <w:color w:val="auto"/>
          <w:sz w:val="28"/>
          <w:szCs w:val="28"/>
        </w:rPr>
      </w:pPr>
      <w:r w:rsidRPr="00A77C4A">
        <w:rPr>
          <w:rFonts w:ascii="Times New Roman" w:hAnsi="Times New Roman"/>
          <w:color w:val="auto"/>
          <w:sz w:val="28"/>
          <w:szCs w:val="28"/>
        </w:rPr>
        <w:t>забезпечення сталого та якісного теплопостачання;</w:t>
      </w:r>
    </w:p>
    <w:p w:rsidR="009D32C9" w:rsidRPr="00A77C4A" w:rsidRDefault="009D32C9" w:rsidP="009D32C9">
      <w:pPr>
        <w:pStyle w:val="a3"/>
        <w:numPr>
          <w:ilvl w:val="0"/>
          <w:numId w:val="1"/>
        </w:numPr>
        <w:tabs>
          <w:tab w:val="left" w:pos="993"/>
        </w:tabs>
        <w:ind w:left="113" w:firstLine="737"/>
        <w:rPr>
          <w:rFonts w:ascii="Times New Roman" w:hAnsi="Times New Roman"/>
          <w:color w:val="auto"/>
          <w:sz w:val="28"/>
          <w:szCs w:val="28"/>
        </w:rPr>
      </w:pPr>
      <w:r w:rsidRPr="00A77C4A">
        <w:rPr>
          <w:rFonts w:ascii="Times New Roman" w:hAnsi="Times New Roman"/>
          <w:color w:val="auto"/>
          <w:sz w:val="28"/>
          <w:szCs w:val="28"/>
        </w:rPr>
        <w:t>створення умов для підвищення енергоефективності в житлово-комунальному господарстві;</w:t>
      </w:r>
    </w:p>
    <w:p w:rsidR="009D32C9" w:rsidRPr="00A77C4A" w:rsidRDefault="009D32C9" w:rsidP="009D32C9">
      <w:pPr>
        <w:pStyle w:val="a3"/>
        <w:numPr>
          <w:ilvl w:val="0"/>
          <w:numId w:val="1"/>
        </w:numPr>
        <w:tabs>
          <w:tab w:val="left" w:pos="993"/>
        </w:tabs>
        <w:ind w:left="113" w:firstLine="737"/>
        <w:rPr>
          <w:rFonts w:ascii="Times New Roman" w:hAnsi="Times New Roman"/>
          <w:color w:val="auto"/>
          <w:sz w:val="28"/>
          <w:szCs w:val="28"/>
        </w:rPr>
      </w:pPr>
      <w:r w:rsidRPr="00A77C4A">
        <w:rPr>
          <w:rFonts w:ascii="Times New Roman" w:hAnsi="Times New Roman"/>
          <w:color w:val="auto"/>
          <w:sz w:val="28"/>
          <w:szCs w:val="28"/>
        </w:rPr>
        <w:t>відкриття та облаштування сучасних зон відпочинку;</w:t>
      </w:r>
    </w:p>
    <w:p w:rsidR="009D32C9" w:rsidRPr="00A77C4A" w:rsidRDefault="009D32C9" w:rsidP="009D32C9">
      <w:pPr>
        <w:pStyle w:val="a3"/>
        <w:numPr>
          <w:ilvl w:val="0"/>
          <w:numId w:val="1"/>
        </w:numPr>
        <w:tabs>
          <w:tab w:val="left" w:pos="993"/>
        </w:tabs>
        <w:ind w:left="113" w:firstLine="737"/>
        <w:rPr>
          <w:rFonts w:ascii="Times New Roman" w:hAnsi="Times New Roman"/>
          <w:color w:val="auto"/>
          <w:sz w:val="28"/>
          <w:szCs w:val="28"/>
        </w:rPr>
      </w:pPr>
      <w:r w:rsidRPr="00A77C4A">
        <w:rPr>
          <w:rFonts w:ascii="Times New Roman" w:hAnsi="Times New Roman"/>
          <w:color w:val="auto"/>
          <w:sz w:val="28"/>
          <w:szCs w:val="28"/>
        </w:rPr>
        <w:t>благоустрій;</w:t>
      </w:r>
    </w:p>
    <w:p w:rsidR="009D32C9" w:rsidRDefault="009D32C9" w:rsidP="009D32C9">
      <w:pPr>
        <w:pStyle w:val="a3"/>
        <w:numPr>
          <w:ilvl w:val="0"/>
          <w:numId w:val="1"/>
        </w:numPr>
        <w:tabs>
          <w:tab w:val="left" w:pos="993"/>
        </w:tabs>
        <w:ind w:firstLine="737"/>
        <w:rPr>
          <w:rFonts w:ascii="Times New Roman" w:hAnsi="Times New Roman"/>
          <w:color w:val="auto"/>
          <w:sz w:val="28"/>
          <w:szCs w:val="28"/>
        </w:rPr>
      </w:pPr>
      <w:r w:rsidRPr="00A77C4A">
        <w:rPr>
          <w:rFonts w:ascii="Times New Roman" w:hAnsi="Times New Roman"/>
          <w:color w:val="auto"/>
          <w:sz w:val="28"/>
          <w:szCs w:val="28"/>
        </w:rPr>
        <w:t>створення ОСББ.</w:t>
      </w:r>
    </w:p>
    <w:p w:rsidR="009D32C9" w:rsidRPr="0002077E" w:rsidRDefault="00E57503" w:rsidP="00E57503">
      <w:pPr>
        <w:ind w:left="851"/>
        <w:rPr>
          <w:b/>
          <w:sz w:val="28"/>
          <w:szCs w:val="28"/>
        </w:rPr>
      </w:pPr>
      <w:r>
        <w:rPr>
          <w:b/>
          <w:sz w:val="28"/>
          <w:szCs w:val="28"/>
        </w:rPr>
        <w:t>2.2.</w:t>
      </w:r>
      <w:r w:rsidR="00BA2027">
        <w:rPr>
          <w:b/>
          <w:sz w:val="28"/>
          <w:szCs w:val="28"/>
        </w:rPr>
        <w:t>4</w:t>
      </w:r>
      <w:r w:rsidR="006C4A07">
        <w:rPr>
          <w:b/>
          <w:sz w:val="28"/>
          <w:szCs w:val="28"/>
        </w:rPr>
        <w:t xml:space="preserve"> </w:t>
      </w:r>
      <w:r w:rsidR="009D32C9" w:rsidRPr="0002077E">
        <w:rPr>
          <w:b/>
          <w:sz w:val="28"/>
          <w:szCs w:val="28"/>
        </w:rPr>
        <w:t>Природокористування та безпека життєдіяльності людини</w:t>
      </w:r>
    </w:p>
    <w:p w:rsidR="009D32C9" w:rsidRPr="00BA2027" w:rsidRDefault="009D32C9" w:rsidP="00BA2027">
      <w:pPr>
        <w:pStyle w:val="a4"/>
        <w:shd w:val="clear" w:color="auto" w:fill="FFFFFF" w:themeFill="background1"/>
        <w:spacing w:after="0"/>
        <w:ind w:left="0" w:firstLine="709"/>
        <w:rPr>
          <w:rFonts w:ascii="Times New Roman" w:hAnsi="Times New Roman"/>
          <w:szCs w:val="28"/>
        </w:rPr>
      </w:pPr>
      <w:r w:rsidRPr="00BA2027">
        <w:rPr>
          <w:rFonts w:ascii="Times New Roman" w:hAnsi="Times New Roman"/>
          <w:szCs w:val="28"/>
        </w:rPr>
        <w:t xml:space="preserve">В </w:t>
      </w:r>
      <w:r w:rsidR="00160C4E" w:rsidRPr="00BA2027">
        <w:rPr>
          <w:rFonts w:ascii="Times New Roman" w:hAnsi="Times New Roman"/>
          <w:szCs w:val="28"/>
        </w:rPr>
        <w:t>Сєвєродонецькій міський територіальній громаді</w:t>
      </w:r>
      <w:r w:rsidRPr="00BA2027">
        <w:rPr>
          <w:rFonts w:ascii="Times New Roman" w:hAnsi="Times New Roman"/>
          <w:szCs w:val="28"/>
        </w:rPr>
        <w:t xml:space="preserve"> спостерігається скорочення викидів у повітря, що обумовлено зменшенням промислового виробництва.</w:t>
      </w:r>
    </w:p>
    <w:p w:rsidR="009D32C9" w:rsidRPr="00BA2027" w:rsidRDefault="009D32C9" w:rsidP="00BA2027">
      <w:pPr>
        <w:pStyle w:val="a4"/>
        <w:shd w:val="clear" w:color="auto" w:fill="FFFFFF" w:themeFill="background1"/>
        <w:spacing w:after="0"/>
        <w:ind w:left="0" w:firstLine="709"/>
        <w:rPr>
          <w:rFonts w:ascii="Times New Roman" w:hAnsi="Times New Roman"/>
          <w:szCs w:val="28"/>
        </w:rPr>
      </w:pPr>
      <w:r w:rsidRPr="00BA2027">
        <w:rPr>
          <w:rFonts w:ascii="Times New Roman" w:hAnsi="Times New Roman"/>
          <w:szCs w:val="28"/>
        </w:rPr>
        <w:lastRenderedPageBreak/>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9D32C9" w:rsidRPr="00BA2027" w:rsidRDefault="009D32C9" w:rsidP="00BA2027">
      <w:pPr>
        <w:shd w:val="clear" w:color="auto" w:fill="FFFFFF" w:themeFill="background1"/>
        <w:ind w:left="504" w:firstLine="205"/>
        <w:rPr>
          <w:i/>
          <w:sz w:val="28"/>
          <w:szCs w:val="28"/>
        </w:rPr>
      </w:pPr>
      <w:r w:rsidRPr="00BA2027">
        <w:rPr>
          <w:i/>
          <w:sz w:val="28"/>
          <w:szCs w:val="28"/>
        </w:rPr>
        <w:t>Основні пріоритети:</w:t>
      </w:r>
    </w:p>
    <w:p w:rsidR="009D32C9" w:rsidRPr="00BA2027" w:rsidRDefault="009D32C9" w:rsidP="00BA2027">
      <w:pPr>
        <w:pStyle w:val="a4"/>
        <w:numPr>
          <w:ilvl w:val="0"/>
          <w:numId w:val="1"/>
        </w:numPr>
        <w:shd w:val="clear" w:color="auto" w:fill="FFFFFF" w:themeFill="background1"/>
        <w:tabs>
          <w:tab w:val="left" w:pos="993"/>
        </w:tabs>
        <w:spacing w:after="0"/>
        <w:ind w:firstLine="737"/>
        <w:rPr>
          <w:rFonts w:ascii="Times New Roman" w:hAnsi="Times New Roman"/>
          <w:szCs w:val="28"/>
        </w:rPr>
      </w:pPr>
      <w:r w:rsidRPr="00BA2027">
        <w:rPr>
          <w:rFonts w:ascii="Times New Roman" w:hAnsi="Times New Roman"/>
          <w:szCs w:val="28"/>
        </w:rPr>
        <w:t xml:space="preserve">сприяння поліпшенню та стабілізації </w:t>
      </w:r>
      <w:r w:rsidRPr="00BA2027">
        <w:rPr>
          <w:rFonts w:ascii="Times New Roman" w:eastAsia="Times New Roman" w:hAnsi="Times New Roman"/>
          <w:szCs w:val="28"/>
          <w:lang w:eastAsia="ru-RU"/>
        </w:rPr>
        <w:t xml:space="preserve">екологічного стану та санітарно-епідеміологічного контролю території </w:t>
      </w:r>
      <w:r w:rsidR="00BB0CC0" w:rsidRPr="00BA2027">
        <w:rPr>
          <w:rFonts w:ascii="Times New Roman" w:eastAsia="MS Mincho" w:hAnsi="Times New Roman"/>
          <w:szCs w:val="28"/>
        </w:rPr>
        <w:t>Сєвєродонецької міської територіальної громаді</w:t>
      </w:r>
      <w:r w:rsidR="00BB0CC0" w:rsidRPr="00BA2027">
        <w:rPr>
          <w:rFonts w:ascii="Times New Roman" w:eastAsia="Times New Roman" w:hAnsi="Times New Roman"/>
          <w:szCs w:val="28"/>
          <w:lang w:eastAsia="ru-RU"/>
        </w:rPr>
        <w:t xml:space="preserve"> </w:t>
      </w:r>
      <w:r w:rsidRPr="00BA2027">
        <w:rPr>
          <w:rFonts w:ascii="Times New Roman" w:eastAsia="Times New Roman" w:hAnsi="Times New Roman"/>
          <w:szCs w:val="28"/>
          <w:lang w:eastAsia="ru-RU"/>
        </w:rPr>
        <w:t>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9D32C9" w:rsidRPr="00BA2027" w:rsidRDefault="009D32C9" w:rsidP="00BA2027">
      <w:pPr>
        <w:shd w:val="clear" w:color="auto" w:fill="FFFFFF" w:themeFill="background1"/>
        <w:ind w:firstLine="709"/>
        <w:rPr>
          <w:i/>
          <w:sz w:val="28"/>
          <w:szCs w:val="28"/>
        </w:rPr>
      </w:pPr>
      <w:r w:rsidRPr="00BA2027">
        <w:rPr>
          <w:i/>
          <w:sz w:val="28"/>
          <w:szCs w:val="28"/>
        </w:rPr>
        <w:t xml:space="preserve">Основні завдання: </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 xml:space="preserve">поліпшення стану довкілля, створення сприятливих умов для життєдіяльності мешканців </w:t>
      </w:r>
      <w:r w:rsidR="00BB0CC0" w:rsidRPr="00BA2027">
        <w:rPr>
          <w:rFonts w:eastAsia="MS Mincho"/>
          <w:sz w:val="28"/>
          <w:szCs w:val="28"/>
        </w:rPr>
        <w:t>Сєвєродонецької міської територіальної громади</w:t>
      </w:r>
      <w:r w:rsidRPr="00BA2027">
        <w:rPr>
          <w:sz w:val="28"/>
          <w:szCs w:val="28"/>
        </w:rPr>
        <w:t>;</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зниження рівня забруднення природного середовища;</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підвищення екологічної безпеки;</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збереження та охорона лісів;</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 xml:space="preserve">благоустрій території </w:t>
      </w:r>
      <w:r w:rsidR="00BB0CC0" w:rsidRPr="00BA2027">
        <w:rPr>
          <w:sz w:val="28"/>
          <w:szCs w:val="28"/>
        </w:rPr>
        <w:t xml:space="preserve"> </w:t>
      </w:r>
      <w:r w:rsidRPr="00BA2027">
        <w:rPr>
          <w:sz w:val="28"/>
          <w:szCs w:val="28"/>
        </w:rPr>
        <w:t xml:space="preserve">та ліквідація наслідків негативного техногенного та природного впливу. </w:t>
      </w:r>
    </w:p>
    <w:p w:rsidR="009D32C9" w:rsidRPr="00BA2027" w:rsidRDefault="009D32C9" w:rsidP="00BA2027">
      <w:pPr>
        <w:pStyle w:val="a3"/>
        <w:numPr>
          <w:ilvl w:val="0"/>
          <w:numId w:val="1"/>
        </w:numPr>
        <w:shd w:val="clear" w:color="auto" w:fill="FFFFFF" w:themeFill="background1"/>
        <w:tabs>
          <w:tab w:val="num" w:pos="255"/>
          <w:tab w:val="num" w:pos="993"/>
          <w:tab w:val="left" w:pos="1134"/>
        </w:tabs>
        <w:ind w:left="0" w:firstLine="675"/>
        <w:jc w:val="left"/>
        <w:rPr>
          <w:rFonts w:ascii="Times New Roman" w:hAnsi="Times New Roman"/>
          <w:color w:val="auto"/>
          <w:sz w:val="28"/>
          <w:szCs w:val="28"/>
        </w:rPr>
      </w:pPr>
      <w:r w:rsidRPr="00BA2027">
        <w:rPr>
          <w:rFonts w:ascii="Times New Roman" w:hAnsi="Times New Roman"/>
          <w:color w:val="auto"/>
          <w:sz w:val="28"/>
          <w:szCs w:val="28"/>
        </w:rPr>
        <w:t>охорона атмосферного повітря;</w:t>
      </w:r>
    </w:p>
    <w:p w:rsidR="009D32C9" w:rsidRPr="00BA2027" w:rsidRDefault="009D32C9" w:rsidP="00BA2027">
      <w:pPr>
        <w:pStyle w:val="a3"/>
        <w:numPr>
          <w:ilvl w:val="0"/>
          <w:numId w:val="1"/>
        </w:numPr>
        <w:shd w:val="clear" w:color="auto" w:fill="FFFFFF" w:themeFill="background1"/>
        <w:tabs>
          <w:tab w:val="num" w:pos="255"/>
          <w:tab w:val="num" w:pos="993"/>
          <w:tab w:val="left" w:pos="1134"/>
        </w:tabs>
        <w:ind w:firstLine="595"/>
        <w:jc w:val="left"/>
        <w:rPr>
          <w:rFonts w:ascii="Times New Roman" w:hAnsi="Times New Roman"/>
          <w:color w:val="auto"/>
          <w:sz w:val="28"/>
          <w:szCs w:val="28"/>
        </w:rPr>
      </w:pPr>
      <w:r w:rsidRPr="00BA2027">
        <w:rPr>
          <w:rFonts w:ascii="Times New Roman" w:hAnsi="Times New Roman"/>
          <w:color w:val="auto"/>
          <w:sz w:val="28"/>
          <w:szCs w:val="28"/>
        </w:rPr>
        <w:t>контроль якості та забезпечення нормативного стану поверхневих водних об’єктів та підземних вод.</w:t>
      </w:r>
    </w:p>
    <w:p w:rsidR="009D32C9" w:rsidRPr="00BA2027" w:rsidRDefault="009D32C9" w:rsidP="00BA2027">
      <w:pPr>
        <w:shd w:val="clear" w:color="auto" w:fill="FFFFFF" w:themeFill="background1"/>
        <w:ind w:left="1" w:firstLine="708"/>
        <w:rPr>
          <w:i/>
          <w:sz w:val="28"/>
          <w:szCs w:val="28"/>
        </w:rPr>
      </w:pPr>
      <w:r w:rsidRPr="00BA2027">
        <w:rPr>
          <w:i/>
          <w:sz w:val="28"/>
          <w:szCs w:val="28"/>
        </w:rPr>
        <w:t>Очікувані результати:</w:t>
      </w:r>
    </w:p>
    <w:p w:rsidR="009D32C9" w:rsidRPr="0016452F" w:rsidRDefault="009D32C9" w:rsidP="00BA2027">
      <w:pPr>
        <w:numPr>
          <w:ilvl w:val="1"/>
          <w:numId w:val="1"/>
        </w:numPr>
        <w:shd w:val="clear" w:color="auto" w:fill="FFFFFF" w:themeFill="background1"/>
        <w:tabs>
          <w:tab w:val="clear" w:pos="1260"/>
          <w:tab w:val="num" w:pos="0"/>
          <w:tab w:val="left" w:pos="993"/>
        </w:tabs>
        <w:ind w:left="0" w:firstLine="709"/>
        <w:rPr>
          <w:b/>
          <w:sz w:val="28"/>
          <w:szCs w:val="28"/>
        </w:rPr>
      </w:pPr>
      <w:r w:rsidRPr="00BA2027">
        <w:rPr>
          <w:sz w:val="28"/>
          <w:szCs w:val="28"/>
        </w:rPr>
        <w:t xml:space="preserve">поліпшення та стабілізація екологічного стану та санітарно-епідеміологічного контролю території </w:t>
      </w:r>
      <w:r w:rsidR="00160C4E" w:rsidRPr="00BA2027">
        <w:rPr>
          <w:sz w:val="28"/>
          <w:szCs w:val="28"/>
        </w:rPr>
        <w:t>Сєвєродонецької міської територіальної громади</w:t>
      </w:r>
      <w:r w:rsidRPr="00BA2027">
        <w:rPr>
          <w:sz w:val="28"/>
          <w:szCs w:val="28"/>
        </w:rPr>
        <w:t xml:space="preserve"> з метою охорони і оздоровлення навколишнього середовища та для забезпечення безпечних умов проживання на території </w:t>
      </w:r>
      <w:r w:rsidR="0089423E" w:rsidRPr="00BA2027">
        <w:rPr>
          <w:rFonts w:eastAsia="MS Mincho"/>
          <w:sz w:val="28"/>
          <w:szCs w:val="28"/>
        </w:rPr>
        <w:t>Сєвєродонецької міської територіальної громади</w:t>
      </w:r>
      <w:r w:rsidRPr="00BA2027">
        <w:rPr>
          <w:sz w:val="28"/>
          <w:szCs w:val="28"/>
        </w:rPr>
        <w:t xml:space="preserve">. </w:t>
      </w:r>
    </w:p>
    <w:p w:rsidR="0016452F" w:rsidRDefault="0016452F" w:rsidP="0016452F">
      <w:pPr>
        <w:shd w:val="clear" w:color="auto" w:fill="FFFFFF" w:themeFill="background1"/>
        <w:tabs>
          <w:tab w:val="left" w:pos="993"/>
        </w:tabs>
        <w:rPr>
          <w:sz w:val="28"/>
          <w:szCs w:val="28"/>
        </w:rPr>
      </w:pPr>
    </w:p>
    <w:p w:rsidR="0016452F" w:rsidRPr="00A77C4A" w:rsidRDefault="0016452F" w:rsidP="0016452F">
      <w:pPr>
        <w:tabs>
          <w:tab w:val="left" w:pos="709"/>
        </w:tabs>
        <w:ind w:firstLine="709"/>
        <w:rPr>
          <w:b/>
          <w:sz w:val="28"/>
          <w:szCs w:val="28"/>
        </w:rPr>
      </w:pPr>
      <w:r w:rsidRPr="00A77C4A">
        <w:rPr>
          <w:b/>
          <w:sz w:val="28"/>
          <w:szCs w:val="28"/>
        </w:rPr>
        <w:t>2.</w:t>
      </w:r>
      <w:r>
        <w:rPr>
          <w:b/>
          <w:sz w:val="28"/>
          <w:szCs w:val="28"/>
        </w:rPr>
        <w:t>2</w:t>
      </w:r>
      <w:r w:rsidRPr="00A77C4A">
        <w:rPr>
          <w:b/>
          <w:sz w:val="28"/>
          <w:szCs w:val="28"/>
        </w:rPr>
        <w:t>.</w:t>
      </w:r>
      <w:r>
        <w:rPr>
          <w:b/>
          <w:sz w:val="28"/>
          <w:szCs w:val="28"/>
        </w:rPr>
        <w:t xml:space="preserve">5 </w:t>
      </w:r>
      <w:r w:rsidRPr="00A77C4A">
        <w:rPr>
          <w:b/>
          <w:sz w:val="28"/>
          <w:szCs w:val="28"/>
        </w:rPr>
        <w:t>Охорона здоров’я</w:t>
      </w:r>
    </w:p>
    <w:p w:rsidR="0016452F" w:rsidRPr="00A77C4A" w:rsidRDefault="0016452F" w:rsidP="0016452F">
      <w:pPr>
        <w:tabs>
          <w:tab w:val="left" w:pos="709"/>
        </w:tabs>
        <w:ind w:firstLine="709"/>
        <w:rPr>
          <w:sz w:val="28"/>
          <w:szCs w:val="28"/>
        </w:rPr>
      </w:pPr>
      <w:r w:rsidRPr="00A77C4A">
        <w:rPr>
          <w:sz w:val="28"/>
          <w:szCs w:val="28"/>
        </w:rPr>
        <w:t xml:space="preserve">Система охорони здоров’я </w:t>
      </w:r>
      <w:r w:rsidRPr="00BA2027">
        <w:rPr>
          <w:rFonts w:eastAsia="MS Mincho"/>
          <w:sz w:val="28"/>
          <w:szCs w:val="28"/>
        </w:rPr>
        <w:t>Сєвєродонецької міської територіальної громади</w:t>
      </w:r>
      <w:r w:rsidRPr="00BA2027">
        <w:rPr>
          <w:sz w:val="28"/>
          <w:szCs w:val="28"/>
        </w:rPr>
        <w:t xml:space="preserve"> має бути якісною, всеохоплюючою, з постійним</w:t>
      </w:r>
      <w:r w:rsidRPr="00A77C4A">
        <w:rPr>
          <w:sz w:val="28"/>
          <w:szCs w:val="28"/>
        </w:rPr>
        <w:t xml:space="preserve"> зростанням гарантованого обсягу надання медичної допомоги та послуг з охорони здоров’я населенню, що доступна кожному мешканцю</w:t>
      </w:r>
      <w:r>
        <w:rPr>
          <w:sz w:val="28"/>
          <w:szCs w:val="28"/>
        </w:rPr>
        <w:t xml:space="preserve"> громади</w:t>
      </w:r>
      <w:r w:rsidRPr="00A77C4A">
        <w:rPr>
          <w:sz w:val="28"/>
          <w:szCs w:val="28"/>
        </w:rPr>
        <w:t>.</w:t>
      </w:r>
    </w:p>
    <w:p w:rsidR="0016452F" w:rsidRPr="00A77C4A" w:rsidRDefault="0016452F" w:rsidP="0016452F">
      <w:pPr>
        <w:ind w:left="505" w:firstLine="204"/>
        <w:rPr>
          <w:i/>
          <w:sz w:val="28"/>
          <w:szCs w:val="28"/>
        </w:rPr>
      </w:pPr>
      <w:r w:rsidRPr="00A77C4A">
        <w:rPr>
          <w:i/>
          <w:sz w:val="28"/>
          <w:szCs w:val="28"/>
        </w:rPr>
        <w:t>Основні пріоритети:</w:t>
      </w:r>
    </w:p>
    <w:p w:rsidR="0016452F" w:rsidRPr="00A77C4A" w:rsidRDefault="0016452F" w:rsidP="0016452F">
      <w:pPr>
        <w:numPr>
          <w:ilvl w:val="0"/>
          <w:numId w:val="1"/>
        </w:numPr>
        <w:shd w:val="clear" w:color="auto" w:fill="FFFFFF"/>
        <w:tabs>
          <w:tab w:val="left" w:pos="993"/>
          <w:tab w:val="left" w:pos="1022"/>
        </w:tabs>
        <w:ind w:firstLine="737"/>
        <w:rPr>
          <w:sz w:val="28"/>
          <w:szCs w:val="28"/>
        </w:rPr>
      </w:pPr>
      <w:r w:rsidRPr="00A77C4A">
        <w:rPr>
          <w:sz w:val="28"/>
          <w:szCs w:val="28"/>
        </w:rPr>
        <w:t xml:space="preserve">поліпшення здоров’я громадян шляхом створення умов для забезпечення доступної кваліфікованої медичної допомоги кожному </w:t>
      </w:r>
      <w:r>
        <w:rPr>
          <w:sz w:val="28"/>
          <w:szCs w:val="28"/>
        </w:rPr>
        <w:t>мешканцю</w:t>
      </w:r>
      <w:r w:rsidRPr="00A77C4A">
        <w:rPr>
          <w:sz w:val="28"/>
          <w:szCs w:val="28"/>
        </w:rPr>
        <w:t xml:space="preserve"> </w:t>
      </w:r>
      <w:r w:rsidRPr="00BA2027">
        <w:rPr>
          <w:rFonts w:eastAsia="MS Mincho"/>
          <w:sz w:val="28"/>
          <w:szCs w:val="28"/>
        </w:rPr>
        <w:t>Сєвєродонецької міської територіальної громади</w:t>
      </w:r>
      <w:r w:rsidRPr="00A77C4A">
        <w:rPr>
          <w:sz w:val="28"/>
          <w:szCs w:val="28"/>
        </w:rPr>
        <w:t>,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16452F" w:rsidRPr="00A77C4A" w:rsidRDefault="0016452F" w:rsidP="0016452F">
      <w:pPr>
        <w:tabs>
          <w:tab w:val="left" w:pos="1022"/>
        </w:tabs>
        <w:ind w:left="284" w:firstLine="425"/>
        <w:rPr>
          <w:i/>
          <w:sz w:val="28"/>
          <w:szCs w:val="28"/>
        </w:rPr>
      </w:pPr>
      <w:r w:rsidRPr="00A77C4A">
        <w:rPr>
          <w:i/>
          <w:sz w:val="28"/>
          <w:szCs w:val="28"/>
        </w:rPr>
        <w:t xml:space="preserve">Основні завдання: </w:t>
      </w:r>
    </w:p>
    <w:p w:rsidR="0016452F" w:rsidRPr="00A77C4A" w:rsidRDefault="0016452F" w:rsidP="0016452F">
      <w:pPr>
        <w:numPr>
          <w:ilvl w:val="0"/>
          <w:numId w:val="1"/>
        </w:numPr>
        <w:tabs>
          <w:tab w:val="left" w:pos="1022"/>
        </w:tabs>
        <w:ind w:firstLine="737"/>
        <w:rPr>
          <w:i/>
          <w:sz w:val="28"/>
          <w:szCs w:val="28"/>
        </w:rPr>
      </w:pPr>
      <w:r w:rsidRPr="00A77C4A">
        <w:rPr>
          <w:sz w:val="28"/>
          <w:szCs w:val="28"/>
        </w:rPr>
        <w:t>подальше впровадження медичної реформи;</w:t>
      </w:r>
    </w:p>
    <w:p w:rsidR="0016452F" w:rsidRPr="00A77C4A" w:rsidRDefault="0016452F" w:rsidP="0016452F">
      <w:pPr>
        <w:numPr>
          <w:ilvl w:val="0"/>
          <w:numId w:val="1"/>
        </w:numPr>
        <w:tabs>
          <w:tab w:val="left" w:pos="1022"/>
        </w:tabs>
        <w:ind w:firstLine="737"/>
        <w:rPr>
          <w:i/>
          <w:sz w:val="28"/>
          <w:szCs w:val="28"/>
        </w:rPr>
      </w:pPr>
      <w:r w:rsidRPr="00A77C4A">
        <w:rPr>
          <w:sz w:val="28"/>
          <w:szCs w:val="28"/>
        </w:rPr>
        <w:t>запровадження якісного менеджменту охорони здоров’я, системи моніторингу;</w:t>
      </w:r>
    </w:p>
    <w:p w:rsidR="0016452F" w:rsidRPr="00A77C4A" w:rsidRDefault="0016452F" w:rsidP="0016452F">
      <w:pPr>
        <w:numPr>
          <w:ilvl w:val="0"/>
          <w:numId w:val="1"/>
        </w:numPr>
        <w:tabs>
          <w:tab w:val="left" w:pos="1022"/>
        </w:tabs>
        <w:ind w:firstLine="737"/>
        <w:rPr>
          <w:i/>
          <w:sz w:val="28"/>
          <w:szCs w:val="28"/>
        </w:rPr>
      </w:pPr>
      <w:r w:rsidRPr="00A77C4A">
        <w:rPr>
          <w:sz w:val="28"/>
          <w:szCs w:val="28"/>
        </w:rPr>
        <w:lastRenderedPageBreak/>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16452F" w:rsidRPr="00A77C4A" w:rsidRDefault="0016452F" w:rsidP="0016452F">
      <w:pPr>
        <w:pStyle w:val="a3"/>
        <w:numPr>
          <w:ilvl w:val="0"/>
          <w:numId w:val="1"/>
        </w:numPr>
        <w:tabs>
          <w:tab w:val="num" w:pos="588"/>
          <w:tab w:val="num" w:pos="768"/>
          <w:tab w:val="left" w:pos="1022"/>
          <w:tab w:val="num" w:pos="1080"/>
        </w:tabs>
        <w:ind w:left="0" w:firstLine="709"/>
        <w:rPr>
          <w:rFonts w:ascii="Times New Roman" w:hAnsi="Times New Roman"/>
          <w:color w:val="auto"/>
          <w:sz w:val="28"/>
          <w:szCs w:val="28"/>
        </w:rPr>
      </w:pPr>
      <w:r w:rsidRPr="00A77C4A">
        <w:rPr>
          <w:rFonts w:ascii="Times New Roman" w:hAnsi="Times New Roman"/>
          <w:color w:val="auto"/>
          <w:sz w:val="28"/>
          <w:szCs w:val="28"/>
        </w:rPr>
        <w:t>якісна медична допомога та здоровий спосіб життя;</w:t>
      </w:r>
    </w:p>
    <w:p w:rsidR="0016452F" w:rsidRPr="00A77C4A" w:rsidRDefault="0016452F" w:rsidP="0016452F">
      <w:pPr>
        <w:pStyle w:val="a3"/>
        <w:numPr>
          <w:ilvl w:val="0"/>
          <w:numId w:val="1"/>
        </w:numPr>
        <w:tabs>
          <w:tab w:val="num" w:pos="588"/>
          <w:tab w:val="num" w:pos="768"/>
          <w:tab w:val="left" w:pos="1022"/>
          <w:tab w:val="num" w:pos="1080"/>
        </w:tabs>
        <w:ind w:left="0" w:firstLine="709"/>
        <w:rPr>
          <w:rFonts w:ascii="Times New Roman" w:hAnsi="Times New Roman"/>
          <w:color w:val="auto"/>
          <w:sz w:val="28"/>
          <w:szCs w:val="28"/>
        </w:rPr>
      </w:pPr>
      <w:r w:rsidRPr="00A77C4A">
        <w:rPr>
          <w:rFonts w:ascii="Times New Roman" w:hAnsi="Times New Roman"/>
          <w:color w:val="auto"/>
          <w:sz w:val="28"/>
          <w:szCs w:val="28"/>
        </w:rPr>
        <w:t>поліпшення послуг екстреної медичної допомоги;</w:t>
      </w:r>
    </w:p>
    <w:p w:rsidR="0016452F" w:rsidRPr="00A77C4A" w:rsidRDefault="0016452F" w:rsidP="0016452F">
      <w:pPr>
        <w:pStyle w:val="a3"/>
        <w:numPr>
          <w:ilvl w:val="0"/>
          <w:numId w:val="1"/>
        </w:numPr>
        <w:tabs>
          <w:tab w:val="num" w:pos="588"/>
          <w:tab w:val="num" w:pos="768"/>
          <w:tab w:val="left" w:pos="1022"/>
          <w:tab w:val="num" w:pos="1080"/>
        </w:tabs>
        <w:ind w:left="504" w:firstLine="205"/>
        <w:rPr>
          <w:rFonts w:ascii="Times New Roman" w:hAnsi="Times New Roman"/>
          <w:color w:val="auto"/>
          <w:sz w:val="28"/>
          <w:szCs w:val="28"/>
        </w:rPr>
      </w:pPr>
      <w:r w:rsidRPr="00A77C4A">
        <w:rPr>
          <w:rFonts w:ascii="Times New Roman" w:hAnsi="Times New Roman"/>
          <w:color w:val="auto"/>
          <w:sz w:val="28"/>
          <w:szCs w:val="28"/>
        </w:rPr>
        <w:t>профілактика захворювань та громадська просвіта.</w:t>
      </w:r>
    </w:p>
    <w:p w:rsidR="0016452F" w:rsidRPr="00A77C4A" w:rsidRDefault="0016452F" w:rsidP="0016452F">
      <w:pPr>
        <w:ind w:left="284" w:firstLine="425"/>
        <w:rPr>
          <w:i/>
          <w:sz w:val="28"/>
          <w:szCs w:val="28"/>
        </w:rPr>
      </w:pPr>
      <w:r w:rsidRPr="00A77C4A">
        <w:rPr>
          <w:i/>
          <w:sz w:val="28"/>
          <w:szCs w:val="28"/>
        </w:rPr>
        <w:t>Очікувані результати: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2"/>
        <w:gridCol w:w="870"/>
        <w:gridCol w:w="1068"/>
        <w:gridCol w:w="993"/>
        <w:gridCol w:w="850"/>
        <w:gridCol w:w="851"/>
        <w:gridCol w:w="850"/>
      </w:tblGrid>
      <w:tr w:rsidR="0016452F" w:rsidRPr="00BF2FF9" w:rsidTr="00A33D62">
        <w:trPr>
          <w:trHeight w:val="560"/>
        </w:trPr>
        <w:tc>
          <w:tcPr>
            <w:tcW w:w="3732" w:type="dxa"/>
            <w:vAlign w:val="center"/>
          </w:tcPr>
          <w:p w:rsidR="0016452F" w:rsidRPr="00A75C1C" w:rsidRDefault="0016452F" w:rsidP="00A33D62">
            <w:pPr>
              <w:pStyle w:val="21"/>
              <w:spacing w:after="0" w:line="240" w:lineRule="auto"/>
              <w:jc w:val="center"/>
              <w:rPr>
                <w:sz w:val="20"/>
                <w:szCs w:val="20"/>
              </w:rPr>
            </w:pPr>
            <w:r w:rsidRPr="00A75C1C">
              <w:rPr>
                <w:sz w:val="20"/>
                <w:szCs w:val="20"/>
              </w:rPr>
              <w:t>Показники</w:t>
            </w:r>
          </w:p>
        </w:tc>
        <w:tc>
          <w:tcPr>
            <w:tcW w:w="870" w:type="dxa"/>
            <w:vAlign w:val="center"/>
          </w:tcPr>
          <w:p w:rsidR="0016452F" w:rsidRPr="00A75C1C" w:rsidRDefault="0016452F" w:rsidP="00A33D62">
            <w:pPr>
              <w:widowControl w:val="0"/>
              <w:jc w:val="center"/>
              <w:rPr>
                <w:sz w:val="20"/>
                <w:szCs w:val="20"/>
              </w:rPr>
            </w:pPr>
            <w:r w:rsidRPr="00A75C1C">
              <w:rPr>
                <w:sz w:val="20"/>
                <w:szCs w:val="20"/>
              </w:rPr>
              <w:t xml:space="preserve">2019р. </w:t>
            </w:r>
          </w:p>
          <w:p w:rsidR="0016452F" w:rsidRPr="00A75C1C" w:rsidRDefault="0016452F" w:rsidP="00A33D62">
            <w:pPr>
              <w:widowControl w:val="0"/>
              <w:jc w:val="center"/>
              <w:rPr>
                <w:sz w:val="20"/>
                <w:szCs w:val="20"/>
              </w:rPr>
            </w:pPr>
            <w:r w:rsidRPr="00A75C1C">
              <w:rPr>
                <w:sz w:val="20"/>
                <w:szCs w:val="20"/>
              </w:rPr>
              <w:t>факт</w:t>
            </w:r>
          </w:p>
        </w:tc>
        <w:tc>
          <w:tcPr>
            <w:tcW w:w="1068" w:type="dxa"/>
            <w:vAlign w:val="center"/>
          </w:tcPr>
          <w:p w:rsidR="0016452F" w:rsidRPr="00A75C1C" w:rsidRDefault="0016452F" w:rsidP="00A33D62">
            <w:pPr>
              <w:pStyle w:val="a3"/>
              <w:jc w:val="center"/>
              <w:rPr>
                <w:rFonts w:ascii="Times New Roman" w:hAnsi="Times New Roman"/>
                <w:bCs/>
                <w:color w:val="auto"/>
                <w:sz w:val="20"/>
              </w:rPr>
            </w:pPr>
            <w:r w:rsidRPr="00A75C1C">
              <w:rPr>
                <w:rFonts w:ascii="Times New Roman" w:hAnsi="Times New Roman"/>
                <w:bCs/>
                <w:color w:val="auto"/>
                <w:sz w:val="20"/>
              </w:rPr>
              <w:t xml:space="preserve">2020р. </w:t>
            </w:r>
          </w:p>
          <w:p w:rsidR="0016452F" w:rsidRPr="00A75C1C" w:rsidRDefault="0016452F" w:rsidP="00A33D62">
            <w:pPr>
              <w:widowControl w:val="0"/>
              <w:jc w:val="center"/>
              <w:rPr>
                <w:sz w:val="20"/>
                <w:szCs w:val="20"/>
              </w:rPr>
            </w:pPr>
            <w:r w:rsidRPr="00A75C1C">
              <w:rPr>
                <w:bCs/>
                <w:sz w:val="20"/>
                <w:szCs w:val="20"/>
              </w:rPr>
              <w:t>очікуване</w:t>
            </w:r>
          </w:p>
        </w:tc>
        <w:tc>
          <w:tcPr>
            <w:tcW w:w="993" w:type="dxa"/>
            <w:vAlign w:val="center"/>
          </w:tcPr>
          <w:p w:rsidR="0016452F" w:rsidRPr="00A75C1C" w:rsidRDefault="0016452F" w:rsidP="00A33D62">
            <w:pPr>
              <w:widowControl w:val="0"/>
              <w:jc w:val="center"/>
              <w:rPr>
                <w:sz w:val="20"/>
                <w:szCs w:val="20"/>
              </w:rPr>
            </w:pPr>
            <w:r w:rsidRPr="00A75C1C">
              <w:rPr>
                <w:sz w:val="20"/>
                <w:szCs w:val="20"/>
              </w:rPr>
              <w:t xml:space="preserve">2021р. </w:t>
            </w:r>
          </w:p>
          <w:p w:rsidR="0016452F" w:rsidRPr="00A75C1C" w:rsidRDefault="0016452F" w:rsidP="00A33D62">
            <w:pPr>
              <w:widowControl w:val="0"/>
              <w:jc w:val="center"/>
              <w:rPr>
                <w:sz w:val="20"/>
                <w:szCs w:val="20"/>
              </w:rPr>
            </w:pPr>
            <w:r w:rsidRPr="00A75C1C">
              <w:rPr>
                <w:sz w:val="20"/>
                <w:szCs w:val="20"/>
              </w:rPr>
              <w:t>план</w:t>
            </w:r>
          </w:p>
        </w:tc>
        <w:tc>
          <w:tcPr>
            <w:tcW w:w="850" w:type="dxa"/>
            <w:vAlign w:val="center"/>
          </w:tcPr>
          <w:p w:rsidR="0016452F" w:rsidRPr="00A75C1C" w:rsidRDefault="0016452F" w:rsidP="00A33D62">
            <w:pPr>
              <w:widowControl w:val="0"/>
              <w:jc w:val="center"/>
              <w:rPr>
                <w:sz w:val="20"/>
                <w:szCs w:val="20"/>
              </w:rPr>
            </w:pPr>
            <w:r w:rsidRPr="00A75C1C">
              <w:rPr>
                <w:sz w:val="20"/>
                <w:szCs w:val="20"/>
              </w:rPr>
              <w:t>202</w:t>
            </w:r>
            <w:r>
              <w:rPr>
                <w:sz w:val="20"/>
                <w:szCs w:val="20"/>
              </w:rPr>
              <w:t>2</w:t>
            </w:r>
            <w:r w:rsidRPr="00A75C1C">
              <w:rPr>
                <w:sz w:val="20"/>
                <w:szCs w:val="20"/>
              </w:rPr>
              <w:t xml:space="preserve">р. </w:t>
            </w:r>
          </w:p>
          <w:p w:rsidR="0016452F" w:rsidRPr="00A75C1C" w:rsidRDefault="0016452F" w:rsidP="00A33D62">
            <w:pPr>
              <w:widowControl w:val="0"/>
              <w:jc w:val="center"/>
              <w:rPr>
                <w:sz w:val="20"/>
                <w:szCs w:val="20"/>
              </w:rPr>
            </w:pPr>
            <w:r w:rsidRPr="00A75C1C">
              <w:rPr>
                <w:sz w:val="20"/>
                <w:szCs w:val="20"/>
              </w:rPr>
              <w:t>план</w:t>
            </w:r>
          </w:p>
        </w:tc>
        <w:tc>
          <w:tcPr>
            <w:tcW w:w="851" w:type="dxa"/>
            <w:vAlign w:val="center"/>
          </w:tcPr>
          <w:p w:rsidR="0016452F" w:rsidRPr="00A75C1C" w:rsidRDefault="0016452F" w:rsidP="00A33D62">
            <w:pPr>
              <w:widowControl w:val="0"/>
              <w:jc w:val="center"/>
              <w:rPr>
                <w:sz w:val="20"/>
                <w:szCs w:val="20"/>
              </w:rPr>
            </w:pPr>
            <w:r w:rsidRPr="00A75C1C">
              <w:rPr>
                <w:sz w:val="20"/>
                <w:szCs w:val="20"/>
              </w:rPr>
              <w:t>202</w:t>
            </w:r>
            <w:r>
              <w:rPr>
                <w:sz w:val="20"/>
                <w:szCs w:val="20"/>
              </w:rPr>
              <w:t>3</w:t>
            </w:r>
            <w:r w:rsidRPr="00A75C1C">
              <w:rPr>
                <w:sz w:val="20"/>
                <w:szCs w:val="20"/>
              </w:rPr>
              <w:t xml:space="preserve">р. </w:t>
            </w:r>
          </w:p>
          <w:p w:rsidR="0016452F" w:rsidRPr="00A75C1C" w:rsidRDefault="0016452F" w:rsidP="00A33D62">
            <w:pPr>
              <w:widowControl w:val="0"/>
              <w:jc w:val="center"/>
              <w:rPr>
                <w:sz w:val="20"/>
                <w:szCs w:val="20"/>
              </w:rPr>
            </w:pPr>
            <w:r w:rsidRPr="00A75C1C">
              <w:rPr>
                <w:sz w:val="20"/>
                <w:szCs w:val="20"/>
              </w:rPr>
              <w:t>план</w:t>
            </w:r>
          </w:p>
        </w:tc>
        <w:tc>
          <w:tcPr>
            <w:tcW w:w="850" w:type="dxa"/>
            <w:vAlign w:val="center"/>
          </w:tcPr>
          <w:p w:rsidR="0016452F" w:rsidRPr="00A75C1C" w:rsidRDefault="0016452F" w:rsidP="00A33D62">
            <w:pPr>
              <w:widowControl w:val="0"/>
              <w:jc w:val="center"/>
              <w:rPr>
                <w:sz w:val="20"/>
                <w:szCs w:val="20"/>
              </w:rPr>
            </w:pPr>
            <w:r w:rsidRPr="00A75C1C">
              <w:rPr>
                <w:sz w:val="20"/>
                <w:szCs w:val="20"/>
              </w:rPr>
              <w:t>202</w:t>
            </w:r>
            <w:r>
              <w:rPr>
                <w:sz w:val="20"/>
                <w:szCs w:val="20"/>
              </w:rPr>
              <w:t>4</w:t>
            </w:r>
            <w:r w:rsidRPr="00A75C1C">
              <w:rPr>
                <w:sz w:val="20"/>
                <w:szCs w:val="20"/>
              </w:rPr>
              <w:t xml:space="preserve">р. </w:t>
            </w:r>
          </w:p>
          <w:p w:rsidR="0016452F" w:rsidRPr="00A75C1C" w:rsidRDefault="0016452F" w:rsidP="00A33D62">
            <w:pPr>
              <w:widowControl w:val="0"/>
              <w:jc w:val="center"/>
              <w:rPr>
                <w:sz w:val="20"/>
                <w:szCs w:val="20"/>
              </w:rPr>
            </w:pPr>
            <w:r w:rsidRPr="00A75C1C">
              <w:rPr>
                <w:sz w:val="20"/>
                <w:szCs w:val="20"/>
              </w:rPr>
              <w:t>план</w:t>
            </w:r>
          </w:p>
        </w:tc>
      </w:tr>
      <w:tr w:rsidR="0016452F" w:rsidRPr="00BF2FF9" w:rsidTr="00A33D62">
        <w:trPr>
          <w:trHeight w:val="595"/>
        </w:trPr>
        <w:tc>
          <w:tcPr>
            <w:tcW w:w="3732" w:type="dxa"/>
            <w:vAlign w:val="center"/>
          </w:tcPr>
          <w:p w:rsidR="0016452F" w:rsidRPr="00E41871" w:rsidRDefault="0016452F" w:rsidP="00A33D62">
            <w:pPr>
              <w:rPr>
                <w:sz w:val="24"/>
              </w:rPr>
            </w:pPr>
            <w:r w:rsidRPr="00E41871">
              <w:rPr>
                <w:sz w:val="24"/>
              </w:rPr>
              <w:t xml:space="preserve">Місткість амбулаторно-поліклінічних закладів, відвідувань за зміну </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3635</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2691</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2746</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2700</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2650</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2600</w:t>
            </w:r>
          </w:p>
        </w:tc>
      </w:tr>
      <w:tr w:rsidR="0016452F" w:rsidRPr="00BF2FF9" w:rsidTr="00A33D62">
        <w:trPr>
          <w:trHeight w:val="511"/>
        </w:trPr>
        <w:tc>
          <w:tcPr>
            <w:tcW w:w="3732" w:type="dxa"/>
            <w:vAlign w:val="center"/>
          </w:tcPr>
          <w:p w:rsidR="0016452F" w:rsidRPr="00E41871" w:rsidRDefault="0016452F" w:rsidP="00A33D62">
            <w:pPr>
              <w:rPr>
                <w:sz w:val="24"/>
              </w:rPr>
            </w:pPr>
            <w:r w:rsidRPr="00E41871">
              <w:rPr>
                <w:sz w:val="24"/>
              </w:rPr>
              <w:t>Кількість лікарняних закладів, одиниць</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4</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4</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4</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4</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4</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4</w:t>
            </w:r>
          </w:p>
        </w:tc>
      </w:tr>
      <w:tr w:rsidR="0016452F" w:rsidRPr="00BF2FF9" w:rsidTr="00A33D62">
        <w:trPr>
          <w:trHeight w:val="511"/>
        </w:trPr>
        <w:tc>
          <w:tcPr>
            <w:tcW w:w="3732" w:type="dxa"/>
            <w:vAlign w:val="center"/>
          </w:tcPr>
          <w:p w:rsidR="0016452F" w:rsidRPr="00E41871" w:rsidRDefault="0016452F" w:rsidP="00A33D62">
            <w:pPr>
              <w:rPr>
                <w:sz w:val="24"/>
              </w:rPr>
            </w:pPr>
            <w:r w:rsidRPr="00E41871">
              <w:rPr>
                <w:sz w:val="24"/>
              </w:rPr>
              <w:t>Кількість лікарняних ліжок, одиниць</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640</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640</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640</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640</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640</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640</w:t>
            </w:r>
          </w:p>
        </w:tc>
      </w:tr>
      <w:tr w:rsidR="0016452F" w:rsidRPr="00BF2FF9" w:rsidTr="00A33D62">
        <w:trPr>
          <w:trHeight w:val="624"/>
        </w:trPr>
        <w:tc>
          <w:tcPr>
            <w:tcW w:w="3732" w:type="dxa"/>
            <w:vAlign w:val="center"/>
          </w:tcPr>
          <w:p w:rsidR="0016452F" w:rsidRPr="00E41871" w:rsidRDefault="0016452F" w:rsidP="00A33D62">
            <w:pPr>
              <w:rPr>
                <w:sz w:val="24"/>
              </w:rPr>
            </w:pPr>
            <w:r w:rsidRPr="00E41871">
              <w:rPr>
                <w:sz w:val="24"/>
              </w:rPr>
              <w:t>Загальна чисельність лікарів в закладах охорони здоров’я усіх форм підпорядкування, осіб</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391</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329</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348</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353</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358</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363</w:t>
            </w:r>
          </w:p>
        </w:tc>
      </w:tr>
      <w:tr w:rsidR="0016452F" w:rsidRPr="00BF2FF9" w:rsidTr="00A33D62">
        <w:trPr>
          <w:trHeight w:val="595"/>
        </w:trPr>
        <w:tc>
          <w:tcPr>
            <w:tcW w:w="3732" w:type="dxa"/>
            <w:vAlign w:val="center"/>
          </w:tcPr>
          <w:p w:rsidR="0016452F" w:rsidRPr="00E41871" w:rsidRDefault="0016452F" w:rsidP="00A33D62">
            <w:pPr>
              <w:rPr>
                <w:sz w:val="24"/>
              </w:rPr>
            </w:pPr>
            <w:r w:rsidRPr="00E41871">
              <w:rPr>
                <w:sz w:val="24"/>
              </w:rPr>
              <w:t>Загальна чисельність середніх медпрацівників в закладах охорони здоров’я, осіб</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736</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683</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664</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683</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690</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700</w:t>
            </w:r>
          </w:p>
        </w:tc>
      </w:tr>
    </w:tbl>
    <w:p w:rsidR="0016452F" w:rsidRDefault="0016452F" w:rsidP="0016452F">
      <w:pPr>
        <w:ind w:left="3686" w:hanging="2977"/>
        <w:rPr>
          <w:b/>
          <w:sz w:val="28"/>
          <w:szCs w:val="28"/>
        </w:rPr>
      </w:pPr>
    </w:p>
    <w:p w:rsidR="0016452F" w:rsidRPr="00D54316" w:rsidRDefault="0016452F" w:rsidP="0016452F">
      <w:pPr>
        <w:ind w:left="3686" w:hanging="2977"/>
        <w:contextualSpacing/>
        <w:rPr>
          <w:b/>
          <w:sz w:val="28"/>
          <w:szCs w:val="28"/>
        </w:rPr>
      </w:pPr>
      <w:r w:rsidRPr="00D54316">
        <w:rPr>
          <w:b/>
          <w:sz w:val="28"/>
          <w:szCs w:val="28"/>
        </w:rPr>
        <w:t>2.</w:t>
      </w:r>
      <w:r>
        <w:rPr>
          <w:b/>
          <w:sz w:val="28"/>
          <w:szCs w:val="28"/>
        </w:rPr>
        <w:t>2</w:t>
      </w:r>
      <w:r w:rsidRPr="00D54316">
        <w:rPr>
          <w:b/>
          <w:sz w:val="28"/>
          <w:szCs w:val="28"/>
        </w:rPr>
        <w:t>.</w:t>
      </w:r>
      <w:r>
        <w:rPr>
          <w:b/>
          <w:sz w:val="28"/>
          <w:szCs w:val="28"/>
        </w:rPr>
        <w:t>6</w:t>
      </w:r>
      <w:r w:rsidRPr="00D54316">
        <w:rPr>
          <w:b/>
          <w:sz w:val="28"/>
          <w:szCs w:val="28"/>
        </w:rPr>
        <w:t xml:space="preserve"> Демографічна ситуація</w:t>
      </w:r>
    </w:p>
    <w:p w:rsidR="0016452F" w:rsidRPr="00D54316" w:rsidRDefault="0016452F" w:rsidP="0016452F">
      <w:pPr>
        <w:ind w:firstLine="709"/>
        <w:contextualSpacing/>
        <w:rPr>
          <w:sz w:val="28"/>
          <w:szCs w:val="28"/>
        </w:rPr>
      </w:pPr>
      <w:r w:rsidRPr="00D54316">
        <w:rPr>
          <w:sz w:val="28"/>
          <w:szCs w:val="28"/>
        </w:rPr>
        <w:t xml:space="preserve">У демографічній сфері зберігається тенденція до зниження чисельності населення. </w:t>
      </w:r>
    </w:p>
    <w:p w:rsidR="0016452F" w:rsidRPr="00D54316" w:rsidRDefault="0016452F" w:rsidP="0016452F">
      <w:pPr>
        <w:ind w:firstLine="567"/>
      </w:pPr>
      <w:r w:rsidRPr="00D54316">
        <w:rPr>
          <w:sz w:val="28"/>
          <w:szCs w:val="28"/>
        </w:rPr>
        <w:t>В 2022-2024 роках в Сєвєродонецької міської</w:t>
      </w:r>
      <w:r w:rsidRPr="00D54316">
        <w:t xml:space="preserve"> територіальної громаді очікується зменшення чисельності </w:t>
      </w:r>
      <w:r w:rsidRPr="00D54316">
        <w:rPr>
          <w:sz w:val="28"/>
          <w:szCs w:val="28"/>
        </w:rPr>
        <w:t>наявного</w:t>
      </w:r>
      <w:r w:rsidRPr="00D54316">
        <w:t xml:space="preserve"> населення в результаті природного скорочення (перевищення рівня смертності над народжуваністю) і негативного сальдо міграції. Значною проблемою є передчасна смертність, у т.ч. смертність у працездатному віці, а також високий рівень захворюваності населення  </w:t>
      </w:r>
      <w:r w:rsidRPr="00D54316">
        <w:rPr>
          <w:rFonts w:eastAsia="SimSun"/>
          <w:sz w:val="28"/>
          <w:szCs w:val="28"/>
        </w:rPr>
        <w:t>внаслід</w:t>
      </w:r>
      <w:r w:rsidR="00191A5F">
        <w:rPr>
          <w:rFonts w:eastAsia="SimSun"/>
          <w:sz w:val="28"/>
          <w:szCs w:val="28"/>
        </w:rPr>
        <w:t>о</w:t>
      </w:r>
      <w:r w:rsidRPr="00D54316">
        <w:rPr>
          <w:rFonts w:eastAsia="SimSun"/>
          <w:sz w:val="28"/>
          <w:szCs w:val="28"/>
        </w:rPr>
        <w:t xml:space="preserve">к впливу пандемії </w:t>
      </w:r>
      <w:r w:rsidRPr="00D54316">
        <w:rPr>
          <w:rFonts w:eastAsia="SimSun"/>
          <w:sz w:val="28"/>
          <w:szCs w:val="28"/>
          <w:lang w:val="en-US"/>
        </w:rPr>
        <w:t>COVID</w:t>
      </w:r>
      <w:r w:rsidRPr="00D54316">
        <w:rPr>
          <w:rFonts w:eastAsia="SimSun"/>
          <w:sz w:val="28"/>
          <w:szCs w:val="28"/>
        </w:rPr>
        <w:t>-19.</w:t>
      </w:r>
      <w:r w:rsidRPr="00D54316">
        <w:t xml:space="preserve"> </w:t>
      </w:r>
    </w:p>
    <w:p w:rsidR="0016452F" w:rsidRPr="00D54316" w:rsidRDefault="0016452F" w:rsidP="0016452F">
      <w:pPr>
        <w:ind w:firstLine="709"/>
        <w:contextualSpacing/>
        <w:rPr>
          <w:i/>
          <w:sz w:val="28"/>
          <w:szCs w:val="28"/>
        </w:rPr>
      </w:pPr>
      <w:r w:rsidRPr="00D54316">
        <w:rPr>
          <w:sz w:val="28"/>
          <w:szCs w:val="28"/>
        </w:rPr>
        <w:t xml:space="preserve"> </w:t>
      </w:r>
      <w:r w:rsidRPr="00D54316">
        <w:rPr>
          <w:i/>
          <w:sz w:val="28"/>
          <w:szCs w:val="28"/>
        </w:rPr>
        <w:t>Основні пріоритети:</w:t>
      </w:r>
    </w:p>
    <w:p w:rsidR="0016452F" w:rsidRPr="00D54316" w:rsidRDefault="0016452F" w:rsidP="0016452F">
      <w:pPr>
        <w:numPr>
          <w:ilvl w:val="0"/>
          <w:numId w:val="1"/>
        </w:numPr>
        <w:shd w:val="clear" w:color="auto" w:fill="FFFFFF" w:themeFill="background1"/>
        <w:tabs>
          <w:tab w:val="left" w:pos="993"/>
        </w:tabs>
        <w:ind w:firstLine="595"/>
        <w:contextualSpacing/>
        <w:rPr>
          <w:sz w:val="28"/>
          <w:szCs w:val="28"/>
        </w:rPr>
      </w:pPr>
      <w:r w:rsidRPr="00D54316">
        <w:rPr>
          <w:sz w:val="28"/>
          <w:szCs w:val="28"/>
        </w:rPr>
        <w:t>створення умов для поліпшення демографічної ситуації, в тому числі зниження смертності та збільшення народжуваності.</w:t>
      </w:r>
    </w:p>
    <w:p w:rsidR="0016452F" w:rsidRPr="00D54316" w:rsidRDefault="0016452F" w:rsidP="0016452F">
      <w:pPr>
        <w:shd w:val="clear" w:color="auto" w:fill="FFFFFF" w:themeFill="background1"/>
        <w:tabs>
          <w:tab w:val="left" w:pos="709"/>
        </w:tabs>
        <w:ind w:left="709"/>
        <w:contextualSpacing/>
        <w:rPr>
          <w:i/>
          <w:sz w:val="28"/>
          <w:szCs w:val="28"/>
        </w:rPr>
      </w:pPr>
      <w:r w:rsidRPr="00D54316">
        <w:rPr>
          <w:b/>
          <w:sz w:val="28"/>
          <w:szCs w:val="28"/>
        </w:rPr>
        <w:tab/>
      </w:r>
      <w:r w:rsidRPr="00D54316">
        <w:rPr>
          <w:i/>
          <w:sz w:val="28"/>
          <w:szCs w:val="28"/>
        </w:rPr>
        <w:t xml:space="preserve">Основні завдання: </w:t>
      </w:r>
    </w:p>
    <w:p w:rsidR="0016452F" w:rsidRPr="00D54316" w:rsidRDefault="0016452F" w:rsidP="0016452F">
      <w:pPr>
        <w:pStyle w:val="21"/>
        <w:widowControl w:val="0"/>
        <w:numPr>
          <w:ilvl w:val="0"/>
          <w:numId w:val="1"/>
        </w:numPr>
        <w:shd w:val="clear" w:color="auto" w:fill="FFFFFF" w:themeFill="background1"/>
        <w:tabs>
          <w:tab w:val="left" w:pos="709"/>
          <w:tab w:val="left" w:pos="993"/>
        </w:tabs>
        <w:autoSpaceDE w:val="0"/>
        <w:autoSpaceDN w:val="0"/>
        <w:spacing w:after="0" w:line="240" w:lineRule="auto"/>
        <w:ind w:firstLine="595"/>
        <w:contextualSpacing/>
        <w:rPr>
          <w:sz w:val="28"/>
          <w:szCs w:val="28"/>
        </w:rPr>
      </w:pPr>
      <w:r w:rsidRPr="00D54316">
        <w:rPr>
          <w:sz w:val="28"/>
          <w:szCs w:val="28"/>
        </w:rPr>
        <w:t>формування ставлення до здорового способу життя як найвищої моральної цінності людини;</w:t>
      </w:r>
    </w:p>
    <w:p w:rsidR="0016452F" w:rsidRPr="00D54316" w:rsidRDefault="0016452F" w:rsidP="0016452F">
      <w:pPr>
        <w:pStyle w:val="21"/>
        <w:widowControl w:val="0"/>
        <w:numPr>
          <w:ilvl w:val="0"/>
          <w:numId w:val="1"/>
        </w:numPr>
        <w:shd w:val="clear" w:color="auto" w:fill="FFFFFF" w:themeFill="background1"/>
        <w:tabs>
          <w:tab w:val="left" w:pos="709"/>
          <w:tab w:val="left" w:pos="993"/>
        </w:tabs>
        <w:autoSpaceDE w:val="0"/>
        <w:autoSpaceDN w:val="0"/>
        <w:spacing w:after="0" w:line="240" w:lineRule="auto"/>
        <w:ind w:firstLine="595"/>
        <w:contextualSpacing/>
        <w:rPr>
          <w:sz w:val="28"/>
          <w:szCs w:val="28"/>
        </w:rPr>
      </w:pPr>
      <w:r w:rsidRPr="00D54316">
        <w:rPr>
          <w:sz w:val="28"/>
          <w:szCs w:val="28"/>
        </w:rPr>
        <w:t xml:space="preserve">формування позитивного іміджу сім’ї, підвищення її престижу; </w:t>
      </w:r>
    </w:p>
    <w:p w:rsidR="0016452F" w:rsidRPr="00D54316" w:rsidRDefault="0016452F" w:rsidP="0016452F">
      <w:pPr>
        <w:pStyle w:val="21"/>
        <w:widowControl w:val="0"/>
        <w:numPr>
          <w:ilvl w:val="0"/>
          <w:numId w:val="1"/>
        </w:numPr>
        <w:shd w:val="clear" w:color="auto" w:fill="FFFFFF" w:themeFill="background1"/>
        <w:tabs>
          <w:tab w:val="left" w:pos="709"/>
          <w:tab w:val="left" w:pos="993"/>
        </w:tabs>
        <w:autoSpaceDE w:val="0"/>
        <w:autoSpaceDN w:val="0"/>
        <w:spacing w:after="0" w:line="240" w:lineRule="auto"/>
        <w:ind w:firstLine="595"/>
        <w:contextualSpacing/>
        <w:rPr>
          <w:sz w:val="28"/>
          <w:szCs w:val="28"/>
        </w:rPr>
      </w:pPr>
      <w:r w:rsidRPr="00D54316">
        <w:rPr>
          <w:sz w:val="28"/>
          <w:szCs w:val="28"/>
        </w:rPr>
        <w:t>збільшення кількості народжених;</w:t>
      </w:r>
    </w:p>
    <w:p w:rsidR="0016452F" w:rsidRPr="00D54316" w:rsidRDefault="0016452F" w:rsidP="0016452F">
      <w:pPr>
        <w:pStyle w:val="21"/>
        <w:widowControl w:val="0"/>
        <w:numPr>
          <w:ilvl w:val="0"/>
          <w:numId w:val="1"/>
        </w:numPr>
        <w:shd w:val="clear" w:color="auto" w:fill="FFFFFF" w:themeFill="background1"/>
        <w:tabs>
          <w:tab w:val="left" w:pos="709"/>
          <w:tab w:val="left" w:pos="993"/>
        </w:tabs>
        <w:autoSpaceDE w:val="0"/>
        <w:autoSpaceDN w:val="0"/>
        <w:spacing w:after="0" w:line="240" w:lineRule="auto"/>
        <w:ind w:firstLine="595"/>
        <w:contextualSpacing/>
        <w:rPr>
          <w:sz w:val="28"/>
          <w:szCs w:val="28"/>
        </w:rPr>
      </w:pPr>
      <w:r w:rsidRPr="00D54316">
        <w:rPr>
          <w:sz w:val="28"/>
          <w:szCs w:val="28"/>
        </w:rPr>
        <w:t>створення комфортних умов проживання для громадян, підвищення рівня комфортабельності життя.</w:t>
      </w:r>
    </w:p>
    <w:p w:rsidR="0016452F" w:rsidRPr="00D54316" w:rsidRDefault="0016452F" w:rsidP="0016452F">
      <w:pPr>
        <w:shd w:val="clear" w:color="auto" w:fill="FFFFFF" w:themeFill="background1"/>
        <w:ind w:left="284" w:firstLine="425"/>
        <w:rPr>
          <w:i/>
          <w:sz w:val="28"/>
          <w:szCs w:val="28"/>
        </w:rPr>
      </w:pPr>
      <w:r w:rsidRPr="00D54316">
        <w:rPr>
          <w:i/>
          <w:sz w:val="28"/>
          <w:szCs w:val="28"/>
        </w:rPr>
        <w:t>Очікувані результати: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560"/>
        <w:gridCol w:w="1701"/>
        <w:gridCol w:w="1984"/>
      </w:tblGrid>
      <w:tr w:rsidR="0016452F" w:rsidRPr="00D54316" w:rsidTr="00A33D62">
        <w:tc>
          <w:tcPr>
            <w:tcW w:w="3969" w:type="dxa"/>
            <w:vAlign w:val="center"/>
          </w:tcPr>
          <w:p w:rsidR="0016452F" w:rsidRPr="00D54316" w:rsidRDefault="0016452F" w:rsidP="00A33D62">
            <w:pPr>
              <w:pStyle w:val="21"/>
              <w:shd w:val="clear" w:color="auto" w:fill="FFFFFF" w:themeFill="background1"/>
              <w:spacing w:after="0" w:line="240" w:lineRule="auto"/>
              <w:jc w:val="center"/>
              <w:rPr>
                <w:sz w:val="24"/>
              </w:rPr>
            </w:pPr>
            <w:r w:rsidRPr="00D54316">
              <w:rPr>
                <w:sz w:val="24"/>
              </w:rPr>
              <w:t>Показники</w:t>
            </w:r>
          </w:p>
        </w:tc>
        <w:tc>
          <w:tcPr>
            <w:tcW w:w="1560" w:type="dxa"/>
            <w:vAlign w:val="center"/>
          </w:tcPr>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 xml:space="preserve">01.09.2021р. </w:t>
            </w:r>
          </w:p>
          <w:p w:rsidR="0016452F" w:rsidRPr="00D54316" w:rsidRDefault="0016452F" w:rsidP="00A33D62">
            <w:pPr>
              <w:pStyle w:val="a3"/>
              <w:shd w:val="clear" w:color="auto" w:fill="FFFFFF" w:themeFill="background1"/>
              <w:jc w:val="center"/>
              <w:rPr>
                <w:rFonts w:ascii="Times New Roman" w:hAnsi="Times New Roman"/>
                <w:color w:val="auto"/>
                <w:sz w:val="24"/>
                <w:szCs w:val="24"/>
              </w:rPr>
            </w:pPr>
            <w:r w:rsidRPr="00D54316">
              <w:rPr>
                <w:rFonts w:ascii="Times New Roman" w:hAnsi="Times New Roman"/>
                <w:bCs/>
                <w:color w:val="auto"/>
                <w:sz w:val="24"/>
                <w:szCs w:val="24"/>
              </w:rPr>
              <w:t>факт</w:t>
            </w:r>
          </w:p>
        </w:tc>
        <w:tc>
          <w:tcPr>
            <w:tcW w:w="1701" w:type="dxa"/>
            <w:vAlign w:val="center"/>
          </w:tcPr>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 xml:space="preserve">2022р. </w:t>
            </w:r>
          </w:p>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очікуване</w:t>
            </w:r>
          </w:p>
        </w:tc>
        <w:tc>
          <w:tcPr>
            <w:tcW w:w="1984" w:type="dxa"/>
            <w:vAlign w:val="center"/>
          </w:tcPr>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 xml:space="preserve">2023-2024р. </w:t>
            </w:r>
          </w:p>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план</w:t>
            </w:r>
          </w:p>
        </w:tc>
      </w:tr>
      <w:tr w:rsidR="0016452F" w:rsidRPr="00D54316" w:rsidTr="00A33D62">
        <w:trPr>
          <w:trHeight w:val="408"/>
        </w:trPr>
        <w:tc>
          <w:tcPr>
            <w:tcW w:w="3969" w:type="dxa"/>
            <w:vAlign w:val="center"/>
          </w:tcPr>
          <w:p w:rsidR="0016452F" w:rsidRPr="00D54316" w:rsidRDefault="0016452F" w:rsidP="00A33D62">
            <w:pPr>
              <w:pStyle w:val="21"/>
              <w:widowControl w:val="0"/>
              <w:shd w:val="clear" w:color="auto" w:fill="FFFFFF" w:themeFill="background1"/>
              <w:spacing w:after="60" w:line="240" w:lineRule="auto"/>
              <w:ind w:left="0"/>
              <w:jc w:val="left"/>
              <w:rPr>
                <w:sz w:val="24"/>
              </w:rPr>
            </w:pPr>
            <w:r w:rsidRPr="00D54316">
              <w:rPr>
                <w:sz w:val="24"/>
              </w:rPr>
              <w:t xml:space="preserve">Середня чисельність наявного </w:t>
            </w:r>
            <w:r w:rsidRPr="00D54316">
              <w:rPr>
                <w:sz w:val="24"/>
              </w:rPr>
              <w:lastRenderedPageBreak/>
              <w:t>населення, осіб</w:t>
            </w:r>
          </w:p>
        </w:tc>
        <w:tc>
          <w:tcPr>
            <w:tcW w:w="1560" w:type="dxa"/>
            <w:vAlign w:val="center"/>
          </w:tcPr>
          <w:p w:rsidR="0016452F" w:rsidRPr="00D54316" w:rsidRDefault="0016452F" w:rsidP="00A33D62">
            <w:pPr>
              <w:widowControl w:val="0"/>
              <w:shd w:val="clear" w:color="auto" w:fill="FFFFFF" w:themeFill="background1"/>
              <w:spacing w:after="60"/>
              <w:jc w:val="center"/>
              <w:rPr>
                <w:sz w:val="24"/>
              </w:rPr>
            </w:pPr>
            <w:r w:rsidRPr="00D54316">
              <w:rPr>
                <w:sz w:val="24"/>
              </w:rPr>
              <w:lastRenderedPageBreak/>
              <w:t>115444</w:t>
            </w:r>
          </w:p>
        </w:tc>
        <w:tc>
          <w:tcPr>
            <w:tcW w:w="1701" w:type="dxa"/>
            <w:vAlign w:val="center"/>
          </w:tcPr>
          <w:p w:rsidR="0016452F" w:rsidRPr="00D54316" w:rsidRDefault="0016452F" w:rsidP="00A33D62">
            <w:pPr>
              <w:shd w:val="clear" w:color="auto" w:fill="FFFFFF" w:themeFill="background1"/>
              <w:jc w:val="center"/>
              <w:rPr>
                <w:sz w:val="24"/>
              </w:rPr>
            </w:pPr>
            <w:r w:rsidRPr="00D54316">
              <w:rPr>
                <w:sz w:val="24"/>
              </w:rPr>
              <w:t>115017</w:t>
            </w:r>
          </w:p>
        </w:tc>
        <w:tc>
          <w:tcPr>
            <w:tcW w:w="1984" w:type="dxa"/>
            <w:vAlign w:val="center"/>
          </w:tcPr>
          <w:p w:rsidR="0016452F" w:rsidRPr="00D54316" w:rsidRDefault="0016452F" w:rsidP="00A33D62">
            <w:pPr>
              <w:shd w:val="clear" w:color="auto" w:fill="FFFFFF" w:themeFill="background1"/>
              <w:jc w:val="center"/>
              <w:rPr>
                <w:sz w:val="24"/>
              </w:rPr>
            </w:pPr>
            <w:r w:rsidRPr="00D54316">
              <w:rPr>
                <w:sz w:val="24"/>
              </w:rPr>
              <w:t>11</w:t>
            </w:r>
            <w:r>
              <w:rPr>
                <w:sz w:val="24"/>
              </w:rPr>
              <w:t>4</w:t>
            </w:r>
            <w:r w:rsidRPr="00D54316">
              <w:rPr>
                <w:sz w:val="24"/>
              </w:rPr>
              <w:t>50</w:t>
            </w:r>
            <w:r>
              <w:rPr>
                <w:sz w:val="24"/>
              </w:rPr>
              <w:t>0</w:t>
            </w:r>
          </w:p>
        </w:tc>
      </w:tr>
      <w:tr w:rsidR="0016452F" w:rsidRPr="00D54316" w:rsidTr="00A33D62">
        <w:trPr>
          <w:trHeight w:val="407"/>
        </w:trPr>
        <w:tc>
          <w:tcPr>
            <w:tcW w:w="3969" w:type="dxa"/>
            <w:vAlign w:val="center"/>
          </w:tcPr>
          <w:p w:rsidR="0016452F" w:rsidRPr="00D54316" w:rsidRDefault="0016452F" w:rsidP="00A33D62">
            <w:pPr>
              <w:widowControl w:val="0"/>
              <w:shd w:val="clear" w:color="auto" w:fill="FFFFFF" w:themeFill="background1"/>
              <w:spacing w:after="60"/>
              <w:jc w:val="left"/>
              <w:rPr>
                <w:sz w:val="24"/>
              </w:rPr>
            </w:pPr>
            <w:r w:rsidRPr="00D54316">
              <w:rPr>
                <w:sz w:val="24"/>
              </w:rPr>
              <w:lastRenderedPageBreak/>
              <w:t>Кількість народжених, осіб</w:t>
            </w:r>
          </w:p>
        </w:tc>
        <w:tc>
          <w:tcPr>
            <w:tcW w:w="1560" w:type="dxa"/>
            <w:vAlign w:val="center"/>
          </w:tcPr>
          <w:p w:rsidR="0016452F" w:rsidRPr="00D54316" w:rsidRDefault="0016452F" w:rsidP="00A33D62">
            <w:pPr>
              <w:widowControl w:val="0"/>
              <w:shd w:val="clear" w:color="auto" w:fill="FFFFFF" w:themeFill="background1"/>
              <w:spacing w:after="60"/>
              <w:jc w:val="center"/>
              <w:rPr>
                <w:sz w:val="24"/>
              </w:rPr>
            </w:pPr>
            <w:r w:rsidRPr="00D54316">
              <w:rPr>
                <w:sz w:val="24"/>
              </w:rPr>
              <w:t>648</w:t>
            </w:r>
          </w:p>
        </w:tc>
        <w:tc>
          <w:tcPr>
            <w:tcW w:w="1701" w:type="dxa"/>
            <w:vAlign w:val="center"/>
          </w:tcPr>
          <w:p w:rsidR="0016452F" w:rsidRPr="00D54316" w:rsidRDefault="0016452F" w:rsidP="00A33D62">
            <w:pPr>
              <w:shd w:val="clear" w:color="auto" w:fill="FFFFFF" w:themeFill="background1"/>
              <w:jc w:val="center"/>
              <w:rPr>
                <w:sz w:val="24"/>
              </w:rPr>
            </w:pPr>
            <w:r w:rsidRPr="00D54316">
              <w:rPr>
                <w:sz w:val="24"/>
              </w:rPr>
              <w:t>680</w:t>
            </w:r>
          </w:p>
        </w:tc>
        <w:tc>
          <w:tcPr>
            <w:tcW w:w="1984" w:type="dxa"/>
            <w:vAlign w:val="center"/>
          </w:tcPr>
          <w:p w:rsidR="0016452F" w:rsidRPr="00D54316" w:rsidRDefault="0016452F" w:rsidP="00A33D62">
            <w:pPr>
              <w:shd w:val="clear" w:color="auto" w:fill="FFFFFF" w:themeFill="background1"/>
              <w:jc w:val="center"/>
              <w:rPr>
                <w:sz w:val="24"/>
              </w:rPr>
            </w:pPr>
            <w:r w:rsidRPr="00D54316">
              <w:rPr>
                <w:sz w:val="24"/>
              </w:rPr>
              <w:t>750</w:t>
            </w:r>
          </w:p>
        </w:tc>
      </w:tr>
      <w:tr w:rsidR="0016452F" w:rsidRPr="00D54316" w:rsidTr="00A33D62">
        <w:trPr>
          <w:trHeight w:val="393"/>
        </w:trPr>
        <w:tc>
          <w:tcPr>
            <w:tcW w:w="3969" w:type="dxa"/>
            <w:vAlign w:val="center"/>
          </w:tcPr>
          <w:p w:rsidR="0016452F" w:rsidRPr="00D54316" w:rsidRDefault="0016452F" w:rsidP="00A33D62">
            <w:pPr>
              <w:widowControl w:val="0"/>
              <w:shd w:val="clear" w:color="auto" w:fill="FFFFFF" w:themeFill="background1"/>
              <w:spacing w:after="60"/>
              <w:jc w:val="left"/>
              <w:rPr>
                <w:sz w:val="24"/>
              </w:rPr>
            </w:pPr>
            <w:r w:rsidRPr="00D54316">
              <w:rPr>
                <w:sz w:val="24"/>
              </w:rPr>
              <w:t>Кількість померлих, осіб</w:t>
            </w:r>
          </w:p>
        </w:tc>
        <w:tc>
          <w:tcPr>
            <w:tcW w:w="1560" w:type="dxa"/>
            <w:vAlign w:val="center"/>
          </w:tcPr>
          <w:p w:rsidR="0016452F" w:rsidRPr="00D54316" w:rsidRDefault="0016452F" w:rsidP="00A33D62">
            <w:pPr>
              <w:widowControl w:val="0"/>
              <w:shd w:val="clear" w:color="auto" w:fill="FFFFFF" w:themeFill="background1"/>
              <w:spacing w:after="60"/>
              <w:jc w:val="center"/>
              <w:rPr>
                <w:sz w:val="24"/>
              </w:rPr>
            </w:pPr>
            <w:r w:rsidRPr="00D54316">
              <w:rPr>
                <w:sz w:val="24"/>
              </w:rPr>
              <w:t>2421</w:t>
            </w:r>
          </w:p>
        </w:tc>
        <w:tc>
          <w:tcPr>
            <w:tcW w:w="1701" w:type="dxa"/>
            <w:vAlign w:val="center"/>
          </w:tcPr>
          <w:p w:rsidR="0016452F" w:rsidRPr="00D54316" w:rsidRDefault="0016452F" w:rsidP="00A33D62">
            <w:pPr>
              <w:shd w:val="clear" w:color="auto" w:fill="FFFFFF" w:themeFill="background1"/>
              <w:jc w:val="center"/>
              <w:rPr>
                <w:sz w:val="24"/>
              </w:rPr>
            </w:pPr>
            <w:r w:rsidRPr="00D54316">
              <w:rPr>
                <w:sz w:val="24"/>
              </w:rPr>
              <w:t>2132</w:t>
            </w:r>
          </w:p>
        </w:tc>
        <w:tc>
          <w:tcPr>
            <w:tcW w:w="1984" w:type="dxa"/>
            <w:vAlign w:val="center"/>
          </w:tcPr>
          <w:p w:rsidR="0016452F" w:rsidRPr="00D54316" w:rsidRDefault="0016452F" w:rsidP="00A33D62">
            <w:pPr>
              <w:shd w:val="clear" w:color="auto" w:fill="FFFFFF" w:themeFill="background1"/>
              <w:jc w:val="center"/>
              <w:rPr>
                <w:sz w:val="24"/>
              </w:rPr>
            </w:pPr>
            <w:r w:rsidRPr="00D54316">
              <w:rPr>
                <w:sz w:val="24"/>
              </w:rPr>
              <w:t>1740</w:t>
            </w:r>
          </w:p>
        </w:tc>
      </w:tr>
      <w:tr w:rsidR="0016452F" w:rsidRPr="00D54316" w:rsidTr="00A33D62">
        <w:trPr>
          <w:trHeight w:val="393"/>
        </w:trPr>
        <w:tc>
          <w:tcPr>
            <w:tcW w:w="3969" w:type="dxa"/>
            <w:vAlign w:val="center"/>
          </w:tcPr>
          <w:p w:rsidR="0016452F" w:rsidRPr="00D54316" w:rsidRDefault="0016452F" w:rsidP="00A33D62">
            <w:pPr>
              <w:widowControl w:val="0"/>
              <w:shd w:val="clear" w:color="auto" w:fill="FFFFFF" w:themeFill="background1"/>
              <w:spacing w:after="60"/>
              <w:jc w:val="left"/>
              <w:rPr>
                <w:sz w:val="24"/>
              </w:rPr>
            </w:pPr>
            <w:r w:rsidRPr="00D54316">
              <w:rPr>
                <w:sz w:val="24"/>
              </w:rPr>
              <w:t>Природне приріст (зменшення), осіб</w:t>
            </w:r>
          </w:p>
        </w:tc>
        <w:tc>
          <w:tcPr>
            <w:tcW w:w="1560" w:type="dxa"/>
            <w:vAlign w:val="center"/>
          </w:tcPr>
          <w:p w:rsidR="0016452F" w:rsidRPr="00D54316" w:rsidRDefault="0016452F" w:rsidP="00A33D62">
            <w:pPr>
              <w:widowControl w:val="0"/>
              <w:shd w:val="clear" w:color="auto" w:fill="FFFFFF" w:themeFill="background1"/>
              <w:spacing w:after="60"/>
              <w:jc w:val="center"/>
              <w:rPr>
                <w:sz w:val="24"/>
              </w:rPr>
            </w:pPr>
            <w:r w:rsidRPr="00D54316">
              <w:rPr>
                <w:sz w:val="24"/>
              </w:rPr>
              <w:t>-1773</w:t>
            </w:r>
          </w:p>
        </w:tc>
        <w:tc>
          <w:tcPr>
            <w:tcW w:w="1701" w:type="dxa"/>
            <w:vAlign w:val="center"/>
          </w:tcPr>
          <w:p w:rsidR="0016452F" w:rsidRPr="00D54316" w:rsidRDefault="0016452F" w:rsidP="00A33D62">
            <w:pPr>
              <w:shd w:val="clear" w:color="auto" w:fill="FFFFFF" w:themeFill="background1"/>
              <w:jc w:val="center"/>
              <w:rPr>
                <w:sz w:val="24"/>
              </w:rPr>
            </w:pPr>
            <w:r w:rsidRPr="00D54316">
              <w:rPr>
                <w:sz w:val="24"/>
              </w:rPr>
              <w:t>-1452</w:t>
            </w:r>
          </w:p>
        </w:tc>
        <w:tc>
          <w:tcPr>
            <w:tcW w:w="1984" w:type="dxa"/>
            <w:shd w:val="clear" w:color="auto" w:fill="FFFFFF" w:themeFill="background1"/>
            <w:vAlign w:val="center"/>
          </w:tcPr>
          <w:p w:rsidR="0016452F" w:rsidRPr="00D54316" w:rsidRDefault="0016452F" w:rsidP="00A33D62">
            <w:pPr>
              <w:shd w:val="clear" w:color="auto" w:fill="FFFFFF" w:themeFill="background1"/>
              <w:jc w:val="center"/>
              <w:rPr>
                <w:sz w:val="24"/>
              </w:rPr>
            </w:pPr>
            <w:r w:rsidRPr="00D54316">
              <w:rPr>
                <w:sz w:val="24"/>
              </w:rPr>
              <w:t>-990</w:t>
            </w:r>
          </w:p>
        </w:tc>
      </w:tr>
    </w:tbl>
    <w:p w:rsidR="0016452F" w:rsidRPr="00D54316" w:rsidRDefault="0016452F" w:rsidP="0016452F">
      <w:pPr>
        <w:ind w:left="851"/>
        <w:rPr>
          <w:b/>
          <w:sz w:val="28"/>
          <w:szCs w:val="28"/>
        </w:rPr>
      </w:pPr>
    </w:p>
    <w:p w:rsidR="0016452F" w:rsidRPr="00364F4F" w:rsidRDefault="0016452F" w:rsidP="0016452F">
      <w:pPr>
        <w:ind w:left="851"/>
        <w:rPr>
          <w:b/>
          <w:sz w:val="28"/>
          <w:szCs w:val="28"/>
        </w:rPr>
      </w:pPr>
      <w:r w:rsidRPr="00364F4F">
        <w:rPr>
          <w:b/>
          <w:sz w:val="28"/>
          <w:szCs w:val="28"/>
        </w:rPr>
        <w:t>2.</w:t>
      </w:r>
      <w:r>
        <w:rPr>
          <w:b/>
          <w:sz w:val="28"/>
          <w:szCs w:val="28"/>
        </w:rPr>
        <w:t>2</w:t>
      </w:r>
      <w:r w:rsidRPr="00364F4F">
        <w:rPr>
          <w:b/>
          <w:sz w:val="28"/>
          <w:szCs w:val="28"/>
        </w:rPr>
        <w:t>.</w:t>
      </w:r>
      <w:r>
        <w:rPr>
          <w:b/>
          <w:sz w:val="28"/>
          <w:szCs w:val="28"/>
        </w:rPr>
        <w:t>7</w:t>
      </w:r>
      <w:r w:rsidRPr="00364F4F">
        <w:rPr>
          <w:b/>
          <w:sz w:val="28"/>
          <w:szCs w:val="28"/>
        </w:rPr>
        <w:t xml:space="preserve"> Грошові доходи населення та заробітна плата</w:t>
      </w:r>
    </w:p>
    <w:p w:rsidR="0016452F" w:rsidRPr="00364F4F" w:rsidRDefault="0016452F" w:rsidP="0016452F">
      <w:pPr>
        <w:autoSpaceDE w:val="0"/>
        <w:autoSpaceDN w:val="0"/>
        <w:adjustRightInd w:val="0"/>
        <w:ind w:firstLine="851"/>
        <w:rPr>
          <w:bCs/>
          <w:sz w:val="28"/>
          <w:szCs w:val="28"/>
        </w:rPr>
      </w:pPr>
      <w:r w:rsidRPr="00364F4F">
        <w:rPr>
          <w:sz w:val="28"/>
          <w:szCs w:val="28"/>
          <w:lang w:eastAsia="uk-UA"/>
        </w:rPr>
        <w:t>Динаміка оплати праці працівників в 2022-2024 році базуватиметься на вже впроваджених реформах у даній сфері – це зменшення навантаження на фонд оплати праці внаслідок 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16452F" w:rsidRPr="00364F4F" w:rsidRDefault="0016452F" w:rsidP="0016452F">
      <w:pPr>
        <w:ind w:firstLine="720"/>
        <w:rPr>
          <w:sz w:val="28"/>
          <w:szCs w:val="28"/>
        </w:rPr>
      </w:pPr>
      <w:r w:rsidRPr="00364F4F">
        <w:rPr>
          <w:sz w:val="28"/>
          <w:szCs w:val="28"/>
        </w:rPr>
        <w:t>Середньомісячна заробітна плата працівників планується в розмірі 13</w:t>
      </w:r>
      <w:r>
        <w:rPr>
          <w:sz w:val="28"/>
          <w:szCs w:val="28"/>
        </w:rPr>
        <w:t>6</w:t>
      </w:r>
      <w:r w:rsidRPr="00364F4F">
        <w:rPr>
          <w:sz w:val="28"/>
          <w:szCs w:val="28"/>
        </w:rPr>
        <w:t>84 грн., що на 1</w:t>
      </w:r>
      <w:r>
        <w:rPr>
          <w:sz w:val="28"/>
          <w:szCs w:val="28"/>
        </w:rPr>
        <w:t>7</w:t>
      </w:r>
      <w:r w:rsidRPr="00364F4F">
        <w:rPr>
          <w:sz w:val="28"/>
          <w:szCs w:val="28"/>
        </w:rPr>
        <w:t>,</w:t>
      </w:r>
      <w:r>
        <w:rPr>
          <w:sz w:val="28"/>
          <w:szCs w:val="28"/>
        </w:rPr>
        <w:t xml:space="preserve">9 </w:t>
      </w:r>
      <w:r w:rsidRPr="00364F4F">
        <w:rPr>
          <w:sz w:val="28"/>
          <w:szCs w:val="28"/>
        </w:rPr>
        <w:t>% перевищує очікуваний показник за 2021 рік. Підвищення середньомісячного розміру заробітної плати обумовлено зростанням з 1 січня 2022 року   розміру   мінімальної   заробітної   плати   з   6000 грн. до 6500 грн.</w:t>
      </w:r>
      <w:r>
        <w:rPr>
          <w:sz w:val="28"/>
          <w:szCs w:val="28"/>
        </w:rPr>
        <w:t xml:space="preserve"> </w:t>
      </w:r>
      <w:r w:rsidRPr="00364F4F">
        <w:rPr>
          <w:sz w:val="28"/>
          <w:szCs w:val="28"/>
        </w:rPr>
        <w:t>або на 8,33 %, з 1 жовтня 2022 року – з 6500 грн. до 6700 грн, або на 3,08%., з 1 січня 2023 року  з 6700 грн. до 7176 грн. або на 7,1 %, з 1 січня 2024 року з 7176 грн. до 7665 грн. або на 6,8 %</w:t>
      </w:r>
    </w:p>
    <w:p w:rsidR="0016452F" w:rsidRPr="00364F4F" w:rsidRDefault="0016452F" w:rsidP="0016452F">
      <w:pPr>
        <w:shd w:val="clear" w:color="auto" w:fill="FFFFFF" w:themeFill="background1"/>
        <w:ind w:firstLine="720"/>
        <w:rPr>
          <w:sz w:val="28"/>
          <w:szCs w:val="28"/>
        </w:rPr>
      </w:pPr>
      <w:r w:rsidRPr="00364F4F">
        <w:rPr>
          <w:sz w:val="28"/>
          <w:szCs w:val="28"/>
        </w:rPr>
        <w:t>Підвищення середнього розміру пенсії у планується до 4517 грн. на місяць, що на 10,5% більше очікуваного показника 2020 року. Підвищення середнього розміру пенсії обумовлено зростанням в 2021 році розміру мінімальної пенсії з 1769 грн. до 1934 грн., або на 9,3%.</w:t>
      </w:r>
    </w:p>
    <w:p w:rsidR="0016452F" w:rsidRPr="00364F4F" w:rsidRDefault="0016452F" w:rsidP="0016452F">
      <w:pPr>
        <w:ind w:left="504" w:firstLine="205"/>
        <w:contextualSpacing/>
        <w:rPr>
          <w:i/>
          <w:sz w:val="28"/>
          <w:szCs w:val="28"/>
        </w:rPr>
      </w:pPr>
      <w:r w:rsidRPr="00364F4F">
        <w:rPr>
          <w:i/>
          <w:sz w:val="28"/>
          <w:szCs w:val="28"/>
        </w:rPr>
        <w:t>Основні пріоритети:</w:t>
      </w:r>
    </w:p>
    <w:p w:rsidR="0016452F" w:rsidRPr="00364F4F" w:rsidRDefault="0016452F" w:rsidP="0016452F">
      <w:pPr>
        <w:numPr>
          <w:ilvl w:val="0"/>
          <w:numId w:val="1"/>
        </w:numPr>
        <w:tabs>
          <w:tab w:val="left" w:pos="993"/>
        </w:tabs>
        <w:ind w:firstLine="595"/>
        <w:contextualSpacing/>
        <w:rPr>
          <w:i/>
          <w:sz w:val="28"/>
          <w:szCs w:val="28"/>
        </w:rPr>
      </w:pPr>
      <w:r w:rsidRPr="00364F4F">
        <w:rPr>
          <w:sz w:val="28"/>
          <w:szCs w:val="28"/>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16452F" w:rsidRPr="00364F4F" w:rsidRDefault="0016452F" w:rsidP="0016452F">
      <w:pPr>
        <w:tabs>
          <w:tab w:val="left" w:pos="709"/>
        </w:tabs>
        <w:ind w:left="284" w:firstLine="595"/>
        <w:contextualSpacing/>
        <w:rPr>
          <w:i/>
          <w:sz w:val="28"/>
          <w:szCs w:val="28"/>
        </w:rPr>
      </w:pPr>
      <w:r w:rsidRPr="00364F4F">
        <w:rPr>
          <w:i/>
          <w:sz w:val="28"/>
          <w:szCs w:val="28"/>
        </w:rPr>
        <w:tab/>
        <w:t>Основні завдання:</w:t>
      </w:r>
    </w:p>
    <w:p w:rsidR="0016452F" w:rsidRPr="00364F4F" w:rsidRDefault="0016452F" w:rsidP="0016452F">
      <w:pPr>
        <w:widowControl w:val="0"/>
        <w:numPr>
          <w:ilvl w:val="0"/>
          <w:numId w:val="1"/>
        </w:numPr>
        <w:tabs>
          <w:tab w:val="left" w:pos="993"/>
        </w:tabs>
        <w:ind w:firstLine="595"/>
        <w:contextualSpacing/>
        <w:rPr>
          <w:sz w:val="28"/>
          <w:szCs w:val="28"/>
        </w:rPr>
      </w:pPr>
      <w:r w:rsidRPr="00364F4F">
        <w:rPr>
          <w:sz w:val="28"/>
          <w:szCs w:val="28"/>
        </w:rPr>
        <w:t>легалізація зайнятості та заробітної плати;</w:t>
      </w:r>
    </w:p>
    <w:p w:rsidR="0016452F" w:rsidRPr="00364F4F" w:rsidRDefault="0016452F" w:rsidP="0016452F">
      <w:pPr>
        <w:widowControl w:val="0"/>
        <w:numPr>
          <w:ilvl w:val="0"/>
          <w:numId w:val="1"/>
        </w:numPr>
        <w:tabs>
          <w:tab w:val="left" w:pos="993"/>
        </w:tabs>
        <w:ind w:firstLine="595"/>
        <w:contextualSpacing/>
        <w:rPr>
          <w:sz w:val="28"/>
          <w:szCs w:val="28"/>
        </w:rPr>
      </w:pPr>
      <w:r w:rsidRPr="00364F4F">
        <w:rPr>
          <w:sz w:val="28"/>
          <w:szCs w:val="28"/>
        </w:rPr>
        <w:t>підвищення номінальних грошових доходів населення на 10,5%;</w:t>
      </w:r>
    </w:p>
    <w:p w:rsidR="0016452F" w:rsidRPr="00364F4F" w:rsidRDefault="0016452F" w:rsidP="0016452F">
      <w:pPr>
        <w:widowControl w:val="0"/>
        <w:numPr>
          <w:ilvl w:val="0"/>
          <w:numId w:val="1"/>
        </w:numPr>
        <w:tabs>
          <w:tab w:val="left" w:pos="993"/>
        </w:tabs>
        <w:ind w:firstLine="595"/>
        <w:contextualSpacing/>
        <w:rPr>
          <w:sz w:val="28"/>
          <w:szCs w:val="28"/>
        </w:rPr>
      </w:pPr>
      <w:r w:rsidRPr="00364F4F">
        <w:rPr>
          <w:sz w:val="28"/>
          <w:szCs w:val="28"/>
        </w:rPr>
        <w:t>погашення заборгованості із заробітної плати.</w:t>
      </w:r>
    </w:p>
    <w:p w:rsidR="0016452F" w:rsidRPr="00364F4F" w:rsidRDefault="0016452F" w:rsidP="0016452F">
      <w:pPr>
        <w:ind w:left="284" w:firstLine="425"/>
        <w:rPr>
          <w:i/>
          <w:sz w:val="28"/>
          <w:szCs w:val="28"/>
        </w:rPr>
      </w:pPr>
      <w:r w:rsidRPr="00364F4F">
        <w:rPr>
          <w:i/>
          <w:sz w:val="28"/>
          <w:szCs w:val="28"/>
        </w:rPr>
        <w:t>Очікувані результати: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4"/>
        <w:gridCol w:w="996"/>
        <w:gridCol w:w="974"/>
        <w:gridCol w:w="1134"/>
        <w:gridCol w:w="850"/>
        <w:gridCol w:w="993"/>
        <w:gridCol w:w="850"/>
      </w:tblGrid>
      <w:tr w:rsidR="0016452F" w:rsidRPr="00364F4F" w:rsidTr="00A33D62">
        <w:trPr>
          <w:trHeight w:val="581"/>
        </w:trPr>
        <w:tc>
          <w:tcPr>
            <w:tcW w:w="3984" w:type="dxa"/>
            <w:vAlign w:val="center"/>
          </w:tcPr>
          <w:p w:rsidR="0016452F" w:rsidRPr="009358A4" w:rsidRDefault="0016452F" w:rsidP="00A33D62">
            <w:pPr>
              <w:pStyle w:val="21"/>
              <w:spacing w:after="0" w:line="240" w:lineRule="auto"/>
              <w:jc w:val="center"/>
              <w:rPr>
                <w:sz w:val="20"/>
                <w:szCs w:val="20"/>
              </w:rPr>
            </w:pPr>
            <w:r w:rsidRPr="009358A4">
              <w:rPr>
                <w:sz w:val="20"/>
                <w:szCs w:val="20"/>
              </w:rPr>
              <w:t>Показники</w:t>
            </w:r>
          </w:p>
        </w:tc>
        <w:tc>
          <w:tcPr>
            <w:tcW w:w="996" w:type="dxa"/>
            <w:vAlign w:val="center"/>
          </w:tcPr>
          <w:p w:rsidR="0016452F" w:rsidRPr="009358A4" w:rsidRDefault="0016452F" w:rsidP="00A33D62">
            <w:pPr>
              <w:pStyle w:val="a3"/>
              <w:jc w:val="center"/>
              <w:rPr>
                <w:rFonts w:ascii="Times New Roman" w:hAnsi="Times New Roman"/>
                <w:bCs/>
                <w:sz w:val="20"/>
              </w:rPr>
            </w:pPr>
            <w:r w:rsidRPr="009358A4">
              <w:rPr>
                <w:rFonts w:ascii="Times New Roman" w:hAnsi="Times New Roman"/>
                <w:bCs/>
                <w:sz w:val="20"/>
              </w:rPr>
              <w:t xml:space="preserve">2019р. </w:t>
            </w:r>
          </w:p>
          <w:p w:rsidR="0016452F" w:rsidRPr="009358A4" w:rsidRDefault="0016452F" w:rsidP="00A33D62">
            <w:pPr>
              <w:pStyle w:val="a3"/>
              <w:jc w:val="center"/>
              <w:rPr>
                <w:rFonts w:ascii="Times New Roman" w:hAnsi="Times New Roman"/>
                <w:sz w:val="20"/>
              </w:rPr>
            </w:pPr>
            <w:r w:rsidRPr="009358A4">
              <w:rPr>
                <w:rFonts w:ascii="Times New Roman" w:hAnsi="Times New Roman"/>
                <w:bCs/>
                <w:sz w:val="20"/>
              </w:rPr>
              <w:t>факт</w:t>
            </w:r>
          </w:p>
        </w:tc>
        <w:tc>
          <w:tcPr>
            <w:tcW w:w="974" w:type="dxa"/>
            <w:vAlign w:val="center"/>
          </w:tcPr>
          <w:p w:rsidR="0016452F" w:rsidRPr="009358A4" w:rsidRDefault="0016452F" w:rsidP="00A33D62">
            <w:pPr>
              <w:pStyle w:val="a3"/>
              <w:jc w:val="center"/>
              <w:rPr>
                <w:rFonts w:ascii="Times New Roman" w:hAnsi="Times New Roman"/>
                <w:bCs/>
                <w:sz w:val="20"/>
              </w:rPr>
            </w:pPr>
            <w:r w:rsidRPr="009358A4">
              <w:rPr>
                <w:rFonts w:ascii="Times New Roman" w:hAnsi="Times New Roman"/>
                <w:bCs/>
                <w:sz w:val="20"/>
              </w:rPr>
              <w:t xml:space="preserve">2020р. </w:t>
            </w:r>
          </w:p>
          <w:p w:rsidR="0016452F" w:rsidRPr="009358A4" w:rsidRDefault="0016452F" w:rsidP="00A33D62">
            <w:pPr>
              <w:pStyle w:val="a3"/>
              <w:jc w:val="center"/>
              <w:rPr>
                <w:rFonts w:ascii="Times New Roman" w:hAnsi="Times New Roman"/>
                <w:sz w:val="20"/>
              </w:rPr>
            </w:pPr>
            <w:r w:rsidRPr="009358A4">
              <w:rPr>
                <w:rFonts w:ascii="Times New Roman" w:hAnsi="Times New Roman"/>
                <w:bCs/>
                <w:sz w:val="20"/>
              </w:rPr>
              <w:t>факт</w:t>
            </w:r>
          </w:p>
        </w:tc>
        <w:tc>
          <w:tcPr>
            <w:tcW w:w="1134" w:type="dxa"/>
            <w:vAlign w:val="center"/>
          </w:tcPr>
          <w:p w:rsidR="0016452F" w:rsidRPr="009358A4" w:rsidRDefault="0016452F" w:rsidP="00A33D62">
            <w:pPr>
              <w:pStyle w:val="a3"/>
              <w:jc w:val="center"/>
              <w:rPr>
                <w:rFonts w:ascii="Times New Roman" w:hAnsi="Times New Roman"/>
                <w:bCs/>
                <w:sz w:val="20"/>
              </w:rPr>
            </w:pPr>
            <w:r w:rsidRPr="009358A4">
              <w:rPr>
                <w:rFonts w:ascii="Times New Roman" w:hAnsi="Times New Roman"/>
                <w:bCs/>
                <w:sz w:val="20"/>
              </w:rPr>
              <w:t xml:space="preserve">2021р. </w:t>
            </w:r>
          </w:p>
          <w:p w:rsidR="0016452F" w:rsidRPr="009358A4" w:rsidRDefault="0016452F" w:rsidP="00A33D62">
            <w:pPr>
              <w:pStyle w:val="a3"/>
              <w:jc w:val="center"/>
              <w:rPr>
                <w:rFonts w:ascii="Times New Roman" w:hAnsi="Times New Roman"/>
                <w:bCs/>
                <w:sz w:val="20"/>
              </w:rPr>
            </w:pPr>
            <w:r w:rsidRPr="009358A4">
              <w:rPr>
                <w:rFonts w:ascii="Times New Roman" w:hAnsi="Times New Roman"/>
                <w:bCs/>
                <w:sz w:val="20"/>
              </w:rPr>
              <w:t>2 півріччя</w:t>
            </w:r>
          </w:p>
        </w:tc>
        <w:tc>
          <w:tcPr>
            <w:tcW w:w="850" w:type="dxa"/>
            <w:vAlign w:val="center"/>
          </w:tcPr>
          <w:p w:rsidR="0016452F" w:rsidRPr="009358A4" w:rsidRDefault="0016452F" w:rsidP="00A33D62">
            <w:pPr>
              <w:widowControl w:val="0"/>
              <w:jc w:val="center"/>
              <w:rPr>
                <w:sz w:val="20"/>
                <w:szCs w:val="20"/>
              </w:rPr>
            </w:pPr>
            <w:r w:rsidRPr="009358A4">
              <w:rPr>
                <w:sz w:val="20"/>
                <w:szCs w:val="20"/>
              </w:rPr>
              <w:t xml:space="preserve">2022р. </w:t>
            </w:r>
          </w:p>
          <w:p w:rsidR="0016452F" w:rsidRPr="009358A4" w:rsidRDefault="0016452F" w:rsidP="00A33D62">
            <w:pPr>
              <w:widowControl w:val="0"/>
              <w:jc w:val="center"/>
              <w:rPr>
                <w:sz w:val="20"/>
                <w:szCs w:val="20"/>
              </w:rPr>
            </w:pPr>
            <w:r w:rsidRPr="009358A4">
              <w:rPr>
                <w:sz w:val="20"/>
                <w:szCs w:val="20"/>
              </w:rPr>
              <w:t>план</w:t>
            </w:r>
          </w:p>
        </w:tc>
        <w:tc>
          <w:tcPr>
            <w:tcW w:w="993" w:type="dxa"/>
            <w:vAlign w:val="center"/>
          </w:tcPr>
          <w:p w:rsidR="0016452F" w:rsidRPr="009358A4" w:rsidRDefault="0016452F" w:rsidP="00A33D62">
            <w:pPr>
              <w:widowControl w:val="0"/>
              <w:jc w:val="center"/>
              <w:rPr>
                <w:sz w:val="20"/>
                <w:szCs w:val="20"/>
              </w:rPr>
            </w:pPr>
            <w:r w:rsidRPr="009358A4">
              <w:rPr>
                <w:sz w:val="20"/>
                <w:szCs w:val="20"/>
              </w:rPr>
              <w:t xml:space="preserve">2023р. </w:t>
            </w:r>
          </w:p>
          <w:p w:rsidR="0016452F" w:rsidRPr="009358A4" w:rsidRDefault="0016452F" w:rsidP="00A33D62">
            <w:pPr>
              <w:widowControl w:val="0"/>
              <w:jc w:val="center"/>
              <w:rPr>
                <w:sz w:val="20"/>
                <w:szCs w:val="20"/>
              </w:rPr>
            </w:pPr>
            <w:r w:rsidRPr="009358A4">
              <w:rPr>
                <w:sz w:val="20"/>
                <w:szCs w:val="20"/>
              </w:rPr>
              <w:t>план</w:t>
            </w:r>
          </w:p>
        </w:tc>
        <w:tc>
          <w:tcPr>
            <w:tcW w:w="850" w:type="dxa"/>
            <w:vAlign w:val="center"/>
          </w:tcPr>
          <w:p w:rsidR="0016452F" w:rsidRPr="009358A4" w:rsidRDefault="0016452F" w:rsidP="00A33D62">
            <w:pPr>
              <w:widowControl w:val="0"/>
              <w:jc w:val="center"/>
              <w:rPr>
                <w:sz w:val="20"/>
                <w:szCs w:val="20"/>
              </w:rPr>
            </w:pPr>
            <w:r w:rsidRPr="009358A4">
              <w:rPr>
                <w:sz w:val="20"/>
                <w:szCs w:val="20"/>
              </w:rPr>
              <w:t xml:space="preserve">2024р. </w:t>
            </w:r>
          </w:p>
          <w:p w:rsidR="0016452F" w:rsidRPr="009358A4" w:rsidRDefault="0016452F" w:rsidP="00A33D62">
            <w:pPr>
              <w:widowControl w:val="0"/>
              <w:jc w:val="center"/>
              <w:rPr>
                <w:sz w:val="20"/>
                <w:szCs w:val="20"/>
              </w:rPr>
            </w:pPr>
            <w:r w:rsidRPr="009358A4">
              <w:rPr>
                <w:sz w:val="20"/>
                <w:szCs w:val="20"/>
              </w:rPr>
              <w:t>план</w:t>
            </w:r>
          </w:p>
        </w:tc>
      </w:tr>
      <w:tr w:rsidR="0016452F" w:rsidRPr="00364F4F" w:rsidTr="00A33D62">
        <w:trPr>
          <w:trHeight w:val="487"/>
        </w:trPr>
        <w:tc>
          <w:tcPr>
            <w:tcW w:w="3984" w:type="dxa"/>
            <w:vAlign w:val="center"/>
          </w:tcPr>
          <w:p w:rsidR="0016452F" w:rsidRPr="00364F4F" w:rsidRDefault="0016452F" w:rsidP="00A33D62">
            <w:pPr>
              <w:jc w:val="center"/>
              <w:rPr>
                <w:sz w:val="24"/>
              </w:rPr>
            </w:pPr>
            <w:r w:rsidRPr="00364F4F">
              <w:rPr>
                <w:sz w:val="24"/>
              </w:rPr>
              <w:t>Середня заробітна плати працівників, грн.</w:t>
            </w:r>
          </w:p>
        </w:tc>
        <w:tc>
          <w:tcPr>
            <w:tcW w:w="996" w:type="dxa"/>
            <w:vAlign w:val="center"/>
          </w:tcPr>
          <w:p w:rsidR="0016452F" w:rsidRPr="00364F4F" w:rsidRDefault="0016452F" w:rsidP="00A33D62">
            <w:pPr>
              <w:jc w:val="center"/>
              <w:rPr>
                <w:sz w:val="24"/>
              </w:rPr>
            </w:pPr>
            <w:r w:rsidRPr="00364F4F">
              <w:rPr>
                <w:sz w:val="24"/>
              </w:rPr>
              <w:t>10423</w:t>
            </w:r>
          </w:p>
        </w:tc>
        <w:tc>
          <w:tcPr>
            <w:tcW w:w="974" w:type="dxa"/>
            <w:vAlign w:val="center"/>
          </w:tcPr>
          <w:p w:rsidR="0016452F" w:rsidRPr="00364F4F" w:rsidRDefault="0016452F" w:rsidP="00A33D62">
            <w:pPr>
              <w:jc w:val="center"/>
              <w:rPr>
                <w:sz w:val="24"/>
              </w:rPr>
            </w:pPr>
            <w:r w:rsidRPr="00364F4F">
              <w:rPr>
                <w:sz w:val="24"/>
              </w:rPr>
              <w:t>11118</w:t>
            </w:r>
          </w:p>
        </w:tc>
        <w:tc>
          <w:tcPr>
            <w:tcW w:w="1134" w:type="dxa"/>
            <w:vAlign w:val="center"/>
          </w:tcPr>
          <w:p w:rsidR="0016452F" w:rsidRPr="00364F4F" w:rsidRDefault="0016452F" w:rsidP="00A33D62">
            <w:pPr>
              <w:jc w:val="center"/>
              <w:rPr>
                <w:sz w:val="24"/>
              </w:rPr>
            </w:pPr>
            <w:r w:rsidRPr="00364F4F">
              <w:rPr>
                <w:sz w:val="24"/>
              </w:rPr>
              <w:t>11606</w:t>
            </w:r>
          </w:p>
        </w:tc>
        <w:tc>
          <w:tcPr>
            <w:tcW w:w="850" w:type="dxa"/>
            <w:vAlign w:val="center"/>
          </w:tcPr>
          <w:p w:rsidR="0016452F" w:rsidRPr="00364F4F" w:rsidRDefault="0016452F" w:rsidP="00A33D62">
            <w:pPr>
              <w:jc w:val="center"/>
              <w:rPr>
                <w:sz w:val="24"/>
              </w:rPr>
            </w:pPr>
            <w:r w:rsidRPr="00364F4F">
              <w:rPr>
                <w:sz w:val="24"/>
              </w:rPr>
              <w:t>119</w:t>
            </w:r>
            <w:r>
              <w:rPr>
                <w:sz w:val="24"/>
              </w:rPr>
              <w:t>63</w:t>
            </w:r>
          </w:p>
        </w:tc>
        <w:tc>
          <w:tcPr>
            <w:tcW w:w="993" w:type="dxa"/>
            <w:vAlign w:val="center"/>
          </w:tcPr>
          <w:p w:rsidR="0016452F" w:rsidRPr="00364F4F" w:rsidRDefault="0016452F" w:rsidP="00A33D62">
            <w:pPr>
              <w:jc w:val="center"/>
              <w:rPr>
                <w:sz w:val="24"/>
              </w:rPr>
            </w:pPr>
            <w:r w:rsidRPr="00364F4F">
              <w:rPr>
                <w:sz w:val="24"/>
              </w:rPr>
              <w:t>128</w:t>
            </w:r>
            <w:r>
              <w:rPr>
                <w:sz w:val="24"/>
              </w:rPr>
              <w:t>13</w:t>
            </w:r>
          </w:p>
        </w:tc>
        <w:tc>
          <w:tcPr>
            <w:tcW w:w="850" w:type="dxa"/>
            <w:vAlign w:val="center"/>
          </w:tcPr>
          <w:p w:rsidR="0016452F" w:rsidRPr="00364F4F" w:rsidRDefault="0016452F" w:rsidP="00A33D62">
            <w:pPr>
              <w:jc w:val="center"/>
              <w:rPr>
                <w:sz w:val="24"/>
              </w:rPr>
            </w:pPr>
            <w:r w:rsidRPr="00364F4F">
              <w:rPr>
                <w:sz w:val="24"/>
              </w:rPr>
              <w:t>136</w:t>
            </w:r>
            <w:r>
              <w:rPr>
                <w:sz w:val="24"/>
              </w:rPr>
              <w:t>84</w:t>
            </w:r>
          </w:p>
        </w:tc>
      </w:tr>
      <w:tr w:rsidR="0016452F" w:rsidRPr="00364F4F" w:rsidTr="00A33D62">
        <w:trPr>
          <w:trHeight w:val="503"/>
        </w:trPr>
        <w:tc>
          <w:tcPr>
            <w:tcW w:w="3984" w:type="dxa"/>
            <w:vAlign w:val="center"/>
          </w:tcPr>
          <w:p w:rsidR="0016452F" w:rsidRPr="00364F4F" w:rsidRDefault="0016452F" w:rsidP="00A33D62">
            <w:pPr>
              <w:rPr>
                <w:sz w:val="24"/>
              </w:rPr>
            </w:pPr>
            <w:r w:rsidRPr="00364F4F">
              <w:rPr>
                <w:sz w:val="24"/>
              </w:rPr>
              <w:t>Середньомісячний розмір пенсій, грн.</w:t>
            </w:r>
          </w:p>
        </w:tc>
        <w:tc>
          <w:tcPr>
            <w:tcW w:w="996" w:type="dxa"/>
            <w:vAlign w:val="center"/>
          </w:tcPr>
          <w:p w:rsidR="0016452F" w:rsidRPr="00364F4F" w:rsidRDefault="0016452F" w:rsidP="00A33D62">
            <w:pPr>
              <w:jc w:val="center"/>
              <w:rPr>
                <w:sz w:val="24"/>
              </w:rPr>
            </w:pPr>
            <w:r w:rsidRPr="00364F4F">
              <w:rPr>
                <w:sz w:val="24"/>
              </w:rPr>
              <w:t>3661</w:t>
            </w:r>
          </w:p>
        </w:tc>
        <w:tc>
          <w:tcPr>
            <w:tcW w:w="974" w:type="dxa"/>
            <w:vAlign w:val="center"/>
          </w:tcPr>
          <w:p w:rsidR="0016452F" w:rsidRPr="00364F4F" w:rsidRDefault="0016452F" w:rsidP="00A33D62">
            <w:pPr>
              <w:jc w:val="center"/>
              <w:rPr>
                <w:sz w:val="24"/>
              </w:rPr>
            </w:pPr>
            <w:r w:rsidRPr="00364F4F">
              <w:rPr>
                <w:sz w:val="24"/>
              </w:rPr>
              <w:t>4181,3</w:t>
            </w:r>
          </w:p>
        </w:tc>
        <w:tc>
          <w:tcPr>
            <w:tcW w:w="1134" w:type="dxa"/>
            <w:vAlign w:val="center"/>
          </w:tcPr>
          <w:p w:rsidR="0016452F" w:rsidRPr="00364F4F" w:rsidRDefault="0016452F" w:rsidP="00A33D62">
            <w:pPr>
              <w:jc w:val="center"/>
              <w:rPr>
                <w:sz w:val="24"/>
              </w:rPr>
            </w:pPr>
            <w:r w:rsidRPr="00364F4F">
              <w:rPr>
                <w:sz w:val="24"/>
              </w:rPr>
              <w:t>4658,3</w:t>
            </w:r>
          </w:p>
        </w:tc>
        <w:tc>
          <w:tcPr>
            <w:tcW w:w="850" w:type="dxa"/>
            <w:vAlign w:val="center"/>
          </w:tcPr>
          <w:p w:rsidR="0016452F" w:rsidRPr="00364F4F" w:rsidRDefault="00191A5F" w:rsidP="00A33D62">
            <w:pPr>
              <w:jc w:val="center"/>
              <w:rPr>
                <w:sz w:val="24"/>
              </w:rPr>
            </w:pPr>
            <w:r>
              <w:rPr>
                <w:sz w:val="24"/>
              </w:rPr>
              <w:t>-</w:t>
            </w:r>
          </w:p>
        </w:tc>
        <w:tc>
          <w:tcPr>
            <w:tcW w:w="993" w:type="dxa"/>
            <w:vAlign w:val="center"/>
          </w:tcPr>
          <w:p w:rsidR="0016452F" w:rsidRPr="00364F4F" w:rsidRDefault="00191A5F" w:rsidP="00A33D62">
            <w:pPr>
              <w:jc w:val="center"/>
              <w:rPr>
                <w:sz w:val="24"/>
              </w:rPr>
            </w:pPr>
            <w:r>
              <w:rPr>
                <w:sz w:val="24"/>
              </w:rPr>
              <w:t>-</w:t>
            </w:r>
          </w:p>
        </w:tc>
        <w:tc>
          <w:tcPr>
            <w:tcW w:w="850" w:type="dxa"/>
            <w:vAlign w:val="center"/>
          </w:tcPr>
          <w:p w:rsidR="0016452F" w:rsidRPr="00364F4F" w:rsidRDefault="00191A5F" w:rsidP="00A33D62">
            <w:pPr>
              <w:jc w:val="center"/>
              <w:rPr>
                <w:sz w:val="24"/>
              </w:rPr>
            </w:pPr>
            <w:r>
              <w:rPr>
                <w:sz w:val="24"/>
              </w:rPr>
              <w:t>-</w:t>
            </w:r>
          </w:p>
        </w:tc>
      </w:tr>
    </w:tbl>
    <w:p w:rsidR="0016452F" w:rsidRPr="00364F4F" w:rsidRDefault="0016452F" w:rsidP="0016452F">
      <w:pPr>
        <w:ind w:left="851"/>
        <w:rPr>
          <w:b/>
          <w:sz w:val="28"/>
          <w:szCs w:val="28"/>
        </w:rPr>
      </w:pPr>
    </w:p>
    <w:p w:rsidR="0016452F" w:rsidRPr="00364F4F" w:rsidRDefault="0016452F" w:rsidP="0016452F">
      <w:pPr>
        <w:ind w:left="851"/>
        <w:rPr>
          <w:b/>
          <w:sz w:val="28"/>
          <w:szCs w:val="28"/>
        </w:rPr>
      </w:pPr>
      <w:r w:rsidRPr="00364F4F">
        <w:rPr>
          <w:b/>
          <w:sz w:val="28"/>
          <w:szCs w:val="28"/>
        </w:rPr>
        <w:t>2.</w:t>
      </w:r>
      <w:r>
        <w:rPr>
          <w:b/>
          <w:sz w:val="28"/>
          <w:szCs w:val="28"/>
        </w:rPr>
        <w:t>2</w:t>
      </w:r>
      <w:r w:rsidRPr="00364F4F">
        <w:rPr>
          <w:b/>
          <w:sz w:val="28"/>
          <w:szCs w:val="28"/>
        </w:rPr>
        <w:t>.</w:t>
      </w:r>
      <w:r>
        <w:rPr>
          <w:b/>
          <w:sz w:val="28"/>
          <w:szCs w:val="28"/>
        </w:rPr>
        <w:t>8</w:t>
      </w:r>
      <w:r w:rsidRPr="00364F4F">
        <w:rPr>
          <w:b/>
          <w:sz w:val="28"/>
          <w:szCs w:val="28"/>
        </w:rPr>
        <w:t xml:space="preserve"> Зайнятість населення та ринок праці</w:t>
      </w:r>
    </w:p>
    <w:p w:rsidR="0016452F" w:rsidRPr="00364F4F" w:rsidRDefault="0016452F" w:rsidP="0016452F">
      <w:pPr>
        <w:ind w:firstLine="709"/>
        <w:contextualSpacing/>
        <w:rPr>
          <w:sz w:val="28"/>
          <w:szCs w:val="28"/>
          <w:lang w:eastAsia="uk-UA"/>
        </w:rPr>
      </w:pPr>
      <w:r w:rsidRPr="00364F4F">
        <w:rPr>
          <w:bCs/>
          <w:sz w:val="28"/>
          <w:szCs w:val="28"/>
          <w:lang w:eastAsia="uk-UA"/>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підвищення структурного безробіття.</w:t>
      </w:r>
    </w:p>
    <w:p w:rsidR="0016452F" w:rsidRPr="00364F4F" w:rsidRDefault="0016452F" w:rsidP="0016452F">
      <w:pPr>
        <w:ind w:firstLine="709"/>
        <w:contextualSpacing/>
        <w:rPr>
          <w:sz w:val="28"/>
          <w:szCs w:val="28"/>
          <w:lang w:eastAsia="uk-UA"/>
        </w:rPr>
      </w:pPr>
      <w:r w:rsidRPr="00364F4F">
        <w:rPr>
          <w:sz w:val="28"/>
          <w:szCs w:val="28"/>
          <w:lang w:eastAsia="uk-UA"/>
        </w:rPr>
        <w:lastRenderedPageBreak/>
        <w:t>Поряд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16452F" w:rsidRPr="00364F4F" w:rsidRDefault="0016452F" w:rsidP="0016452F">
      <w:pPr>
        <w:ind w:firstLine="709"/>
        <w:contextualSpacing/>
        <w:rPr>
          <w:sz w:val="28"/>
          <w:szCs w:val="28"/>
          <w:lang w:eastAsia="uk-UA"/>
        </w:rPr>
      </w:pPr>
      <w:r w:rsidRPr="00364F4F">
        <w:rPr>
          <w:sz w:val="28"/>
          <w:szCs w:val="28"/>
          <w:lang w:eastAsia="uk-UA"/>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16452F" w:rsidRPr="00364F4F" w:rsidRDefault="0016452F" w:rsidP="0016452F">
      <w:pPr>
        <w:ind w:firstLine="709"/>
        <w:contextualSpacing/>
        <w:rPr>
          <w:sz w:val="28"/>
          <w:szCs w:val="28"/>
          <w:lang w:eastAsia="uk-UA"/>
        </w:rPr>
      </w:pPr>
      <w:r w:rsidRPr="00364F4F">
        <w:rPr>
          <w:sz w:val="28"/>
          <w:szCs w:val="28"/>
          <w:lang w:eastAsia="uk-UA"/>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16452F" w:rsidRPr="00364F4F" w:rsidRDefault="0016452F" w:rsidP="0016452F">
      <w:pPr>
        <w:ind w:firstLine="709"/>
        <w:contextualSpacing/>
        <w:rPr>
          <w:sz w:val="28"/>
          <w:szCs w:val="28"/>
          <w:lang w:eastAsia="uk-UA"/>
        </w:rPr>
      </w:pPr>
      <w:r w:rsidRPr="00364F4F">
        <w:rPr>
          <w:sz w:val="28"/>
          <w:szCs w:val="28"/>
          <w:lang w:eastAsia="uk-UA"/>
        </w:rPr>
        <w:t>Також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попитом та пропозицією на ринку праці.</w:t>
      </w:r>
    </w:p>
    <w:p w:rsidR="0016452F" w:rsidRPr="00364F4F" w:rsidRDefault="0016452F" w:rsidP="0016452F">
      <w:pPr>
        <w:ind w:firstLine="709"/>
        <w:contextualSpacing/>
        <w:rPr>
          <w:sz w:val="28"/>
          <w:szCs w:val="28"/>
        </w:rPr>
      </w:pPr>
      <w:r w:rsidRPr="00364F4F">
        <w:rPr>
          <w:sz w:val="28"/>
          <w:szCs w:val="28"/>
        </w:rPr>
        <w:t xml:space="preserve">На вирішення проблем на ринку праці націлена Програма зайнятості населення Сєвєродонецької міської територіальної громади на 2022 рік, яка 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2022 році планується створення 1400 нових робочих місць. </w:t>
      </w:r>
    </w:p>
    <w:p w:rsidR="0016452F" w:rsidRPr="00364F4F" w:rsidRDefault="0016452F" w:rsidP="0016452F">
      <w:pPr>
        <w:ind w:left="505" w:firstLine="204"/>
        <w:contextualSpacing/>
        <w:rPr>
          <w:i/>
          <w:sz w:val="28"/>
          <w:szCs w:val="28"/>
        </w:rPr>
      </w:pPr>
      <w:r w:rsidRPr="00364F4F">
        <w:rPr>
          <w:i/>
          <w:sz w:val="28"/>
          <w:szCs w:val="28"/>
        </w:rPr>
        <w:t>Основні пріоритети:</w:t>
      </w:r>
    </w:p>
    <w:p w:rsidR="0016452F" w:rsidRPr="00364F4F" w:rsidRDefault="0016452F" w:rsidP="0016452F">
      <w:pPr>
        <w:numPr>
          <w:ilvl w:val="0"/>
          <w:numId w:val="1"/>
        </w:numPr>
        <w:tabs>
          <w:tab w:val="left" w:pos="993"/>
        </w:tabs>
        <w:ind w:firstLine="595"/>
        <w:contextualSpacing/>
        <w:rPr>
          <w:b/>
          <w:bCs/>
          <w:sz w:val="28"/>
          <w:szCs w:val="28"/>
        </w:rPr>
      </w:pPr>
      <w:r w:rsidRPr="00364F4F">
        <w:rPr>
          <w:sz w:val="28"/>
          <w:szCs w:val="28"/>
          <w:lang w:eastAsia="uk-UA"/>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16452F" w:rsidRPr="00364F4F" w:rsidRDefault="0016452F" w:rsidP="0016452F">
      <w:pPr>
        <w:tabs>
          <w:tab w:val="left" w:pos="709"/>
        </w:tabs>
        <w:ind w:left="284" w:firstLine="425"/>
        <w:contextualSpacing/>
        <w:rPr>
          <w:i/>
          <w:sz w:val="28"/>
          <w:szCs w:val="28"/>
        </w:rPr>
      </w:pPr>
      <w:r w:rsidRPr="00364F4F">
        <w:rPr>
          <w:i/>
          <w:sz w:val="28"/>
          <w:szCs w:val="28"/>
        </w:rPr>
        <w:t xml:space="preserve">Основні завдання: </w:t>
      </w:r>
    </w:p>
    <w:p w:rsidR="0016452F" w:rsidRPr="00364F4F" w:rsidRDefault="0016452F" w:rsidP="0016452F">
      <w:pPr>
        <w:numPr>
          <w:ilvl w:val="0"/>
          <w:numId w:val="1"/>
        </w:numPr>
        <w:snapToGrid w:val="0"/>
        <w:contextualSpacing/>
        <w:rPr>
          <w:bCs/>
          <w:sz w:val="28"/>
          <w:szCs w:val="28"/>
          <w:lang w:eastAsia="uk-UA"/>
        </w:rPr>
      </w:pPr>
      <w:r w:rsidRPr="00364F4F">
        <w:t xml:space="preserve"> розширення сфери застосування праці та стимулювання заінтересованості роботодавців у створенні нових робочих місць</w:t>
      </w:r>
      <w:r w:rsidRPr="00364F4F">
        <w:rPr>
          <w:bCs/>
          <w:sz w:val="28"/>
          <w:szCs w:val="28"/>
          <w:lang w:eastAsia="uk-UA"/>
        </w:rPr>
        <w:t>;</w:t>
      </w:r>
    </w:p>
    <w:p w:rsidR="0016452F" w:rsidRPr="00364F4F" w:rsidRDefault="0016452F" w:rsidP="0016452F">
      <w:pPr>
        <w:numPr>
          <w:ilvl w:val="0"/>
          <w:numId w:val="1"/>
        </w:numPr>
        <w:snapToGrid w:val="0"/>
        <w:contextualSpacing/>
      </w:pPr>
      <w:r w:rsidRPr="00364F4F">
        <w:rPr>
          <w:color w:val="000000"/>
        </w:rPr>
        <w:t xml:space="preserve"> підвищення професійного рівня та конкурентоспроможності економічно активного населення</w:t>
      </w:r>
      <w:r w:rsidRPr="00364F4F">
        <w:rPr>
          <w:bCs/>
          <w:sz w:val="28"/>
          <w:szCs w:val="28"/>
          <w:lang w:eastAsia="uk-UA"/>
        </w:rPr>
        <w:t xml:space="preserve">; </w:t>
      </w:r>
    </w:p>
    <w:p w:rsidR="0016452F" w:rsidRPr="00364F4F" w:rsidRDefault="0016452F" w:rsidP="0016452F">
      <w:pPr>
        <w:numPr>
          <w:ilvl w:val="0"/>
          <w:numId w:val="1"/>
        </w:numPr>
        <w:snapToGrid w:val="0"/>
        <w:contextualSpacing/>
      </w:pPr>
      <w:r w:rsidRPr="00364F4F">
        <w:rPr>
          <w:bCs/>
          <w:sz w:val="28"/>
          <w:szCs w:val="28"/>
          <w:lang w:eastAsia="uk-UA"/>
        </w:rPr>
        <w:t xml:space="preserve"> п</w:t>
      </w:r>
      <w:r w:rsidRPr="00364F4F">
        <w:rPr>
          <w:color w:val="000000"/>
        </w:rPr>
        <w:t xml:space="preserve">ідвищення мобільності робочої сили на ринку праці та удосконалення регулювання; </w:t>
      </w:r>
    </w:p>
    <w:p w:rsidR="0016452F" w:rsidRPr="00364F4F" w:rsidRDefault="0016452F" w:rsidP="0016452F">
      <w:pPr>
        <w:numPr>
          <w:ilvl w:val="0"/>
          <w:numId w:val="1"/>
        </w:numPr>
        <w:snapToGrid w:val="0"/>
        <w:contextualSpacing/>
      </w:pPr>
      <w:r w:rsidRPr="00364F4F">
        <w:t xml:space="preserve"> сприяння зайнятості громадян, які потребують соціального захисту і не здатні на рівних умовах конкурувати на ринку праці та демобілізованих учасників антитерористичної  операції</w:t>
      </w:r>
    </w:p>
    <w:p w:rsidR="0016452F" w:rsidRPr="00364F4F" w:rsidRDefault="0016452F" w:rsidP="0016452F">
      <w:pPr>
        <w:numPr>
          <w:ilvl w:val="0"/>
          <w:numId w:val="1"/>
        </w:numPr>
        <w:tabs>
          <w:tab w:val="clear" w:pos="114"/>
          <w:tab w:val="num" w:pos="284"/>
        </w:tabs>
        <w:contextualSpacing/>
        <w:rPr>
          <w:bCs/>
          <w:sz w:val="28"/>
          <w:szCs w:val="28"/>
          <w:lang w:eastAsia="uk-UA"/>
        </w:rPr>
      </w:pPr>
      <w:r w:rsidRPr="00364F4F">
        <w:t>сприяння зайнятості громадян демобілізованих учасників антитерористичної  операції та внутрішньо переміщених осіб.</w:t>
      </w:r>
    </w:p>
    <w:p w:rsidR="0016452F" w:rsidRPr="00364F4F" w:rsidRDefault="0016452F" w:rsidP="0016452F">
      <w:pPr>
        <w:ind w:left="284" w:firstLine="425"/>
        <w:rPr>
          <w:i/>
          <w:sz w:val="28"/>
          <w:szCs w:val="28"/>
        </w:rPr>
      </w:pPr>
      <w:r w:rsidRPr="00364F4F">
        <w:rPr>
          <w:i/>
          <w:sz w:val="28"/>
          <w:szCs w:val="28"/>
        </w:rPr>
        <w:t>Очікувані результати:</w:t>
      </w:r>
    </w:p>
    <w:tbl>
      <w:tblPr>
        <w:tblW w:w="99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8"/>
        <w:gridCol w:w="1417"/>
        <w:gridCol w:w="1418"/>
        <w:gridCol w:w="1417"/>
        <w:gridCol w:w="993"/>
        <w:gridCol w:w="993"/>
      </w:tblGrid>
      <w:tr w:rsidR="0016452F" w:rsidRPr="00364F4F" w:rsidTr="00A33D62">
        <w:tc>
          <w:tcPr>
            <w:tcW w:w="3758" w:type="dxa"/>
            <w:vAlign w:val="center"/>
          </w:tcPr>
          <w:p w:rsidR="0016452F" w:rsidRPr="00364F4F" w:rsidRDefault="0016452F" w:rsidP="00A33D62">
            <w:pPr>
              <w:pStyle w:val="21"/>
              <w:spacing w:after="0" w:line="240" w:lineRule="auto"/>
              <w:jc w:val="center"/>
              <w:rPr>
                <w:sz w:val="24"/>
              </w:rPr>
            </w:pPr>
            <w:r w:rsidRPr="00364F4F">
              <w:rPr>
                <w:sz w:val="24"/>
              </w:rPr>
              <w:t>Показники</w:t>
            </w:r>
          </w:p>
        </w:tc>
        <w:tc>
          <w:tcPr>
            <w:tcW w:w="1417" w:type="dxa"/>
            <w:vAlign w:val="center"/>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 xml:space="preserve">2020р. </w:t>
            </w:r>
          </w:p>
          <w:p w:rsidR="0016452F" w:rsidRPr="00364F4F" w:rsidRDefault="0016452F" w:rsidP="00A33D62">
            <w:pPr>
              <w:pStyle w:val="a3"/>
              <w:jc w:val="center"/>
              <w:rPr>
                <w:rFonts w:ascii="Times New Roman" w:hAnsi="Times New Roman"/>
                <w:color w:val="auto"/>
                <w:sz w:val="24"/>
                <w:szCs w:val="24"/>
              </w:rPr>
            </w:pPr>
            <w:r w:rsidRPr="00364F4F">
              <w:rPr>
                <w:rFonts w:ascii="Times New Roman" w:hAnsi="Times New Roman"/>
                <w:bCs/>
                <w:color w:val="auto"/>
                <w:sz w:val="24"/>
                <w:szCs w:val="24"/>
              </w:rPr>
              <w:t>факт</w:t>
            </w:r>
          </w:p>
        </w:tc>
        <w:tc>
          <w:tcPr>
            <w:tcW w:w="1418" w:type="dxa"/>
            <w:vAlign w:val="center"/>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2021р.</w:t>
            </w:r>
            <w:r w:rsidR="00D16265">
              <w:rPr>
                <w:rFonts w:ascii="Times New Roman" w:hAnsi="Times New Roman"/>
                <w:bCs/>
                <w:color w:val="auto"/>
                <w:sz w:val="24"/>
                <w:szCs w:val="24"/>
              </w:rPr>
              <w:t>/</w:t>
            </w:r>
            <w:r w:rsidRPr="00364F4F">
              <w:rPr>
                <w:rFonts w:ascii="Times New Roman" w:hAnsi="Times New Roman"/>
                <w:bCs/>
                <w:color w:val="auto"/>
                <w:sz w:val="24"/>
                <w:szCs w:val="24"/>
              </w:rPr>
              <w:t xml:space="preserve"> </w:t>
            </w:r>
          </w:p>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2 півріччя</w:t>
            </w:r>
          </w:p>
        </w:tc>
        <w:tc>
          <w:tcPr>
            <w:tcW w:w="1417" w:type="dxa"/>
            <w:vAlign w:val="center"/>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 xml:space="preserve">2022р. </w:t>
            </w:r>
          </w:p>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план</w:t>
            </w:r>
          </w:p>
        </w:tc>
        <w:tc>
          <w:tcPr>
            <w:tcW w:w="993" w:type="dxa"/>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2023р план</w:t>
            </w:r>
          </w:p>
        </w:tc>
        <w:tc>
          <w:tcPr>
            <w:tcW w:w="993" w:type="dxa"/>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2024р. план</w:t>
            </w:r>
          </w:p>
        </w:tc>
      </w:tr>
      <w:tr w:rsidR="0016452F" w:rsidRPr="00364F4F" w:rsidTr="00A33D62">
        <w:trPr>
          <w:trHeight w:val="641"/>
        </w:trPr>
        <w:tc>
          <w:tcPr>
            <w:tcW w:w="3758" w:type="dxa"/>
            <w:vAlign w:val="center"/>
          </w:tcPr>
          <w:p w:rsidR="0016452F" w:rsidRPr="00364F4F" w:rsidRDefault="0016452F" w:rsidP="00A33D62">
            <w:pPr>
              <w:pStyle w:val="21"/>
              <w:widowControl w:val="0"/>
              <w:spacing w:after="60" w:line="240" w:lineRule="auto"/>
              <w:ind w:left="0"/>
              <w:rPr>
                <w:sz w:val="24"/>
              </w:rPr>
            </w:pPr>
            <w:r w:rsidRPr="00364F4F">
              <w:rPr>
                <w:sz w:val="24"/>
              </w:rPr>
              <w:t>Кількість безробітних, які перебували на обліку в державній службі зайнятості протягом звітного періоду, осіб</w:t>
            </w:r>
          </w:p>
        </w:tc>
        <w:tc>
          <w:tcPr>
            <w:tcW w:w="1417" w:type="dxa"/>
            <w:vAlign w:val="center"/>
          </w:tcPr>
          <w:p w:rsidR="0016452F" w:rsidRPr="00364F4F" w:rsidRDefault="0016452F" w:rsidP="00A33D62">
            <w:pPr>
              <w:spacing w:after="60"/>
              <w:jc w:val="center"/>
              <w:rPr>
                <w:sz w:val="24"/>
              </w:rPr>
            </w:pPr>
            <w:r w:rsidRPr="00364F4F">
              <w:rPr>
                <w:sz w:val="24"/>
              </w:rPr>
              <w:t>3789</w:t>
            </w:r>
          </w:p>
        </w:tc>
        <w:tc>
          <w:tcPr>
            <w:tcW w:w="1418" w:type="dxa"/>
            <w:vAlign w:val="center"/>
          </w:tcPr>
          <w:p w:rsidR="0016452F" w:rsidRPr="00364F4F" w:rsidRDefault="0016452F" w:rsidP="00A33D62">
            <w:pPr>
              <w:spacing w:after="60"/>
              <w:jc w:val="center"/>
              <w:rPr>
                <w:sz w:val="24"/>
              </w:rPr>
            </w:pPr>
            <w:r w:rsidRPr="00364F4F">
              <w:rPr>
                <w:sz w:val="24"/>
              </w:rPr>
              <w:t>3800/1324</w:t>
            </w:r>
          </w:p>
        </w:tc>
        <w:tc>
          <w:tcPr>
            <w:tcW w:w="1417" w:type="dxa"/>
            <w:vAlign w:val="center"/>
          </w:tcPr>
          <w:p w:rsidR="0016452F" w:rsidRPr="00364F4F" w:rsidRDefault="0016452F" w:rsidP="00A33D62">
            <w:pPr>
              <w:spacing w:after="60"/>
              <w:jc w:val="center"/>
              <w:rPr>
                <w:sz w:val="24"/>
              </w:rPr>
            </w:pPr>
            <w:r w:rsidRPr="00364F4F">
              <w:rPr>
                <w:sz w:val="24"/>
              </w:rPr>
              <w:t>3400</w:t>
            </w:r>
          </w:p>
        </w:tc>
        <w:tc>
          <w:tcPr>
            <w:tcW w:w="993" w:type="dxa"/>
            <w:vAlign w:val="center"/>
          </w:tcPr>
          <w:p w:rsidR="0016452F" w:rsidRPr="00364F4F" w:rsidRDefault="0016452F" w:rsidP="00A33D62">
            <w:pPr>
              <w:spacing w:after="60"/>
              <w:jc w:val="center"/>
              <w:rPr>
                <w:sz w:val="24"/>
              </w:rPr>
            </w:pPr>
            <w:r w:rsidRPr="00364F4F">
              <w:rPr>
                <w:sz w:val="24"/>
              </w:rPr>
              <w:t>3300</w:t>
            </w:r>
          </w:p>
        </w:tc>
        <w:tc>
          <w:tcPr>
            <w:tcW w:w="993" w:type="dxa"/>
            <w:vAlign w:val="center"/>
          </w:tcPr>
          <w:p w:rsidR="0016452F" w:rsidRPr="00364F4F" w:rsidRDefault="0016452F" w:rsidP="00A33D62">
            <w:pPr>
              <w:spacing w:after="60"/>
              <w:jc w:val="center"/>
              <w:rPr>
                <w:sz w:val="24"/>
              </w:rPr>
            </w:pPr>
            <w:r w:rsidRPr="00364F4F">
              <w:rPr>
                <w:sz w:val="24"/>
              </w:rPr>
              <w:t>3300</w:t>
            </w:r>
          </w:p>
        </w:tc>
      </w:tr>
      <w:tr w:rsidR="0016452F" w:rsidRPr="00364F4F" w:rsidTr="00A33D62">
        <w:trPr>
          <w:trHeight w:val="589"/>
        </w:trPr>
        <w:tc>
          <w:tcPr>
            <w:tcW w:w="3758" w:type="dxa"/>
            <w:vAlign w:val="center"/>
          </w:tcPr>
          <w:p w:rsidR="0016452F" w:rsidRPr="00364F4F" w:rsidRDefault="0016452F" w:rsidP="00A33D62">
            <w:pPr>
              <w:pStyle w:val="21"/>
              <w:widowControl w:val="0"/>
              <w:spacing w:after="60" w:line="240" w:lineRule="auto"/>
              <w:ind w:left="0"/>
              <w:rPr>
                <w:sz w:val="24"/>
              </w:rPr>
            </w:pPr>
            <w:r w:rsidRPr="00364F4F">
              <w:rPr>
                <w:sz w:val="24"/>
              </w:rPr>
              <w:lastRenderedPageBreak/>
              <w:t>Чисельність працевлаштованих безробітних громадян протягом періоду, осіб</w:t>
            </w:r>
          </w:p>
        </w:tc>
        <w:tc>
          <w:tcPr>
            <w:tcW w:w="1417" w:type="dxa"/>
            <w:vAlign w:val="center"/>
          </w:tcPr>
          <w:p w:rsidR="0016452F" w:rsidRPr="00364F4F" w:rsidRDefault="0016452F" w:rsidP="00A33D62">
            <w:pPr>
              <w:spacing w:after="60"/>
              <w:jc w:val="center"/>
              <w:rPr>
                <w:sz w:val="24"/>
              </w:rPr>
            </w:pPr>
            <w:r w:rsidRPr="00364F4F">
              <w:rPr>
                <w:sz w:val="24"/>
              </w:rPr>
              <w:t>1222</w:t>
            </w:r>
          </w:p>
        </w:tc>
        <w:tc>
          <w:tcPr>
            <w:tcW w:w="1418" w:type="dxa"/>
            <w:vAlign w:val="center"/>
          </w:tcPr>
          <w:p w:rsidR="0016452F" w:rsidRPr="00364F4F" w:rsidRDefault="0016452F" w:rsidP="00A33D62">
            <w:pPr>
              <w:spacing w:after="60"/>
              <w:jc w:val="center"/>
              <w:rPr>
                <w:sz w:val="24"/>
              </w:rPr>
            </w:pPr>
            <w:r w:rsidRPr="00364F4F">
              <w:rPr>
                <w:sz w:val="24"/>
              </w:rPr>
              <w:t>1260/676</w:t>
            </w:r>
          </w:p>
        </w:tc>
        <w:tc>
          <w:tcPr>
            <w:tcW w:w="1417" w:type="dxa"/>
            <w:vAlign w:val="center"/>
          </w:tcPr>
          <w:p w:rsidR="0016452F" w:rsidRPr="00364F4F" w:rsidRDefault="0016452F" w:rsidP="00A33D62">
            <w:pPr>
              <w:spacing w:after="60"/>
              <w:jc w:val="center"/>
              <w:rPr>
                <w:sz w:val="24"/>
              </w:rPr>
            </w:pPr>
            <w:r w:rsidRPr="00364F4F">
              <w:rPr>
                <w:sz w:val="24"/>
              </w:rPr>
              <w:t>1190</w:t>
            </w:r>
          </w:p>
        </w:tc>
        <w:tc>
          <w:tcPr>
            <w:tcW w:w="993" w:type="dxa"/>
            <w:vAlign w:val="center"/>
          </w:tcPr>
          <w:p w:rsidR="0016452F" w:rsidRPr="00364F4F" w:rsidRDefault="0016452F" w:rsidP="00A33D62">
            <w:pPr>
              <w:spacing w:after="60"/>
              <w:jc w:val="center"/>
              <w:rPr>
                <w:sz w:val="24"/>
              </w:rPr>
            </w:pPr>
            <w:r w:rsidRPr="00364F4F">
              <w:rPr>
                <w:sz w:val="24"/>
              </w:rPr>
              <w:t>1200</w:t>
            </w:r>
          </w:p>
        </w:tc>
        <w:tc>
          <w:tcPr>
            <w:tcW w:w="993" w:type="dxa"/>
            <w:vAlign w:val="center"/>
          </w:tcPr>
          <w:p w:rsidR="0016452F" w:rsidRPr="00364F4F" w:rsidRDefault="0016452F" w:rsidP="00A33D62">
            <w:pPr>
              <w:spacing w:after="60"/>
              <w:jc w:val="center"/>
              <w:rPr>
                <w:sz w:val="24"/>
              </w:rPr>
            </w:pPr>
            <w:r w:rsidRPr="00364F4F">
              <w:rPr>
                <w:sz w:val="24"/>
              </w:rPr>
              <w:t>1250</w:t>
            </w:r>
          </w:p>
        </w:tc>
      </w:tr>
    </w:tbl>
    <w:p w:rsidR="0016452F" w:rsidRPr="00364F4F" w:rsidRDefault="0016452F" w:rsidP="0016452F">
      <w:pPr>
        <w:ind w:left="851"/>
        <w:rPr>
          <w:b/>
          <w:sz w:val="28"/>
          <w:szCs w:val="28"/>
        </w:rPr>
      </w:pPr>
    </w:p>
    <w:p w:rsidR="0016452F" w:rsidRDefault="0016452F" w:rsidP="0016452F">
      <w:pPr>
        <w:shd w:val="clear" w:color="auto" w:fill="FFFFFF" w:themeFill="background1"/>
        <w:tabs>
          <w:tab w:val="left" w:pos="993"/>
        </w:tabs>
        <w:rPr>
          <w:sz w:val="28"/>
          <w:szCs w:val="28"/>
        </w:rPr>
      </w:pPr>
    </w:p>
    <w:p w:rsidR="0016452F" w:rsidRPr="00364F4F" w:rsidRDefault="0016452F" w:rsidP="0016452F">
      <w:pPr>
        <w:ind w:left="851"/>
        <w:rPr>
          <w:b/>
          <w:sz w:val="28"/>
          <w:szCs w:val="28"/>
        </w:rPr>
      </w:pPr>
      <w:r w:rsidRPr="00364F4F">
        <w:rPr>
          <w:b/>
          <w:sz w:val="28"/>
          <w:szCs w:val="28"/>
        </w:rPr>
        <w:t>2.</w:t>
      </w:r>
      <w:r>
        <w:rPr>
          <w:b/>
          <w:sz w:val="28"/>
          <w:szCs w:val="28"/>
        </w:rPr>
        <w:t>3</w:t>
      </w:r>
      <w:r w:rsidRPr="00364F4F">
        <w:rPr>
          <w:b/>
          <w:sz w:val="28"/>
          <w:szCs w:val="28"/>
        </w:rPr>
        <w:t>.8 Створення умов спеціалізації сім’ї, молоді та дітей</w:t>
      </w:r>
    </w:p>
    <w:p w:rsidR="0016452F" w:rsidRPr="00364F4F" w:rsidRDefault="0016452F" w:rsidP="0016452F">
      <w:pPr>
        <w:ind w:left="360" w:firstLine="349"/>
        <w:rPr>
          <w:i/>
          <w:sz w:val="28"/>
          <w:szCs w:val="28"/>
        </w:rPr>
      </w:pPr>
      <w:r w:rsidRPr="00364F4F">
        <w:rPr>
          <w:i/>
          <w:sz w:val="28"/>
          <w:szCs w:val="28"/>
        </w:rPr>
        <w:t>Основні пріоритети:</w:t>
      </w:r>
    </w:p>
    <w:p w:rsidR="0016452F" w:rsidRPr="00364F4F" w:rsidRDefault="0016452F" w:rsidP="0016452F">
      <w:pPr>
        <w:numPr>
          <w:ilvl w:val="0"/>
          <w:numId w:val="1"/>
        </w:numPr>
        <w:tabs>
          <w:tab w:val="num" w:pos="0"/>
          <w:tab w:val="left" w:pos="993"/>
        </w:tabs>
        <w:ind w:left="0" w:firstLine="709"/>
        <w:rPr>
          <w:sz w:val="28"/>
          <w:szCs w:val="28"/>
          <w:lang w:eastAsia="uk-UA"/>
        </w:rPr>
      </w:pPr>
      <w:r w:rsidRPr="00364F4F">
        <w:rPr>
          <w:sz w:val="28"/>
          <w:szCs w:val="28"/>
          <w:lang w:eastAsia="uk-UA"/>
        </w:rPr>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p>
    <w:p w:rsidR="0016452F" w:rsidRPr="00364F4F" w:rsidRDefault="0016452F" w:rsidP="0016452F">
      <w:pPr>
        <w:tabs>
          <w:tab w:val="left" w:pos="709"/>
        </w:tabs>
        <w:rPr>
          <w:i/>
          <w:sz w:val="28"/>
          <w:szCs w:val="28"/>
        </w:rPr>
      </w:pPr>
      <w:r w:rsidRPr="00364F4F">
        <w:rPr>
          <w:i/>
          <w:sz w:val="28"/>
          <w:szCs w:val="28"/>
        </w:rPr>
        <w:tab/>
        <w:t>Основні завдання:</w:t>
      </w:r>
    </w:p>
    <w:p w:rsidR="0016452F" w:rsidRPr="00364F4F" w:rsidRDefault="0016452F" w:rsidP="0016452F">
      <w:pPr>
        <w:numPr>
          <w:ilvl w:val="0"/>
          <w:numId w:val="1"/>
        </w:numPr>
        <w:tabs>
          <w:tab w:val="num" w:pos="42"/>
          <w:tab w:val="left" w:pos="1008"/>
        </w:tabs>
        <w:ind w:left="70" w:firstLine="639"/>
        <w:rPr>
          <w:sz w:val="28"/>
          <w:szCs w:val="28"/>
        </w:rPr>
      </w:pPr>
      <w:r w:rsidRPr="00364F4F">
        <w:rPr>
          <w:sz w:val="28"/>
          <w:szCs w:val="28"/>
        </w:rPr>
        <w:t>забезпечення соціально-правового захисту прав дітей-сиріт та дітей, позбавлених батьківського піклування;</w:t>
      </w:r>
    </w:p>
    <w:p w:rsidR="0016452F" w:rsidRPr="00364F4F" w:rsidRDefault="0016452F" w:rsidP="0016452F">
      <w:pPr>
        <w:numPr>
          <w:ilvl w:val="0"/>
          <w:numId w:val="1"/>
        </w:numPr>
        <w:tabs>
          <w:tab w:val="num" w:pos="42"/>
          <w:tab w:val="left" w:pos="1008"/>
        </w:tabs>
        <w:ind w:left="70" w:firstLine="639"/>
        <w:rPr>
          <w:sz w:val="28"/>
          <w:szCs w:val="28"/>
        </w:rPr>
      </w:pPr>
      <w:r w:rsidRPr="00364F4F">
        <w:rPr>
          <w:sz w:val="28"/>
          <w:szCs w:val="28"/>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16452F" w:rsidRPr="00364F4F" w:rsidRDefault="0016452F" w:rsidP="0016452F">
      <w:pPr>
        <w:numPr>
          <w:ilvl w:val="0"/>
          <w:numId w:val="1"/>
        </w:numPr>
        <w:tabs>
          <w:tab w:val="num" w:pos="42"/>
          <w:tab w:val="left" w:pos="1008"/>
        </w:tabs>
        <w:rPr>
          <w:sz w:val="28"/>
          <w:szCs w:val="28"/>
        </w:rPr>
      </w:pPr>
      <w:r w:rsidRPr="00364F4F">
        <w:rPr>
          <w:sz w:val="28"/>
          <w:szCs w:val="28"/>
        </w:rPr>
        <w:t>розвиток сімейних форм виховання дітей-сиріт та дітей, позбавлених батьківського піклування.</w:t>
      </w:r>
    </w:p>
    <w:p w:rsidR="0016452F" w:rsidRPr="00364F4F" w:rsidRDefault="0016452F" w:rsidP="0016452F">
      <w:pPr>
        <w:ind w:left="284" w:firstLine="425"/>
        <w:rPr>
          <w:i/>
          <w:sz w:val="28"/>
          <w:szCs w:val="28"/>
        </w:rPr>
      </w:pPr>
      <w:r w:rsidRPr="00364F4F">
        <w:rPr>
          <w:sz w:val="28"/>
          <w:szCs w:val="28"/>
        </w:rPr>
        <w:tab/>
      </w:r>
      <w:r w:rsidRPr="00364F4F">
        <w:rPr>
          <w:i/>
          <w:sz w:val="28"/>
          <w:szCs w:val="28"/>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417"/>
        <w:gridCol w:w="1276"/>
        <w:gridCol w:w="1134"/>
        <w:gridCol w:w="1134"/>
        <w:gridCol w:w="1134"/>
      </w:tblGrid>
      <w:tr w:rsidR="0016452F" w:rsidRPr="00364F4F" w:rsidTr="00B3111B">
        <w:tc>
          <w:tcPr>
            <w:tcW w:w="3828" w:type="dxa"/>
            <w:vAlign w:val="center"/>
          </w:tcPr>
          <w:p w:rsidR="0016452F" w:rsidRPr="002565A0" w:rsidRDefault="0016452F" w:rsidP="00A33D62">
            <w:pPr>
              <w:pStyle w:val="21"/>
              <w:spacing w:after="0" w:line="240" w:lineRule="auto"/>
              <w:jc w:val="center"/>
              <w:rPr>
                <w:sz w:val="20"/>
                <w:szCs w:val="20"/>
              </w:rPr>
            </w:pPr>
            <w:r w:rsidRPr="002565A0">
              <w:rPr>
                <w:sz w:val="20"/>
                <w:szCs w:val="20"/>
              </w:rPr>
              <w:t>Показники</w:t>
            </w:r>
          </w:p>
        </w:tc>
        <w:tc>
          <w:tcPr>
            <w:tcW w:w="1417" w:type="dxa"/>
            <w:vAlign w:val="center"/>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 xml:space="preserve">2020р. </w:t>
            </w:r>
          </w:p>
          <w:p w:rsidR="0016452F" w:rsidRPr="002565A0" w:rsidRDefault="0016452F" w:rsidP="00A33D62">
            <w:pPr>
              <w:pStyle w:val="a3"/>
              <w:jc w:val="center"/>
              <w:rPr>
                <w:rFonts w:ascii="Times New Roman" w:hAnsi="Times New Roman"/>
                <w:color w:val="auto"/>
                <w:sz w:val="20"/>
              </w:rPr>
            </w:pPr>
            <w:r w:rsidRPr="002565A0">
              <w:rPr>
                <w:rFonts w:ascii="Times New Roman" w:hAnsi="Times New Roman"/>
                <w:bCs/>
                <w:color w:val="auto"/>
                <w:sz w:val="20"/>
              </w:rPr>
              <w:t>факт</w:t>
            </w:r>
          </w:p>
        </w:tc>
        <w:tc>
          <w:tcPr>
            <w:tcW w:w="1276" w:type="dxa"/>
            <w:vAlign w:val="center"/>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 xml:space="preserve">2021р. </w:t>
            </w:r>
          </w:p>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2 півріччя</w:t>
            </w:r>
          </w:p>
        </w:tc>
        <w:tc>
          <w:tcPr>
            <w:tcW w:w="1134" w:type="dxa"/>
            <w:vAlign w:val="center"/>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 xml:space="preserve">2022р. </w:t>
            </w:r>
          </w:p>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очікуване</w:t>
            </w:r>
          </w:p>
        </w:tc>
        <w:tc>
          <w:tcPr>
            <w:tcW w:w="1134" w:type="dxa"/>
            <w:vAlign w:val="center"/>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 xml:space="preserve">2023р. </w:t>
            </w:r>
          </w:p>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очікуване</w:t>
            </w:r>
          </w:p>
        </w:tc>
        <w:tc>
          <w:tcPr>
            <w:tcW w:w="1134" w:type="dxa"/>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2024р. очікуване</w:t>
            </w:r>
          </w:p>
        </w:tc>
      </w:tr>
      <w:tr w:rsidR="0016452F" w:rsidRPr="00364F4F" w:rsidTr="00B3111B">
        <w:trPr>
          <w:trHeight w:val="436"/>
        </w:trPr>
        <w:tc>
          <w:tcPr>
            <w:tcW w:w="3828" w:type="dxa"/>
            <w:vAlign w:val="center"/>
          </w:tcPr>
          <w:p w:rsidR="0016452F" w:rsidRPr="00364F4F" w:rsidRDefault="0016452F" w:rsidP="00A33D62">
            <w:pPr>
              <w:rPr>
                <w:sz w:val="24"/>
              </w:rPr>
            </w:pPr>
            <w:r w:rsidRPr="00364F4F">
              <w:rPr>
                <w:sz w:val="24"/>
              </w:rPr>
              <w:t>Чисельність дітей-сиріт, ч/ж</w:t>
            </w:r>
          </w:p>
        </w:tc>
        <w:tc>
          <w:tcPr>
            <w:tcW w:w="1417" w:type="dxa"/>
            <w:vAlign w:val="center"/>
          </w:tcPr>
          <w:p w:rsidR="0016452F" w:rsidRPr="00364F4F" w:rsidRDefault="0016452F" w:rsidP="00B3111B">
            <w:pPr>
              <w:jc w:val="center"/>
              <w:rPr>
                <w:sz w:val="24"/>
              </w:rPr>
            </w:pPr>
            <w:r w:rsidRPr="00364F4F">
              <w:rPr>
                <w:sz w:val="24"/>
              </w:rPr>
              <w:t>181</w:t>
            </w:r>
            <w:r w:rsidR="00B3111B">
              <w:rPr>
                <w:sz w:val="24"/>
              </w:rPr>
              <w:t>(</w:t>
            </w:r>
            <w:r w:rsidRPr="00364F4F">
              <w:rPr>
                <w:sz w:val="24"/>
              </w:rPr>
              <w:t>90/91</w:t>
            </w:r>
            <w:r w:rsidR="00B3111B">
              <w:rPr>
                <w:sz w:val="24"/>
              </w:rPr>
              <w:t>)</w:t>
            </w:r>
          </w:p>
        </w:tc>
        <w:tc>
          <w:tcPr>
            <w:tcW w:w="1276" w:type="dxa"/>
            <w:vAlign w:val="center"/>
          </w:tcPr>
          <w:p w:rsidR="0016452F" w:rsidRPr="00364F4F" w:rsidRDefault="0016452F" w:rsidP="00A33D62">
            <w:pPr>
              <w:jc w:val="center"/>
              <w:rPr>
                <w:sz w:val="24"/>
              </w:rPr>
            </w:pPr>
            <w:r w:rsidRPr="00364F4F">
              <w:rPr>
                <w:sz w:val="24"/>
              </w:rPr>
              <w:t>203</w:t>
            </w:r>
          </w:p>
        </w:tc>
        <w:tc>
          <w:tcPr>
            <w:tcW w:w="1134" w:type="dxa"/>
            <w:vAlign w:val="center"/>
          </w:tcPr>
          <w:p w:rsidR="0016452F" w:rsidRPr="00364F4F" w:rsidRDefault="0016452F" w:rsidP="00A33D62">
            <w:pPr>
              <w:jc w:val="center"/>
              <w:rPr>
                <w:sz w:val="24"/>
              </w:rPr>
            </w:pPr>
            <w:r w:rsidRPr="00364F4F">
              <w:rPr>
                <w:sz w:val="24"/>
              </w:rPr>
              <w:t>190</w:t>
            </w:r>
          </w:p>
        </w:tc>
        <w:tc>
          <w:tcPr>
            <w:tcW w:w="1134" w:type="dxa"/>
            <w:vAlign w:val="center"/>
          </w:tcPr>
          <w:p w:rsidR="0016452F" w:rsidRPr="00364F4F" w:rsidRDefault="0016452F" w:rsidP="00A33D62">
            <w:pPr>
              <w:jc w:val="center"/>
              <w:rPr>
                <w:sz w:val="24"/>
              </w:rPr>
            </w:pPr>
            <w:r w:rsidRPr="00364F4F">
              <w:rPr>
                <w:sz w:val="24"/>
              </w:rPr>
              <w:t>190</w:t>
            </w:r>
          </w:p>
        </w:tc>
        <w:tc>
          <w:tcPr>
            <w:tcW w:w="1134" w:type="dxa"/>
            <w:vAlign w:val="center"/>
          </w:tcPr>
          <w:p w:rsidR="0016452F" w:rsidRPr="00364F4F" w:rsidRDefault="0016452F" w:rsidP="00A33D62">
            <w:pPr>
              <w:jc w:val="center"/>
              <w:rPr>
                <w:sz w:val="24"/>
              </w:rPr>
            </w:pPr>
            <w:r w:rsidRPr="00364F4F">
              <w:rPr>
                <w:sz w:val="24"/>
              </w:rPr>
              <w:t>190</w:t>
            </w:r>
          </w:p>
        </w:tc>
      </w:tr>
      <w:tr w:rsidR="0016452F" w:rsidRPr="00364F4F" w:rsidTr="00B3111B">
        <w:trPr>
          <w:trHeight w:val="422"/>
        </w:trPr>
        <w:tc>
          <w:tcPr>
            <w:tcW w:w="3828" w:type="dxa"/>
            <w:vAlign w:val="center"/>
          </w:tcPr>
          <w:p w:rsidR="0016452F" w:rsidRPr="00364F4F" w:rsidRDefault="0016452F" w:rsidP="00A33D62">
            <w:pPr>
              <w:rPr>
                <w:sz w:val="24"/>
              </w:rPr>
            </w:pPr>
            <w:r w:rsidRPr="00364F4F">
              <w:rPr>
                <w:sz w:val="24"/>
              </w:rPr>
              <w:t>Кількість прийомних сімей</w:t>
            </w:r>
          </w:p>
        </w:tc>
        <w:tc>
          <w:tcPr>
            <w:tcW w:w="1417" w:type="dxa"/>
            <w:vAlign w:val="center"/>
          </w:tcPr>
          <w:p w:rsidR="0016452F" w:rsidRPr="00364F4F" w:rsidRDefault="0016452F" w:rsidP="00A33D62">
            <w:pPr>
              <w:jc w:val="center"/>
              <w:rPr>
                <w:sz w:val="24"/>
              </w:rPr>
            </w:pPr>
            <w:r w:rsidRPr="00364F4F">
              <w:rPr>
                <w:sz w:val="24"/>
              </w:rPr>
              <w:t>6</w:t>
            </w:r>
          </w:p>
        </w:tc>
        <w:tc>
          <w:tcPr>
            <w:tcW w:w="1276" w:type="dxa"/>
            <w:vAlign w:val="center"/>
          </w:tcPr>
          <w:p w:rsidR="0016452F" w:rsidRPr="00364F4F" w:rsidRDefault="0016452F" w:rsidP="00A33D62">
            <w:pPr>
              <w:jc w:val="center"/>
              <w:rPr>
                <w:sz w:val="24"/>
              </w:rPr>
            </w:pPr>
            <w:r w:rsidRPr="00364F4F">
              <w:rPr>
                <w:sz w:val="24"/>
              </w:rPr>
              <w:t>9</w:t>
            </w:r>
          </w:p>
        </w:tc>
        <w:tc>
          <w:tcPr>
            <w:tcW w:w="1134" w:type="dxa"/>
            <w:vAlign w:val="center"/>
          </w:tcPr>
          <w:p w:rsidR="0016452F" w:rsidRPr="00364F4F" w:rsidRDefault="0016452F" w:rsidP="00A33D62">
            <w:pPr>
              <w:jc w:val="center"/>
              <w:rPr>
                <w:sz w:val="24"/>
              </w:rPr>
            </w:pPr>
            <w:r w:rsidRPr="00364F4F">
              <w:rPr>
                <w:sz w:val="24"/>
              </w:rPr>
              <w:t>10</w:t>
            </w:r>
          </w:p>
        </w:tc>
        <w:tc>
          <w:tcPr>
            <w:tcW w:w="1134" w:type="dxa"/>
            <w:vAlign w:val="center"/>
          </w:tcPr>
          <w:p w:rsidR="0016452F" w:rsidRPr="00364F4F" w:rsidRDefault="0016452F" w:rsidP="00A33D62">
            <w:pPr>
              <w:jc w:val="center"/>
              <w:rPr>
                <w:sz w:val="24"/>
              </w:rPr>
            </w:pPr>
            <w:r w:rsidRPr="00364F4F">
              <w:rPr>
                <w:sz w:val="24"/>
              </w:rPr>
              <w:t>11</w:t>
            </w:r>
          </w:p>
        </w:tc>
        <w:tc>
          <w:tcPr>
            <w:tcW w:w="1134" w:type="dxa"/>
            <w:vAlign w:val="center"/>
          </w:tcPr>
          <w:p w:rsidR="0016452F" w:rsidRPr="00364F4F" w:rsidRDefault="0016452F" w:rsidP="00A33D62">
            <w:pPr>
              <w:jc w:val="center"/>
              <w:rPr>
                <w:sz w:val="24"/>
              </w:rPr>
            </w:pPr>
            <w:r w:rsidRPr="00364F4F">
              <w:rPr>
                <w:sz w:val="24"/>
              </w:rPr>
              <w:t>12</w:t>
            </w:r>
          </w:p>
        </w:tc>
      </w:tr>
      <w:tr w:rsidR="0016452F" w:rsidRPr="00364F4F" w:rsidTr="00B3111B">
        <w:trPr>
          <w:trHeight w:val="407"/>
        </w:trPr>
        <w:tc>
          <w:tcPr>
            <w:tcW w:w="3828" w:type="dxa"/>
            <w:vAlign w:val="center"/>
          </w:tcPr>
          <w:p w:rsidR="0016452F" w:rsidRPr="00364F4F" w:rsidRDefault="0016452F" w:rsidP="00A33D62">
            <w:pPr>
              <w:rPr>
                <w:sz w:val="24"/>
              </w:rPr>
            </w:pPr>
            <w:r w:rsidRPr="00364F4F">
              <w:rPr>
                <w:sz w:val="24"/>
              </w:rPr>
              <w:t>в них дітей, ч/ж</w:t>
            </w:r>
          </w:p>
        </w:tc>
        <w:tc>
          <w:tcPr>
            <w:tcW w:w="1417" w:type="dxa"/>
            <w:vAlign w:val="center"/>
          </w:tcPr>
          <w:p w:rsidR="0016452F" w:rsidRPr="00364F4F" w:rsidRDefault="0016452F" w:rsidP="00B3111B">
            <w:pPr>
              <w:jc w:val="center"/>
              <w:rPr>
                <w:sz w:val="24"/>
              </w:rPr>
            </w:pPr>
            <w:r w:rsidRPr="00364F4F">
              <w:rPr>
                <w:sz w:val="24"/>
              </w:rPr>
              <w:t>10</w:t>
            </w:r>
            <w:r w:rsidR="00B3111B">
              <w:rPr>
                <w:sz w:val="24"/>
              </w:rPr>
              <w:t xml:space="preserve"> (</w:t>
            </w:r>
            <w:r w:rsidRPr="00364F4F">
              <w:rPr>
                <w:sz w:val="24"/>
              </w:rPr>
              <w:t>7/3</w:t>
            </w:r>
            <w:r w:rsidR="00B3111B">
              <w:rPr>
                <w:sz w:val="24"/>
              </w:rPr>
              <w:t>)</w:t>
            </w:r>
          </w:p>
        </w:tc>
        <w:tc>
          <w:tcPr>
            <w:tcW w:w="1276" w:type="dxa"/>
            <w:vAlign w:val="center"/>
          </w:tcPr>
          <w:p w:rsidR="0016452F" w:rsidRPr="00364F4F" w:rsidRDefault="0016452F" w:rsidP="00A33D62">
            <w:pPr>
              <w:jc w:val="center"/>
              <w:rPr>
                <w:sz w:val="24"/>
              </w:rPr>
            </w:pPr>
            <w:r w:rsidRPr="00364F4F">
              <w:rPr>
                <w:sz w:val="24"/>
              </w:rPr>
              <w:t>14</w:t>
            </w:r>
          </w:p>
        </w:tc>
        <w:tc>
          <w:tcPr>
            <w:tcW w:w="1134" w:type="dxa"/>
            <w:vAlign w:val="center"/>
          </w:tcPr>
          <w:p w:rsidR="0016452F" w:rsidRPr="00364F4F" w:rsidRDefault="0016452F" w:rsidP="00A33D62">
            <w:pPr>
              <w:jc w:val="center"/>
              <w:rPr>
                <w:sz w:val="24"/>
              </w:rPr>
            </w:pPr>
            <w:r w:rsidRPr="00364F4F">
              <w:rPr>
                <w:sz w:val="24"/>
              </w:rPr>
              <w:t>15</w:t>
            </w:r>
          </w:p>
        </w:tc>
        <w:tc>
          <w:tcPr>
            <w:tcW w:w="1134" w:type="dxa"/>
            <w:vAlign w:val="center"/>
          </w:tcPr>
          <w:p w:rsidR="0016452F" w:rsidRPr="00364F4F" w:rsidRDefault="0016452F" w:rsidP="00A33D62">
            <w:pPr>
              <w:jc w:val="center"/>
              <w:rPr>
                <w:sz w:val="24"/>
              </w:rPr>
            </w:pPr>
            <w:r w:rsidRPr="00364F4F">
              <w:rPr>
                <w:sz w:val="24"/>
              </w:rPr>
              <w:t>16</w:t>
            </w:r>
          </w:p>
        </w:tc>
        <w:tc>
          <w:tcPr>
            <w:tcW w:w="1134" w:type="dxa"/>
            <w:vAlign w:val="center"/>
          </w:tcPr>
          <w:p w:rsidR="0016452F" w:rsidRPr="00364F4F" w:rsidRDefault="0016452F" w:rsidP="00A33D62">
            <w:pPr>
              <w:jc w:val="center"/>
              <w:rPr>
                <w:sz w:val="24"/>
              </w:rPr>
            </w:pPr>
            <w:r w:rsidRPr="00364F4F">
              <w:rPr>
                <w:sz w:val="24"/>
              </w:rPr>
              <w:t>17</w:t>
            </w:r>
          </w:p>
        </w:tc>
      </w:tr>
      <w:tr w:rsidR="0016452F" w:rsidRPr="00364F4F" w:rsidTr="00B3111B">
        <w:trPr>
          <w:trHeight w:val="603"/>
        </w:trPr>
        <w:tc>
          <w:tcPr>
            <w:tcW w:w="3828" w:type="dxa"/>
            <w:vAlign w:val="center"/>
          </w:tcPr>
          <w:p w:rsidR="0016452F" w:rsidRPr="00364F4F" w:rsidRDefault="0016452F" w:rsidP="00A33D62">
            <w:pPr>
              <w:rPr>
                <w:sz w:val="24"/>
              </w:rPr>
            </w:pPr>
            <w:r w:rsidRPr="00364F4F">
              <w:rPr>
                <w:sz w:val="24"/>
              </w:rPr>
              <w:t>Кількість центрів соціально-психологічної реабілітації дітей – інвалідів</w:t>
            </w:r>
          </w:p>
        </w:tc>
        <w:tc>
          <w:tcPr>
            <w:tcW w:w="1417" w:type="dxa"/>
            <w:vAlign w:val="center"/>
          </w:tcPr>
          <w:p w:rsidR="0016452F" w:rsidRPr="00364F4F" w:rsidRDefault="0016452F" w:rsidP="00A33D62">
            <w:pPr>
              <w:jc w:val="center"/>
              <w:rPr>
                <w:sz w:val="24"/>
              </w:rPr>
            </w:pPr>
            <w:r w:rsidRPr="00364F4F">
              <w:rPr>
                <w:sz w:val="24"/>
              </w:rPr>
              <w:t>1</w:t>
            </w:r>
          </w:p>
        </w:tc>
        <w:tc>
          <w:tcPr>
            <w:tcW w:w="1276"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r>
      <w:tr w:rsidR="0016452F" w:rsidRPr="00364F4F" w:rsidTr="00B3111B">
        <w:trPr>
          <w:trHeight w:val="421"/>
        </w:trPr>
        <w:tc>
          <w:tcPr>
            <w:tcW w:w="3828" w:type="dxa"/>
            <w:vAlign w:val="center"/>
          </w:tcPr>
          <w:p w:rsidR="0016452F" w:rsidRPr="00364F4F" w:rsidRDefault="0016452F" w:rsidP="00A33D62">
            <w:pPr>
              <w:rPr>
                <w:sz w:val="24"/>
              </w:rPr>
            </w:pPr>
            <w:r w:rsidRPr="00364F4F">
              <w:rPr>
                <w:sz w:val="24"/>
              </w:rPr>
              <w:t>Кількість сімей опікунів</w:t>
            </w:r>
          </w:p>
        </w:tc>
        <w:tc>
          <w:tcPr>
            <w:tcW w:w="1417" w:type="dxa"/>
            <w:vAlign w:val="center"/>
          </w:tcPr>
          <w:p w:rsidR="0016452F" w:rsidRPr="00364F4F" w:rsidRDefault="0016452F" w:rsidP="00A33D62">
            <w:pPr>
              <w:jc w:val="center"/>
              <w:rPr>
                <w:sz w:val="24"/>
              </w:rPr>
            </w:pPr>
            <w:r w:rsidRPr="00364F4F">
              <w:rPr>
                <w:sz w:val="24"/>
              </w:rPr>
              <w:t>117</w:t>
            </w:r>
          </w:p>
        </w:tc>
        <w:tc>
          <w:tcPr>
            <w:tcW w:w="1276" w:type="dxa"/>
            <w:vAlign w:val="center"/>
          </w:tcPr>
          <w:p w:rsidR="0016452F" w:rsidRPr="00364F4F" w:rsidRDefault="0016452F" w:rsidP="00A33D62">
            <w:pPr>
              <w:jc w:val="center"/>
              <w:rPr>
                <w:sz w:val="24"/>
              </w:rPr>
            </w:pPr>
            <w:r w:rsidRPr="00364F4F">
              <w:rPr>
                <w:sz w:val="24"/>
              </w:rPr>
              <w:t>124</w:t>
            </w:r>
          </w:p>
        </w:tc>
        <w:tc>
          <w:tcPr>
            <w:tcW w:w="1134" w:type="dxa"/>
            <w:vAlign w:val="center"/>
          </w:tcPr>
          <w:p w:rsidR="0016452F" w:rsidRPr="00364F4F" w:rsidRDefault="0016452F" w:rsidP="00A33D62">
            <w:pPr>
              <w:jc w:val="center"/>
              <w:rPr>
                <w:sz w:val="24"/>
              </w:rPr>
            </w:pPr>
            <w:r w:rsidRPr="00364F4F">
              <w:rPr>
                <w:sz w:val="24"/>
              </w:rPr>
              <w:t>120</w:t>
            </w:r>
          </w:p>
        </w:tc>
        <w:tc>
          <w:tcPr>
            <w:tcW w:w="1134" w:type="dxa"/>
            <w:vAlign w:val="center"/>
          </w:tcPr>
          <w:p w:rsidR="0016452F" w:rsidRPr="00364F4F" w:rsidRDefault="0016452F" w:rsidP="00A33D62">
            <w:pPr>
              <w:jc w:val="center"/>
              <w:rPr>
                <w:sz w:val="24"/>
              </w:rPr>
            </w:pPr>
            <w:r w:rsidRPr="00364F4F">
              <w:rPr>
                <w:sz w:val="24"/>
              </w:rPr>
              <w:t>120</w:t>
            </w:r>
          </w:p>
        </w:tc>
        <w:tc>
          <w:tcPr>
            <w:tcW w:w="1134" w:type="dxa"/>
            <w:vAlign w:val="center"/>
          </w:tcPr>
          <w:p w:rsidR="0016452F" w:rsidRPr="00364F4F" w:rsidRDefault="0016452F" w:rsidP="00A33D62">
            <w:pPr>
              <w:jc w:val="center"/>
              <w:rPr>
                <w:sz w:val="24"/>
              </w:rPr>
            </w:pPr>
            <w:r w:rsidRPr="00364F4F">
              <w:rPr>
                <w:sz w:val="24"/>
              </w:rPr>
              <w:t>120</w:t>
            </w:r>
          </w:p>
        </w:tc>
      </w:tr>
      <w:tr w:rsidR="0016452F" w:rsidRPr="00364F4F" w:rsidTr="00B3111B">
        <w:trPr>
          <w:trHeight w:val="421"/>
        </w:trPr>
        <w:tc>
          <w:tcPr>
            <w:tcW w:w="3828" w:type="dxa"/>
            <w:vAlign w:val="center"/>
          </w:tcPr>
          <w:p w:rsidR="0016452F" w:rsidRPr="00364F4F" w:rsidRDefault="0016452F" w:rsidP="00A33D62">
            <w:pPr>
              <w:rPr>
                <w:sz w:val="24"/>
              </w:rPr>
            </w:pPr>
            <w:r w:rsidRPr="00364F4F">
              <w:rPr>
                <w:sz w:val="24"/>
              </w:rPr>
              <w:t>в них дітей, ч/ж</w:t>
            </w:r>
          </w:p>
        </w:tc>
        <w:tc>
          <w:tcPr>
            <w:tcW w:w="1417" w:type="dxa"/>
            <w:vAlign w:val="center"/>
          </w:tcPr>
          <w:p w:rsidR="0016452F" w:rsidRPr="00364F4F" w:rsidRDefault="0016452F" w:rsidP="00B3111B">
            <w:pPr>
              <w:jc w:val="center"/>
              <w:rPr>
                <w:sz w:val="24"/>
              </w:rPr>
            </w:pPr>
            <w:r w:rsidRPr="00364F4F">
              <w:rPr>
                <w:sz w:val="24"/>
              </w:rPr>
              <w:t>140</w:t>
            </w:r>
            <w:r w:rsidR="00B3111B">
              <w:rPr>
                <w:sz w:val="24"/>
              </w:rPr>
              <w:t>(</w:t>
            </w:r>
            <w:r w:rsidRPr="00364F4F">
              <w:rPr>
                <w:sz w:val="24"/>
              </w:rPr>
              <w:t>68/72</w:t>
            </w:r>
            <w:r w:rsidR="00B3111B">
              <w:rPr>
                <w:sz w:val="24"/>
              </w:rPr>
              <w:t>)</w:t>
            </w:r>
          </w:p>
        </w:tc>
        <w:tc>
          <w:tcPr>
            <w:tcW w:w="1276" w:type="dxa"/>
            <w:vAlign w:val="center"/>
          </w:tcPr>
          <w:p w:rsidR="0016452F" w:rsidRPr="00364F4F" w:rsidRDefault="0016452F" w:rsidP="00A33D62">
            <w:pPr>
              <w:jc w:val="center"/>
              <w:rPr>
                <w:sz w:val="24"/>
              </w:rPr>
            </w:pPr>
            <w:r w:rsidRPr="00364F4F">
              <w:rPr>
                <w:sz w:val="24"/>
              </w:rPr>
              <w:t>152</w:t>
            </w:r>
          </w:p>
        </w:tc>
        <w:tc>
          <w:tcPr>
            <w:tcW w:w="1134" w:type="dxa"/>
            <w:vAlign w:val="center"/>
          </w:tcPr>
          <w:p w:rsidR="0016452F" w:rsidRPr="00364F4F" w:rsidRDefault="0016452F" w:rsidP="00A33D62">
            <w:pPr>
              <w:jc w:val="center"/>
              <w:rPr>
                <w:sz w:val="24"/>
              </w:rPr>
            </w:pPr>
            <w:r w:rsidRPr="00364F4F">
              <w:rPr>
                <w:sz w:val="24"/>
              </w:rPr>
              <w:t>10</w:t>
            </w:r>
          </w:p>
        </w:tc>
        <w:tc>
          <w:tcPr>
            <w:tcW w:w="1134" w:type="dxa"/>
            <w:vAlign w:val="center"/>
          </w:tcPr>
          <w:p w:rsidR="0016452F" w:rsidRPr="00364F4F" w:rsidRDefault="0016452F" w:rsidP="00A33D62">
            <w:pPr>
              <w:jc w:val="center"/>
              <w:rPr>
                <w:sz w:val="24"/>
              </w:rPr>
            </w:pPr>
            <w:r w:rsidRPr="00364F4F">
              <w:rPr>
                <w:sz w:val="24"/>
              </w:rPr>
              <w:t>150</w:t>
            </w:r>
          </w:p>
        </w:tc>
        <w:tc>
          <w:tcPr>
            <w:tcW w:w="1134" w:type="dxa"/>
            <w:vAlign w:val="center"/>
          </w:tcPr>
          <w:p w:rsidR="0016452F" w:rsidRPr="00364F4F" w:rsidRDefault="0016452F" w:rsidP="00A33D62">
            <w:pPr>
              <w:jc w:val="center"/>
              <w:rPr>
                <w:sz w:val="24"/>
              </w:rPr>
            </w:pPr>
            <w:r w:rsidRPr="00364F4F">
              <w:rPr>
                <w:sz w:val="24"/>
              </w:rPr>
              <w:t>150</w:t>
            </w:r>
          </w:p>
        </w:tc>
      </w:tr>
      <w:tr w:rsidR="0016452F" w:rsidRPr="00364F4F" w:rsidTr="00B3111B">
        <w:trPr>
          <w:trHeight w:val="617"/>
        </w:trPr>
        <w:tc>
          <w:tcPr>
            <w:tcW w:w="3828" w:type="dxa"/>
            <w:vAlign w:val="center"/>
          </w:tcPr>
          <w:p w:rsidR="0016452F" w:rsidRPr="00364F4F" w:rsidRDefault="0016452F" w:rsidP="00A33D62">
            <w:pPr>
              <w:rPr>
                <w:sz w:val="24"/>
              </w:rPr>
            </w:pPr>
            <w:r w:rsidRPr="00364F4F">
              <w:rPr>
                <w:sz w:val="24"/>
              </w:rPr>
              <w:t>Кількість дітей, влаштованих у притулки для неповнолітніх, ч/ж</w:t>
            </w:r>
          </w:p>
        </w:tc>
        <w:tc>
          <w:tcPr>
            <w:tcW w:w="1417" w:type="dxa"/>
            <w:vAlign w:val="center"/>
          </w:tcPr>
          <w:p w:rsidR="0016452F" w:rsidRPr="00364F4F" w:rsidRDefault="0016452F" w:rsidP="00B3111B">
            <w:pPr>
              <w:jc w:val="center"/>
              <w:rPr>
                <w:sz w:val="24"/>
              </w:rPr>
            </w:pPr>
            <w:r w:rsidRPr="00364F4F">
              <w:rPr>
                <w:sz w:val="24"/>
              </w:rPr>
              <w:t>5</w:t>
            </w:r>
            <w:r w:rsidR="00B3111B">
              <w:rPr>
                <w:sz w:val="24"/>
              </w:rPr>
              <w:t>(</w:t>
            </w:r>
            <w:r w:rsidRPr="00364F4F">
              <w:rPr>
                <w:sz w:val="24"/>
              </w:rPr>
              <w:t>3/2</w:t>
            </w:r>
            <w:r w:rsidR="00B3111B">
              <w:rPr>
                <w:sz w:val="24"/>
              </w:rPr>
              <w:t>)</w:t>
            </w:r>
          </w:p>
        </w:tc>
        <w:tc>
          <w:tcPr>
            <w:tcW w:w="1276" w:type="dxa"/>
            <w:vAlign w:val="center"/>
          </w:tcPr>
          <w:p w:rsidR="0016452F" w:rsidRPr="00364F4F" w:rsidRDefault="0016452F" w:rsidP="00A33D62">
            <w:pPr>
              <w:jc w:val="center"/>
              <w:rPr>
                <w:sz w:val="24"/>
              </w:rPr>
            </w:pPr>
            <w:r w:rsidRPr="00364F4F">
              <w:rPr>
                <w:sz w:val="24"/>
              </w:rPr>
              <w:t>5</w:t>
            </w:r>
          </w:p>
        </w:tc>
        <w:tc>
          <w:tcPr>
            <w:tcW w:w="1134" w:type="dxa"/>
            <w:vAlign w:val="center"/>
          </w:tcPr>
          <w:p w:rsidR="0016452F" w:rsidRPr="00364F4F" w:rsidRDefault="0016452F" w:rsidP="00A33D62">
            <w:pPr>
              <w:jc w:val="center"/>
              <w:rPr>
                <w:sz w:val="24"/>
              </w:rPr>
            </w:pPr>
            <w:r w:rsidRPr="00364F4F">
              <w:rPr>
                <w:sz w:val="24"/>
              </w:rPr>
              <w:t>5</w:t>
            </w:r>
          </w:p>
        </w:tc>
        <w:tc>
          <w:tcPr>
            <w:tcW w:w="1134" w:type="dxa"/>
            <w:vAlign w:val="center"/>
          </w:tcPr>
          <w:p w:rsidR="0016452F" w:rsidRPr="00364F4F" w:rsidRDefault="0016452F" w:rsidP="00A33D62">
            <w:pPr>
              <w:jc w:val="center"/>
              <w:rPr>
                <w:sz w:val="24"/>
              </w:rPr>
            </w:pPr>
            <w:r w:rsidRPr="00364F4F">
              <w:rPr>
                <w:sz w:val="24"/>
              </w:rPr>
              <w:t>5</w:t>
            </w:r>
          </w:p>
        </w:tc>
        <w:tc>
          <w:tcPr>
            <w:tcW w:w="1134" w:type="dxa"/>
            <w:vAlign w:val="center"/>
          </w:tcPr>
          <w:p w:rsidR="0016452F" w:rsidRPr="00364F4F" w:rsidRDefault="0016452F" w:rsidP="00A33D62">
            <w:pPr>
              <w:jc w:val="center"/>
              <w:rPr>
                <w:sz w:val="24"/>
              </w:rPr>
            </w:pPr>
            <w:r w:rsidRPr="00364F4F">
              <w:rPr>
                <w:sz w:val="24"/>
              </w:rPr>
              <w:t>5</w:t>
            </w:r>
          </w:p>
        </w:tc>
      </w:tr>
      <w:tr w:rsidR="0016452F" w:rsidRPr="00BF2FF9" w:rsidTr="00B3111B">
        <w:trPr>
          <w:trHeight w:val="617"/>
        </w:trPr>
        <w:tc>
          <w:tcPr>
            <w:tcW w:w="3828" w:type="dxa"/>
            <w:vAlign w:val="center"/>
          </w:tcPr>
          <w:p w:rsidR="0016452F" w:rsidRPr="00364F4F" w:rsidRDefault="0016452F" w:rsidP="00A33D62">
            <w:pPr>
              <w:rPr>
                <w:sz w:val="24"/>
              </w:rPr>
            </w:pPr>
            <w:r w:rsidRPr="00364F4F">
              <w:rPr>
                <w:sz w:val="24"/>
              </w:rPr>
              <w:t>Кількість центрів соціальних служб для сім’ї, дітей та молоді</w:t>
            </w:r>
          </w:p>
        </w:tc>
        <w:tc>
          <w:tcPr>
            <w:tcW w:w="1417" w:type="dxa"/>
            <w:vAlign w:val="center"/>
          </w:tcPr>
          <w:p w:rsidR="0016452F" w:rsidRPr="00364F4F" w:rsidRDefault="0016452F" w:rsidP="00A33D62">
            <w:pPr>
              <w:jc w:val="center"/>
              <w:rPr>
                <w:sz w:val="24"/>
              </w:rPr>
            </w:pPr>
            <w:r w:rsidRPr="00364F4F">
              <w:rPr>
                <w:sz w:val="24"/>
              </w:rPr>
              <w:t>1</w:t>
            </w:r>
          </w:p>
        </w:tc>
        <w:tc>
          <w:tcPr>
            <w:tcW w:w="1276"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EB5107" w:rsidRDefault="0016452F" w:rsidP="00A33D62">
            <w:pPr>
              <w:jc w:val="center"/>
              <w:rPr>
                <w:sz w:val="24"/>
              </w:rPr>
            </w:pPr>
            <w:r w:rsidRPr="00364F4F">
              <w:rPr>
                <w:sz w:val="24"/>
              </w:rPr>
              <w:t>1</w:t>
            </w:r>
          </w:p>
        </w:tc>
      </w:tr>
    </w:tbl>
    <w:p w:rsidR="0016452F" w:rsidRDefault="0016452F" w:rsidP="0016452F">
      <w:pPr>
        <w:shd w:val="clear" w:color="auto" w:fill="FFFFFF" w:themeFill="background1"/>
        <w:tabs>
          <w:tab w:val="left" w:pos="993"/>
        </w:tabs>
        <w:rPr>
          <w:sz w:val="28"/>
          <w:szCs w:val="28"/>
        </w:rPr>
      </w:pPr>
    </w:p>
    <w:p w:rsidR="00BA2027" w:rsidRPr="00BA2027" w:rsidRDefault="00BA2027" w:rsidP="00BA2027">
      <w:pPr>
        <w:shd w:val="clear" w:color="auto" w:fill="FFFFFF" w:themeFill="background1"/>
        <w:tabs>
          <w:tab w:val="left" w:pos="993"/>
        </w:tabs>
        <w:ind w:left="426"/>
        <w:rPr>
          <w:b/>
          <w:sz w:val="28"/>
          <w:szCs w:val="28"/>
        </w:rPr>
      </w:pPr>
    </w:p>
    <w:p w:rsidR="00D92FB0" w:rsidRDefault="0016452F" w:rsidP="00E84B50">
      <w:pPr>
        <w:ind w:left="709" w:hanging="709"/>
        <w:rPr>
          <w:b/>
          <w:sz w:val="32"/>
          <w:szCs w:val="32"/>
        </w:rPr>
      </w:pPr>
      <w:r>
        <w:rPr>
          <w:rFonts w:eastAsia="Arial"/>
          <w:b/>
          <w:sz w:val="32"/>
          <w:szCs w:val="32"/>
        </w:rPr>
        <w:t>2</w:t>
      </w:r>
      <w:r w:rsidR="002113CC" w:rsidRPr="00E84B50">
        <w:rPr>
          <w:rFonts w:eastAsia="Arial"/>
          <w:b/>
          <w:sz w:val="32"/>
          <w:szCs w:val="32"/>
        </w:rPr>
        <w:t xml:space="preserve">.3. </w:t>
      </w:r>
      <w:r w:rsidR="00E84B50">
        <w:rPr>
          <w:rFonts w:eastAsia="Arial"/>
          <w:b/>
          <w:sz w:val="32"/>
          <w:szCs w:val="32"/>
        </w:rPr>
        <w:t xml:space="preserve"> </w:t>
      </w:r>
      <w:r w:rsidR="00E21760" w:rsidRPr="00E84B50">
        <w:rPr>
          <w:b/>
          <w:sz w:val="32"/>
          <w:szCs w:val="32"/>
        </w:rPr>
        <w:t>ЛЮДСЬК</w:t>
      </w:r>
      <w:r>
        <w:rPr>
          <w:b/>
          <w:sz w:val="32"/>
          <w:szCs w:val="32"/>
        </w:rPr>
        <w:t>ИЙ РОЗВИТОК</w:t>
      </w:r>
      <w:r w:rsidR="00E21760" w:rsidRPr="00E84B50">
        <w:rPr>
          <w:b/>
          <w:sz w:val="32"/>
          <w:szCs w:val="32"/>
        </w:rPr>
        <w:t xml:space="preserve"> </w:t>
      </w:r>
      <w:r w:rsidR="002113CC" w:rsidRPr="00E84B50">
        <w:rPr>
          <w:rFonts w:eastAsia="Arial"/>
          <w:b/>
          <w:sz w:val="32"/>
          <w:szCs w:val="32"/>
        </w:rPr>
        <w:t>через інновації управління та  довіру до влади.</w:t>
      </w:r>
      <w:r w:rsidR="00E21760" w:rsidRPr="00E84B50">
        <w:rPr>
          <w:b/>
          <w:sz w:val="32"/>
          <w:szCs w:val="32"/>
        </w:rPr>
        <w:t xml:space="preserve">  </w:t>
      </w:r>
    </w:p>
    <w:p w:rsidR="001D2981" w:rsidRDefault="001D2981" w:rsidP="00E84B50">
      <w:pPr>
        <w:ind w:left="709" w:hanging="709"/>
        <w:rPr>
          <w:b/>
          <w:sz w:val="32"/>
          <w:szCs w:val="32"/>
        </w:rPr>
      </w:pPr>
    </w:p>
    <w:p w:rsidR="00E21760" w:rsidRDefault="001D2981" w:rsidP="001D2981">
      <w:pPr>
        <w:ind w:left="709" w:firstLine="142"/>
        <w:rPr>
          <w:b/>
          <w:sz w:val="28"/>
          <w:szCs w:val="28"/>
        </w:rPr>
      </w:pPr>
      <w:r w:rsidRPr="001D2981">
        <w:rPr>
          <w:b/>
          <w:sz w:val="28"/>
          <w:szCs w:val="28"/>
        </w:rPr>
        <w:t xml:space="preserve">2.3.1 </w:t>
      </w:r>
      <w:r w:rsidRPr="001D2981">
        <w:rPr>
          <w:b/>
          <w:sz w:val="28"/>
          <w:szCs w:val="28"/>
          <w:lang w:eastAsia="it-IT"/>
        </w:rPr>
        <w:t>Сучасний ЦНАП із віддаленими робочими місцями в сільській місцевості</w:t>
      </w:r>
      <w:r w:rsidRPr="001D2981">
        <w:rPr>
          <w:b/>
          <w:sz w:val="28"/>
          <w:szCs w:val="28"/>
        </w:rPr>
        <w:t xml:space="preserve"> </w:t>
      </w:r>
    </w:p>
    <w:p w:rsidR="00F66709" w:rsidRPr="00D16265" w:rsidRDefault="00F66709" w:rsidP="00E767EC">
      <w:pPr>
        <w:shd w:val="clear" w:color="auto" w:fill="FFFFFF"/>
        <w:ind w:firstLine="709"/>
        <w:contextualSpacing/>
        <w:rPr>
          <w:sz w:val="28"/>
          <w:szCs w:val="28"/>
          <w:lang w:eastAsia="uk-UA"/>
        </w:rPr>
      </w:pPr>
      <w:r w:rsidRPr="00D16265">
        <w:rPr>
          <w:sz w:val="28"/>
          <w:szCs w:val="28"/>
          <w:lang w:eastAsia="uk-UA"/>
        </w:rPr>
        <w:t>Центр надання адміністративних послуг Сєвєродонецької</w:t>
      </w:r>
      <w:r w:rsidR="00D16265">
        <w:rPr>
          <w:sz w:val="28"/>
          <w:szCs w:val="28"/>
          <w:lang w:eastAsia="uk-UA"/>
        </w:rPr>
        <w:t xml:space="preserve"> міської</w:t>
      </w:r>
      <w:r w:rsidRPr="00D16265">
        <w:rPr>
          <w:sz w:val="28"/>
          <w:szCs w:val="28"/>
          <w:lang w:eastAsia="uk-UA"/>
        </w:rPr>
        <w:t xml:space="preserve"> територіальної громади утворений з метою забезпечення надання </w:t>
      </w:r>
      <w:r w:rsidRPr="00D16265">
        <w:rPr>
          <w:sz w:val="28"/>
          <w:szCs w:val="28"/>
          <w:lang w:eastAsia="uk-UA"/>
        </w:rPr>
        <w:lastRenderedPageBreak/>
        <w:t>адміністративних послуг через адміністратора шляхом його взаємодії з суб'єктом надання адміністративних послуг. Приміщення ЦНАП відповідає усім сучасним вимогам і стандартам: облаштований сектор прийому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робочі місця працівників ЦНАП обладнані сучасною технікою.</w:t>
      </w:r>
    </w:p>
    <w:p w:rsidR="00E767EC" w:rsidRPr="00D16265" w:rsidRDefault="00E767EC" w:rsidP="00E767EC">
      <w:pPr>
        <w:shd w:val="clear" w:color="auto" w:fill="FFFFFF"/>
        <w:ind w:firstLine="709"/>
        <w:contextualSpacing/>
        <w:rPr>
          <w:sz w:val="28"/>
          <w:szCs w:val="28"/>
          <w:lang w:eastAsia="uk-UA"/>
        </w:rPr>
      </w:pPr>
      <w:r w:rsidRPr="00D16265">
        <w:rPr>
          <w:sz w:val="28"/>
          <w:szCs w:val="28"/>
          <w:lang w:eastAsia="uk-UA"/>
        </w:rPr>
        <w:t xml:space="preserve">Протягом 2021 року надано </w:t>
      </w:r>
      <w:r w:rsidR="00DD118C" w:rsidRPr="00D16265">
        <w:rPr>
          <w:sz w:val="28"/>
          <w:szCs w:val="28"/>
          <w:lang w:eastAsia="uk-UA"/>
        </w:rPr>
        <w:t xml:space="preserve">мобільним ЦНАПом </w:t>
      </w:r>
      <w:r w:rsidRPr="00D16265">
        <w:rPr>
          <w:sz w:val="28"/>
          <w:szCs w:val="28"/>
          <w:lang w:eastAsia="uk-UA"/>
        </w:rPr>
        <w:t xml:space="preserve">адміністративних послуг </w:t>
      </w:r>
      <w:r w:rsidR="00DD118C" w:rsidRPr="00D16265">
        <w:rPr>
          <w:sz w:val="28"/>
          <w:szCs w:val="28"/>
          <w:lang w:eastAsia="uk-UA"/>
        </w:rPr>
        <w:t xml:space="preserve">на території Сєвєродонецької міської територіальної громади </w:t>
      </w:r>
      <w:r w:rsidRPr="00D16265">
        <w:rPr>
          <w:sz w:val="28"/>
          <w:szCs w:val="28"/>
          <w:lang w:eastAsia="uk-UA"/>
        </w:rPr>
        <w:t>у кількості 1425</w:t>
      </w:r>
      <w:r w:rsidR="00DD118C" w:rsidRPr="00D16265">
        <w:rPr>
          <w:sz w:val="28"/>
          <w:szCs w:val="28"/>
          <w:lang w:eastAsia="uk-UA"/>
        </w:rPr>
        <w:t xml:space="preserve"> послуг </w:t>
      </w:r>
      <w:r w:rsidRPr="00D16265">
        <w:rPr>
          <w:sz w:val="28"/>
          <w:szCs w:val="28"/>
          <w:lang w:eastAsia="uk-UA"/>
        </w:rPr>
        <w:t xml:space="preserve"> (жінкам – 849</w:t>
      </w:r>
      <w:r w:rsidR="00DD118C" w:rsidRPr="00D16265">
        <w:rPr>
          <w:sz w:val="28"/>
          <w:szCs w:val="28"/>
          <w:lang w:eastAsia="uk-UA"/>
        </w:rPr>
        <w:t xml:space="preserve"> послуг</w:t>
      </w:r>
      <w:r w:rsidRPr="00D16265">
        <w:rPr>
          <w:sz w:val="28"/>
          <w:szCs w:val="28"/>
          <w:lang w:eastAsia="uk-UA"/>
        </w:rPr>
        <w:t>, чоловікам – 576</w:t>
      </w:r>
      <w:r w:rsidR="00DD118C" w:rsidRPr="00D16265">
        <w:rPr>
          <w:sz w:val="28"/>
          <w:szCs w:val="28"/>
          <w:lang w:eastAsia="uk-UA"/>
        </w:rPr>
        <w:t xml:space="preserve"> послуг</w:t>
      </w:r>
      <w:r w:rsidRPr="00D16265">
        <w:rPr>
          <w:sz w:val="28"/>
          <w:szCs w:val="28"/>
          <w:lang w:eastAsia="uk-UA"/>
        </w:rPr>
        <w:t>; за вікової статтю  18-24 роки -</w:t>
      </w:r>
      <w:r w:rsidR="00DD118C" w:rsidRPr="00D16265">
        <w:rPr>
          <w:sz w:val="28"/>
          <w:szCs w:val="28"/>
          <w:lang w:eastAsia="uk-UA"/>
        </w:rPr>
        <w:t xml:space="preserve"> </w:t>
      </w:r>
      <w:r w:rsidRPr="00D16265">
        <w:rPr>
          <w:sz w:val="28"/>
          <w:szCs w:val="28"/>
          <w:lang w:eastAsia="uk-UA"/>
        </w:rPr>
        <w:t xml:space="preserve">104 </w:t>
      </w:r>
      <w:r w:rsidR="00DD118C" w:rsidRPr="00D16265">
        <w:rPr>
          <w:sz w:val="28"/>
          <w:szCs w:val="28"/>
          <w:lang w:eastAsia="uk-UA"/>
        </w:rPr>
        <w:t>послуги</w:t>
      </w:r>
      <w:r w:rsidRPr="00D16265">
        <w:rPr>
          <w:sz w:val="28"/>
          <w:szCs w:val="28"/>
          <w:lang w:eastAsia="uk-UA"/>
        </w:rPr>
        <w:t>, 25-34 років – 423</w:t>
      </w:r>
      <w:r w:rsidR="00DD118C" w:rsidRPr="00D16265">
        <w:rPr>
          <w:sz w:val="28"/>
          <w:szCs w:val="28"/>
          <w:lang w:eastAsia="uk-UA"/>
        </w:rPr>
        <w:t xml:space="preserve"> послуги</w:t>
      </w:r>
      <w:r w:rsidRPr="00D16265">
        <w:rPr>
          <w:sz w:val="28"/>
          <w:szCs w:val="28"/>
          <w:lang w:eastAsia="uk-UA"/>
        </w:rPr>
        <w:t xml:space="preserve">, 35-59 років – 546 </w:t>
      </w:r>
      <w:r w:rsidR="00DD118C" w:rsidRPr="00D16265">
        <w:rPr>
          <w:sz w:val="28"/>
          <w:szCs w:val="28"/>
          <w:lang w:eastAsia="uk-UA"/>
        </w:rPr>
        <w:t>послуг</w:t>
      </w:r>
      <w:r w:rsidRPr="00D16265">
        <w:rPr>
          <w:sz w:val="28"/>
          <w:szCs w:val="28"/>
          <w:lang w:eastAsia="uk-UA"/>
        </w:rPr>
        <w:t xml:space="preserve">, 60+ - 351 </w:t>
      </w:r>
      <w:r w:rsidR="00DD118C" w:rsidRPr="00D16265">
        <w:rPr>
          <w:sz w:val="28"/>
          <w:szCs w:val="28"/>
          <w:lang w:eastAsia="uk-UA"/>
        </w:rPr>
        <w:t>послуг</w:t>
      </w:r>
      <w:r w:rsidRPr="00D16265">
        <w:rPr>
          <w:sz w:val="28"/>
          <w:szCs w:val="28"/>
          <w:lang w:eastAsia="uk-UA"/>
        </w:rPr>
        <w:t xml:space="preserve">, ВПО – 124 </w:t>
      </w:r>
      <w:r w:rsidR="00DD118C" w:rsidRPr="00D16265">
        <w:rPr>
          <w:sz w:val="28"/>
          <w:szCs w:val="28"/>
          <w:lang w:eastAsia="uk-UA"/>
        </w:rPr>
        <w:t>послуги</w:t>
      </w:r>
      <w:r w:rsidRPr="00D16265">
        <w:rPr>
          <w:sz w:val="28"/>
          <w:szCs w:val="28"/>
          <w:lang w:eastAsia="uk-UA"/>
        </w:rPr>
        <w:t>).</w:t>
      </w:r>
    </w:p>
    <w:p w:rsidR="00E767EC" w:rsidRDefault="00E767EC" w:rsidP="00E767EC">
      <w:pPr>
        <w:shd w:val="clear" w:color="auto" w:fill="FFFFFF"/>
        <w:ind w:firstLine="709"/>
        <w:contextualSpacing/>
        <w:rPr>
          <w:color w:val="666666"/>
          <w:sz w:val="28"/>
          <w:szCs w:val="28"/>
          <w:lang w:eastAsia="uk-UA"/>
        </w:rPr>
      </w:pPr>
    </w:p>
    <w:p w:rsidR="000D6D98" w:rsidRDefault="000D6D98" w:rsidP="000D6D98">
      <w:pPr>
        <w:shd w:val="clear" w:color="auto" w:fill="FFFFFF"/>
        <w:spacing w:after="100" w:afterAutospacing="1"/>
        <w:ind w:firstLine="142"/>
        <w:jc w:val="left"/>
        <w:rPr>
          <w:color w:val="666666"/>
          <w:sz w:val="28"/>
          <w:szCs w:val="28"/>
          <w:lang w:eastAsia="uk-UA"/>
        </w:rPr>
      </w:pPr>
      <w:r>
        <w:rPr>
          <w:noProof/>
          <w:lang w:val="ru-RU"/>
        </w:rPr>
        <w:drawing>
          <wp:inline distT="0" distB="0" distL="0" distR="0">
            <wp:extent cx="2737403" cy="1834309"/>
            <wp:effectExtent l="19050" t="0" r="5797" b="0"/>
            <wp:docPr id="8" name="Рисунок 7" descr="Звіт діяльності ЦНАП та ВРМ за жовтень 2021 ро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віт діяльності ЦНАП та ВРМ за жовтень 2021 року"/>
                    <pic:cNvPicPr>
                      <a:picLocks noChangeAspect="1" noChangeArrowheads="1"/>
                    </pic:cNvPicPr>
                  </pic:nvPicPr>
                  <pic:blipFill>
                    <a:blip r:embed="rId13" cstate="print"/>
                    <a:srcRect/>
                    <a:stretch>
                      <a:fillRect/>
                    </a:stretch>
                  </pic:blipFill>
                  <pic:spPr bwMode="auto">
                    <a:xfrm>
                      <a:off x="0" y="0"/>
                      <a:ext cx="2744779" cy="1839252"/>
                    </a:xfrm>
                    <a:prstGeom prst="rect">
                      <a:avLst/>
                    </a:prstGeom>
                    <a:noFill/>
                    <a:ln w="9525">
                      <a:noFill/>
                      <a:miter lim="800000"/>
                      <a:headEnd/>
                      <a:tailEnd/>
                    </a:ln>
                  </pic:spPr>
                </pic:pic>
              </a:graphicData>
            </a:graphic>
          </wp:inline>
        </w:drawing>
      </w:r>
      <w:r w:rsidR="00812841">
        <w:rPr>
          <w:noProof/>
          <w:lang w:val="ru-RU"/>
        </w:rPr>
        <w:drawing>
          <wp:inline distT="0" distB="0" distL="0" distR="0">
            <wp:extent cx="2660705" cy="1808921"/>
            <wp:effectExtent l="19050" t="0" r="6295" b="0"/>
            <wp:docPr id="11" name="Рисунок 16" descr="Звіт діяльності ЦНАП та ВРМ за жовтень 2021 ро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віт діяльності ЦНАП та ВРМ за жовтень 2021 року"/>
                    <pic:cNvPicPr>
                      <a:picLocks noChangeAspect="1" noChangeArrowheads="1"/>
                    </pic:cNvPicPr>
                  </pic:nvPicPr>
                  <pic:blipFill>
                    <a:blip r:embed="rId14" cstate="print"/>
                    <a:srcRect/>
                    <a:stretch>
                      <a:fillRect/>
                    </a:stretch>
                  </pic:blipFill>
                  <pic:spPr bwMode="auto">
                    <a:xfrm>
                      <a:off x="0" y="0"/>
                      <a:ext cx="2671127" cy="1816007"/>
                    </a:xfrm>
                    <a:prstGeom prst="rect">
                      <a:avLst/>
                    </a:prstGeom>
                    <a:noFill/>
                    <a:ln w="9525">
                      <a:noFill/>
                      <a:miter lim="800000"/>
                      <a:headEnd/>
                      <a:tailEnd/>
                    </a:ln>
                  </pic:spPr>
                </pic:pic>
              </a:graphicData>
            </a:graphic>
          </wp:inline>
        </w:drawing>
      </w:r>
    </w:p>
    <w:p w:rsidR="00F66709" w:rsidRDefault="00F66709" w:rsidP="00812841">
      <w:pPr>
        <w:shd w:val="clear" w:color="auto" w:fill="FFFFFF" w:themeFill="background1"/>
        <w:ind w:left="504" w:firstLine="205"/>
        <w:contextualSpacing/>
        <w:rPr>
          <w:i/>
          <w:sz w:val="28"/>
          <w:szCs w:val="28"/>
        </w:rPr>
      </w:pPr>
      <w:r w:rsidRPr="002113CC">
        <w:rPr>
          <w:i/>
          <w:sz w:val="28"/>
          <w:szCs w:val="28"/>
        </w:rPr>
        <w:t>Основні пріоритети:</w:t>
      </w:r>
    </w:p>
    <w:p w:rsidR="00812841" w:rsidRPr="00602F71" w:rsidRDefault="00602F71" w:rsidP="00602F71">
      <w:pPr>
        <w:shd w:val="clear" w:color="auto" w:fill="FFFFFF"/>
        <w:rPr>
          <w:color w:val="303135"/>
          <w:sz w:val="28"/>
          <w:szCs w:val="28"/>
          <w:lang w:eastAsia="uk-UA"/>
        </w:rPr>
      </w:pPr>
      <w:r w:rsidRPr="00602F71">
        <w:rPr>
          <w:color w:val="303135"/>
          <w:sz w:val="28"/>
          <w:szCs w:val="28"/>
          <w:lang w:eastAsia="uk-UA"/>
        </w:rPr>
        <w:t xml:space="preserve">- </w:t>
      </w:r>
      <w:r>
        <w:rPr>
          <w:color w:val="303135"/>
          <w:sz w:val="28"/>
          <w:szCs w:val="28"/>
          <w:lang w:eastAsia="uk-UA"/>
        </w:rPr>
        <w:t>р</w:t>
      </w:r>
      <w:r w:rsidR="00812841" w:rsidRPr="00602F71">
        <w:rPr>
          <w:color w:val="303135"/>
          <w:sz w:val="28"/>
          <w:szCs w:val="28"/>
          <w:lang w:eastAsia="uk-UA"/>
        </w:rPr>
        <w:t>озширення інформаційно-технологічних сервісів в роботі ЦНАП.</w:t>
      </w:r>
    </w:p>
    <w:p w:rsidR="00812841" w:rsidRPr="00602F71" w:rsidRDefault="00602F71" w:rsidP="00602F71">
      <w:pPr>
        <w:shd w:val="clear" w:color="auto" w:fill="FFFFFF"/>
        <w:rPr>
          <w:color w:val="303135"/>
          <w:szCs w:val="28"/>
          <w:lang w:eastAsia="uk-UA"/>
        </w:rPr>
      </w:pPr>
      <w:r>
        <w:rPr>
          <w:color w:val="303135"/>
          <w:szCs w:val="28"/>
          <w:lang w:eastAsia="uk-UA"/>
        </w:rPr>
        <w:t>- з</w:t>
      </w:r>
      <w:r w:rsidR="00812841" w:rsidRPr="00602F71">
        <w:rPr>
          <w:color w:val="303135"/>
          <w:szCs w:val="28"/>
          <w:lang w:eastAsia="uk-UA"/>
        </w:rPr>
        <w:t>абезпечення</w:t>
      </w:r>
      <w:r>
        <w:rPr>
          <w:color w:val="303135"/>
          <w:szCs w:val="28"/>
          <w:lang w:eastAsia="uk-UA"/>
        </w:rPr>
        <w:t xml:space="preserve"> ко</w:t>
      </w:r>
      <w:r w:rsidR="00812841" w:rsidRPr="00602F71">
        <w:rPr>
          <w:color w:val="303135"/>
          <w:szCs w:val="28"/>
          <w:lang w:eastAsia="uk-UA"/>
        </w:rPr>
        <w:t>мп’ютерною</w:t>
      </w:r>
      <w:r>
        <w:rPr>
          <w:color w:val="303135"/>
          <w:szCs w:val="28"/>
          <w:lang w:eastAsia="uk-UA"/>
        </w:rPr>
        <w:t xml:space="preserve"> </w:t>
      </w:r>
      <w:r w:rsidR="00812841" w:rsidRPr="00602F71">
        <w:rPr>
          <w:color w:val="303135"/>
          <w:szCs w:val="28"/>
          <w:lang w:eastAsia="uk-UA"/>
        </w:rPr>
        <w:t xml:space="preserve">та іншою оргтехнікою, відповідними інформаційними </w:t>
      </w:r>
      <w:r>
        <w:rPr>
          <w:color w:val="303135"/>
          <w:szCs w:val="28"/>
          <w:lang w:eastAsia="uk-UA"/>
        </w:rPr>
        <w:t xml:space="preserve">  </w:t>
      </w:r>
      <w:r w:rsidR="00812841" w:rsidRPr="00602F71">
        <w:rPr>
          <w:color w:val="303135"/>
          <w:szCs w:val="28"/>
          <w:lang w:eastAsia="uk-UA"/>
        </w:rPr>
        <w:t>системам та програмами.</w:t>
      </w:r>
    </w:p>
    <w:p w:rsidR="00812841" w:rsidRDefault="00D16265" w:rsidP="00D16265">
      <w:pPr>
        <w:shd w:val="clear" w:color="auto" w:fill="FFFFFF"/>
        <w:tabs>
          <w:tab w:val="left" w:pos="142"/>
        </w:tabs>
        <w:contextualSpacing/>
        <w:rPr>
          <w:color w:val="303135"/>
          <w:sz w:val="28"/>
          <w:szCs w:val="28"/>
          <w:lang w:eastAsia="uk-UA"/>
        </w:rPr>
      </w:pPr>
      <w:r>
        <w:rPr>
          <w:color w:val="303135"/>
          <w:sz w:val="28"/>
          <w:szCs w:val="28"/>
          <w:lang w:eastAsia="uk-UA"/>
        </w:rPr>
        <w:t xml:space="preserve">- </w:t>
      </w:r>
      <w:r w:rsidR="00602F71">
        <w:rPr>
          <w:color w:val="303135"/>
          <w:sz w:val="28"/>
          <w:szCs w:val="28"/>
          <w:lang w:eastAsia="uk-UA"/>
        </w:rPr>
        <w:t>н</w:t>
      </w:r>
      <w:r w:rsidR="00812841" w:rsidRPr="00812841">
        <w:rPr>
          <w:color w:val="303135"/>
          <w:sz w:val="28"/>
          <w:szCs w:val="28"/>
          <w:lang w:eastAsia="uk-UA"/>
        </w:rPr>
        <w:t>авчальна та інформаційна підтримка у сфері надання адміністративних послуг.</w:t>
      </w:r>
      <w:r w:rsidR="00BC13DD">
        <w:rPr>
          <w:color w:val="303135"/>
          <w:sz w:val="28"/>
          <w:szCs w:val="28"/>
          <w:lang w:eastAsia="uk-UA"/>
        </w:rPr>
        <w:t>;</w:t>
      </w:r>
    </w:p>
    <w:p w:rsidR="000F1358" w:rsidRDefault="00BC13DD" w:rsidP="00602F71">
      <w:pPr>
        <w:shd w:val="clear" w:color="auto" w:fill="FFFFFF"/>
        <w:contextualSpacing/>
        <w:rPr>
          <w:color w:val="303135"/>
          <w:sz w:val="28"/>
          <w:szCs w:val="28"/>
          <w:lang w:eastAsia="uk-UA"/>
        </w:rPr>
      </w:pPr>
      <w:r>
        <w:rPr>
          <w:color w:val="303135"/>
          <w:sz w:val="28"/>
          <w:szCs w:val="28"/>
          <w:lang w:eastAsia="uk-UA"/>
        </w:rPr>
        <w:t xml:space="preserve">- охоплення адміністративними послугами мешканців </w:t>
      </w:r>
      <w:r w:rsidR="000F1358" w:rsidRPr="000F1358">
        <w:rPr>
          <w:color w:val="303135"/>
          <w:sz w:val="28"/>
          <w:szCs w:val="28"/>
          <w:lang w:eastAsia="uk-UA"/>
        </w:rPr>
        <w:t>віддалених невеликих населених пунктів</w:t>
      </w:r>
      <w:r w:rsidR="00B14032">
        <w:rPr>
          <w:color w:val="303135"/>
          <w:sz w:val="28"/>
          <w:szCs w:val="28"/>
          <w:lang w:eastAsia="uk-UA"/>
        </w:rPr>
        <w:t>,</w:t>
      </w:r>
      <w:r w:rsidR="00B14032" w:rsidRPr="00B14032">
        <w:rPr>
          <w:rFonts w:ascii="Arial" w:hAnsi="Arial" w:cs="Arial"/>
          <w:color w:val="000000"/>
          <w:sz w:val="18"/>
          <w:szCs w:val="18"/>
          <w:shd w:val="clear" w:color="auto" w:fill="FFFFFF"/>
        </w:rPr>
        <w:t xml:space="preserve"> </w:t>
      </w:r>
      <w:r w:rsidR="00B14032" w:rsidRPr="00B14032">
        <w:rPr>
          <w:color w:val="303135"/>
          <w:sz w:val="28"/>
          <w:szCs w:val="28"/>
          <w:lang w:eastAsia="uk-UA"/>
        </w:rPr>
        <w:t xml:space="preserve">де неефективно або неможливо </w:t>
      </w:r>
      <w:r w:rsidR="00B14032">
        <w:rPr>
          <w:color w:val="303135"/>
          <w:sz w:val="28"/>
          <w:szCs w:val="28"/>
          <w:lang w:eastAsia="uk-UA"/>
        </w:rPr>
        <w:t>о</w:t>
      </w:r>
      <w:r w:rsidR="00B14032" w:rsidRPr="00B14032">
        <w:rPr>
          <w:color w:val="303135"/>
          <w:sz w:val="28"/>
          <w:szCs w:val="28"/>
          <w:lang w:eastAsia="uk-UA"/>
        </w:rPr>
        <w:t>блаштувати стаціонарні приміщення</w:t>
      </w:r>
      <w:r w:rsidR="000F1358">
        <w:rPr>
          <w:color w:val="303135"/>
          <w:sz w:val="28"/>
          <w:szCs w:val="28"/>
          <w:lang w:eastAsia="uk-UA"/>
        </w:rPr>
        <w:t>;</w:t>
      </w:r>
    </w:p>
    <w:p w:rsidR="00BC13DD" w:rsidRPr="00812841" w:rsidRDefault="000F1358" w:rsidP="00D16265">
      <w:pPr>
        <w:shd w:val="clear" w:color="auto" w:fill="FFFFFF"/>
        <w:tabs>
          <w:tab w:val="left" w:pos="284"/>
        </w:tabs>
        <w:contextualSpacing/>
        <w:rPr>
          <w:color w:val="303135"/>
          <w:sz w:val="28"/>
          <w:szCs w:val="28"/>
          <w:lang w:eastAsia="uk-UA"/>
        </w:rPr>
      </w:pPr>
      <w:r>
        <w:rPr>
          <w:color w:val="303135"/>
          <w:sz w:val="28"/>
          <w:szCs w:val="28"/>
          <w:lang w:eastAsia="uk-UA"/>
        </w:rPr>
        <w:t>-</w:t>
      </w:r>
      <w:r w:rsidR="00BC13DD">
        <w:rPr>
          <w:color w:val="303135"/>
          <w:sz w:val="28"/>
          <w:szCs w:val="28"/>
          <w:lang w:eastAsia="uk-UA"/>
        </w:rPr>
        <w:t xml:space="preserve"> </w:t>
      </w:r>
      <w:r>
        <w:rPr>
          <w:color w:val="303135"/>
          <w:sz w:val="28"/>
          <w:szCs w:val="28"/>
          <w:lang w:eastAsia="uk-UA"/>
        </w:rPr>
        <w:t>с</w:t>
      </w:r>
      <w:r w:rsidRPr="000F1358">
        <w:rPr>
          <w:color w:val="303135"/>
          <w:sz w:val="28"/>
          <w:szCs w:val="28"/>
          <w:lang w:eastAsia="uk-UA"/>
        </w:rPr>
        <w:t>творен</w:t>
      </w:r>
      <w:r w:rsidR="00B14032">
        <w:rPr>
          <w:color w:val="303135"/>
          <w:sz w:val="28"/>
          <w:szCs w:val="28"/>
          <w:lang w:eastAsia="uk-UA"/>
        </w:rPr>
        <w:t>ня</w:t>
      </w:r>
      <w:r w:rsidRPr="000F1358">
        <w:rPr>
          <w:color w:val="303135"/>
          <w:sz w:val="28"/>
          <w:szCs w:val="28"/>
          <w:lang w:eastAsia="uk-UA"/>
        </w:rPr>
        <w:t xml:space="preserve"> можлив</w:t>
      </w:r>
      <w:r>
        <w:rPr>
          <w:color w:val="303135"/>
          <w:sz w:val="28"/>
          <w:szCs w:val="28"/>
          <w:lang w:eastAsia="uk-UA"/>
        </w:rPr>
        <w:t>ості</w:t>
      </w:r>
      <w:r w:rsidRPr="000F1358">
        <w:rPr>
          <w:color w:val="303135"/>
          <w:sz w:val="28"/>
          <w:szCs w:val="28"/>
          <w:lang w:eastAsia="uk-UA"/>
        </w:rPr>
        <w:t xml:space="preserve"> отримання </w:t>
      </w:r>
      <w:r>
        <w:rPr>
          <w:color w:val="303135"/>
          <w:sz w:val="28"/>
          <w:szCs w:val="28"/>
          <w:lang w:eastAsia="uk-UA"/>
        </w:rPr>
        <w:t>мешканцям</w:t>
      </w:r>
      <w:r w:rsidRPr="000F1358">
        <w:rPr>
          <w:color w:val="303135"/>
          <w:sz w:val="28"/>
          <w:szCs w:val="28"/>
          <w:lang w:eastAsia="uk-UA"/>
        </w:rPr>
        <w:t xml:space="preserve"> максимальної кількості адміністративних послуг в одному місці за простою та зрозумілою процедурою у найкоротший строк за мінімальної кількості відвідувань</w:t>
      </w:r>
      <w:r w:rsidR="00C34858">
        <w:rPr>
          <w:color w:val="303135"/>
          <w:sz w:val="28"/>
          <w:szCs w:val="28"/>
          <w:lang w:eastAsia="uk-UA"/>
        </w:rPr>
        <w:t>, п</w:t>
      </w:r>
      <w:r w:rsidR="00C34858" w:rsidRPr="00812841">
        <w:rPr>
          <w:color w:val="303135"/>
          <w:sz w:val="28"/>
          <w:szCs w:val="28"/>
          <w:lang w:eastAsia="uk-UA"/>
        </w:rPr>
        <w:t>опуляризація діяльності ЦНАП</w:t>
      </w:r>
      <w:r w:rsidRPr="000F1358">
        <w:rPr>
          <w:color w:val="303135"/>
          <w:sz w:val="28"/>
          <w:szCs w:val="28"/>
          <w:lang w:eastAsia="uk-UA"/>
        </w:rPr>
        <w:t>.</w:t>
      </w:r>
    </w:p>
    <w:p w:rsidR="00F66709" w:rsidRPr="00602F71" w:rsidRDefault="00F66709" w:rsidP="00602F71">
      <w:pPr>
        <w:shd w:val="clear" w:color="auto" w:fill="FFFFFF" w:themeFill="background1"/>
        <w:ind w:firstLine="709"/>
        <w:contextualSpacing/>
        <w:rPr>
          <w:i/>
          <w:sz w:val="28"/>
          <w:szCs w:val="28"/>
        </w:rPr>
      </w:pPr>
      <w:r w:rsidRPr="00602F71">
        <w:rPr>
          <w:i/>
          <w:sz w:val="28"/>
          <w:szCs w:val="28"/>
        </w:rPr>
        <w:t xml:space="preserve">Основні завдання: </w:t>
      </w:r>
    </w:p>
    <w:p w:rsidR="00277BA4" w:rsidRPr="00277BA4" w:rsidRDefault="00277BA4" w:rsidP="00B14032">
      <w:pPr>
        <w:shd w:val="clear" w:color="auto" w:fill="FFFFFF"/>
        <w:ind w:left="142" w:hanging="142"/>
        <w:contextualSpacing/>
        <w:rPr>
          <w:color w:val="303135"/>
          <w:sz w:val="28"/>
          <w:szCs w:val="28"/>
          <w:lang w:eastAsia="uk-UA"/>
        </w:rPr>
      </w:pPr>
      <w:r w:rsidRPr="00277BA4">
        <w:rPr>
          <w:color w:val="303135"/>
          <w:sz w:val="28"/>
          <w:szCs w:val="28"/>
          <w:lang w:eastAsia="uk-UA"/>
        </w:rPr>
        <w:t>-</w:t>
      </w:r>
      <w:r w:rsidR="00B14032">
        <w:rPr>
          <w:color w:val="303135"/>
          <w:sz w:val="28"/>
          <w:szCs w:val="28"/>
          <w:lang w:eastAsia="uk-UA"/>
        </w:rPr>
        <w:t xml:space="preserve"> </w:t>
      </w:r>
      <w:r w:rsidRPr="00277BA4">
        <w:rPr>
          <w:color w:val="303135"/>
          <w:sz w:val="28"/>
          <w:szCs w:val="28"/>
          <w:lang w:eastAsia="uk-UA"/>
        </w:rPr>
        <w:t>розширення переліку адміністративних послуг;</w:t>
      </w:r>
    </w:p>
    <w:p w:rsidR="00277BA4" w:rsidRPr="00D16265" w:rsidRDefault="00B14032" w:rsidP="00602F71">
      <w:pPr>
        <w:shd w:val="clear" w:color="auto" w:fill="FFFFFF"/>
        <w:contextualSpacing/>
        <w:rPr>
          <w:color w:val="303135"/>
          <w:sz w:val="28"/>
          <w:szCs w:val="28"/>
          <w:lang w:eastAsia="uk-UA"/>
        </w:rPr>
      </w:pPr>
      <w:r>
        <w:rPr>
          <w:color w:val="303135"/>
          <w:sz w:val="28"/>
          <w:szCs w:val="28"/>
          <w:lang w:eastAsia="uk-UA"/>
        </w:rPr>
        <w:t>-</w:t>
      </w:r>
      <w:r w:rsidR="00277BA4" w:rsidRPr="00277BA4">
        <w:rPr>
          <w:color w:val="303135"/>
          <w:sz w:val="28"/>
          <w:szCs w:val="28"/>
          <w:lang w:eastAsia="uk-UA"/>
        </w:rPr>
        <w:t xml:space="preserve"> </w:t>
      </w:r>
      <w:r w:rsidR="00277BA4" w:rsidRPr="00D16265">
        <w:rPr>
          <w:color w:val="303135"/>
          <w:sz w:val="28"/>
          <w:szCs w:val="28"/>
          <w:lang w:eastAsia="uk-UA"/>
        </w:rPr>
        <w:t>розширення інформаційно-технологічних сервісів в роботі ЦНАП;</w:t>
      </w:r>
    </w:p>
    <w:p w:rsidR="00277BA4" w:rsidRPr="00D16265" w:rsidRDefault="00B14032" w:rsidP="00602F71">
      <w:pPr>
        <w:shd w:val="clear" w:color="auto" w:fill="FFFFFF"/>
        <w:contextualSpacing/>
        <w:rPr>
          <w:color w:val="303135"/>
          <w:sz w:val="28"/>
          <w:szCs w:val="28"/>
          <w:lang w:eastAsia="uk-UA"/>
        </w:rPr>
      </w:pPr>
      <w:r w:rsidRPr="00D16265">
        <w:rPr>
          <w:color w:val="303135"/>
          <w:sz w:val="28"/>
          <w:szCs w:val="28"/>
          <w:lang w:eastAsia="uk-UA"/>
        </w:rPr>
        <w:t>-</w:t>
      </w:r>
      <w:r w:rsidR="00277BA4" w:rsidRPr="00D16265">
        <w:rPr>
          <w:color w:val="303135"/>
          <w:sz w:val="28"/>
          <w:szCs w:val="28"/>
          <w:lang w:eastAsia="uk-UA"/>
        </w:rPr>
        <w:t xml:space="preserve"> забезпечення належних матеріально-технічних умов у ЦНАП для якісного надання адміністративних послуг;</w:t>
      </w:r>
    </w:p>
    <w:p w:rsidR="00B14032" w:rsidRPr="00D16265" w:rsidRDefault="00B14032" w:rsidP="00B14032">
      <w:pPr>
        <w:shd w:val="clear" w:color="auto" w:fill="FFFFFF"/>
        <w:rPr>
          <w:color w:val="303135"/>
          <w:sz w:val="28"/>
          <w:szCs w:val="28"/>
          <w:lang w:eastAsia="uk-UA"/>
        </w:rPr>
      </w:pPr>
      <w:r w:rsidRPr="00D16265">
        <w:rPr>
          <w:color w:val="303135"/>
          <w:sz w:val="28"/>
          <w:szCs w:val="28"/>
          <w:lang w:eastAsia="uk-UA"/>
        </w:rPr>
        <w:t>- забезпечення актуального стану переліку адміністративних послуг, що надаються через ЦНАП;</w:t>
      </w:r>
    </w:p>
    <w:p w:rsidR="00B14032" w:rsidRPr="00A0287D" w:rsidRDefault="00B14032" w:rsidP="00B14032">
      <w:pPr>
        <w:shd w:val="clear" w:color="auto" w:fill="FFFFFF"/>
        <w:contextualSpacing/>
        <w:rPr>
          <w:color w:val="303135"/>
          <w:sz w:val="28"/>
          <w:szCs w:val="28"/>
          <w:lang w:eastAsia="uk-UA"/>
        </w:rPr>
      </w:pPr>
      <w:r w:rsidRPr="00D16265">
        <w:rPr>
          <w:color w:val="303135"/>
          <w:sz w:val="28"/>
          <w:szCs w:val="28"/>
          <w:lang w:eastAsia="uk-UA"/>
        </w:rPr>
        <w:lastRenderedPageBreak/>
        <w:t>- впровадження ефективних сучасних способів комунікації територіальної  влади з  населенням</w:t>
      </w:r>
      <w:r w:rsidRPr="00A0287D">
        <w:rPr>
          <w:color w:val="303135"/>
          <w:sz w:val="28"/>
          <w:szCs w:val="28"/>
          <w:lang w:eastAsia="uk-UA"/>
        </w:rPr>
        <w:t xml:space="preserve"> щодо питань надання адміністративних послуг;</w:t>
      </w:r>
    </w:p>
    <w:p w:rsidR="00F66709" w:rsidRDefault="00F66709" w:rsidP="00812841">
      <w:pPr>
        <w:shd w:val="clear" w:color="auto" w:fill="FFFFFF" w:themeFill="background1"/>
        <w:ind w:left="284" w:firstLine="425"/>
        <w:contextualSpacing/>
        <w:rPr>
          <w:i/>
          <w:sz w:val="28"/>
          <w:szCs w:val="28"/>
        </w:rPr>
      </w:pPr>
      <w:r w:rsidRPr="002113CC">
        <w:rPr>
          <w:i/>
          <w:sz w:val="28"/>
          <w:szCs w:val="28"/>
        </w:rPr>
        <w:t>Очікувані результати:</w:t>
      </w:r>
    </w:p>
    <w:p w:rsidR="00B14032" w:rsidRPr="00277BA4" w:rsidRDefault="00B14032" w:rsidP="00B14032">
      <w:pPr>
        <w:shd w:val="clear" w:color="auto" w:fill="FFFFFF"/>
        <w:contextualSpacing/>
        <w:rPr>
          <w:color w:val="303135"/>
          <w:sz w:val="28"/>
          <w:szCs w:val="28"/>
          <w:lang w:eastAsia="uk-UA"/>
        </w:rPr>
      </w:pPr>
      <w:r w:rsidRPr="00277BA4">
        <w:rPr>
          <w:color w:val="303135"/>
          <w:sz w:val="28"/>
          <w:szCs w:val="28"/>
          <w:lang w:eastAsia="uk-UA"/>
        </w:rPr>
        <w:t>-</w:t>
      </w:r>
      <w:r>
        <w:rPr>
          <w:color w:val="303135"/>
          <w:sz w:val="28"/>
          <w:szCs w:val="28"/>
          <w:lang w:eastAsia="uk-UA"/>
        </w:rPr>
        <w:t xml:space="preserve"> </w:t>
      </w:r>
      <w:r w:rsidRPr="00277BA4">
        <w:rPr>
          <w:color w:val="303135"/>
          <w:sz w:val="28"/>
          <w:szCs w:val="28"/>
          <w:lang w:eastAsia="uk-UA"/>
        </w:rPr>
        <w:t>створення віддалених робочих місць адміністраторів у населених пунктах громади;</w:t>
      </w:r>
    </w:p>
    <w:p w:rsidR="0054518C" w:rsidRPr="00A0287D" w:rsidRDefault="00B14032" w:rsidP="00A0287D">
      <w:pPr>
        <w:shd w:val="clear" w:color="auto" w:fill="FFFFFF"/>
        <w:contextualSpacing/>
        <w:rPr>
          <w:color w:val="303135"/>
          <w:sz w:val="28"/>
          <w:szCs w:val="28"/>
          <w:shd w:val="clear" w:color="auto" w:fill="FFFFFF"/>
        </w:rPr>
      </w:pPr>
      <w:r>
        <w:rPr>
          <w:color w:val="303135"/>
          <w:sz w:val="28"/>
          <w:szCs w:val="28"/>
          <w:shd w:val="clear" w:color="auto" w:fill="FFFFFF"/>
        </w:rPr>
        <w:t>-</w:t>
      </w:r>
      <w:r w:rsidR="0054518C" w:rsidRPr="00A0287D">
        <w:rPr>
          <w:color w:val="303135"/>
          <w:sz w:val="28"/>
          <w:szCs w:val="28"/>
          <w:shd w:val="clear" w:color="auto" w:fill="FFFFFF"/>
        </w:rPr>
        <w:t xml:space="preserve"> формування високого рівня довіри мешканців до діяльності місцевої влади через призму надання адміністративних послуг тощо</w:t>
      </w:r>
      <w:r w:rsidR="00BC13DD">
        <w:rPr>
          <w:color w:val="303135"/>
          <w:sz w:val="28"/>
          <w:szCs w:val="28"/>
          <w:shd w:val="clear" w:color="auto" w:fill="FFFFFF"/>
        </w:rPr>
        <w:t>;</w:t>
      </w:r>
    </w:p>
    <w:p w:rsidR="0054518C" w:rsidRPr="00A0287D" w:rsidRDefault="00A0287D" w:rsidP="00A0287D">
      <w:pPr>
        <w:shd w:val="clear" w:color="auto" w:fill="FFFFFF"/>
        <w:contextualSpacing/>
        <w:rPr>
          <w:color w:val="303135"/>
          <w:sz w:val="28"/>
          <w:szCs w:val="28"/>
          <w:lang w:eastAsia="uk-UA"/>
        </w:rPr>
      </w:pPr>
      <w:r>
        <w:rPr>
          <w:color w:val="303135"/>
          <w:sz w:val="28"/>
          <w:szCs w:val="28"/>
          <w:lang w:eastAsia="uk-UA"/>
        </w:rPr>
        <w:t xml:space="preserve">- </w:t>
      </w:r>
      <w:r w:rsidR="0054518C" w:rsidRPr="00A0287D">
        <w:rPr>
          <w:color w:val="303135"/>
          <w:sz w:val="28"/>
          <w:szCs w:val="28"/>
          <w:lang w:eastAsia="uk-UA"/>
        </w:rPr>
        <w:t>стале функціонування інформаційної системи зі значною кількістю сучасних затребуваних електронних сервісів у сфері надання адміністративних послуг</w:t>
      </w:r>
      <w:r w:rsidR="00B14032">
        <w:rPr>
          <w:color w:val="303135"/>
          <w:sz w:val="28"/>
          <w:szCs w:val="28"/>
          <w:lang w:eastAsia="uk-UA"/>
        </w:rPr>
        <w:t>;</w:t>
      </w:r>
    </w:p>
    <w:p w:rsidR="00BA2027" w:rsidRPr="002113CC" w:rsidRDefault="00BA2027" w:rsidP="001D2981">
      <w:pPr>
        <w:shd w:val="clear" w:color="auto" w:fill="FFFFFF" w:themeFill="background1"/>
        <w:spacing w:before="240"/>
        <w:ind w:left="3402" w:hanging="2551"/>
        <w:rPr>
          <w:b/>
          <w:sz w:val="28"/>
          <w:szCs w:val="28"/>
        </w:rPr>
      </w:pPr>
      <w:r w:rsidRPr="002113CC">
        <w:rPr>
          <w:b/>
          <w:sz w:val="28"/>
          <w:szCs w:val="28"/>
        </w:rPr>
        <w:t>2.3.</w:t>
      </w:r>
      <w:r w:rsidR="001D2981">
        <w:rPr>
          <w:b/>
          <w:sz w:val="28"/>
          <w:szCs w:val="28"/>
        </w:rPr>
        <w:t>2</w:t>
      </w:r>
      <w:r w:rsidRPr="002113CC">
        <w:rPr>
          <w:b/>
          <w:sz w:val="28"/>
          <w:szCs w:val="28"/>
        </w:rPr>
        <w:t>.Освіта</w:t>
      </w:r>
    </w:p>
    <w:p w:rsidR="00BA2027" w:rsidRPr="002113CC" w:rsidRDefault="00BA2027" w:rsidP="002113CC">
      <w:pPr>
        <w:shd w:val="clear" w:color="auto" w:fill="FFFFFF" w:themeFill="background1"/>
        <w:autoSpaceDE w:val="0"/>
        <w:autoSpaceDN w:val="0"/>
        <w:ind w:firstLine="709"/>
        <w:rPr>
          <w:sz w:val="28"/>
          <w:szCs w:val="28"/>
        </w:rPr>
      </w:pPr>
      <w:r w:rsidRPr="002113CC">
        <w:rPr>
          <w:sz w:val="28"/>
          <w:szCs w:val="28"/>
        </w:rPr>
        <w:t>Система освіти Сєвєродонецької міської територіальної громади має бути доступною та якісною, що відповідає вимогам суспільства, яке динамічно розвивається, запитам особистості, потребам держави.</w:t>
      </w:r>
    </w:p>
    <w:p w:rsidR="00BA2027" w:rsidRPr="002113CC" w:rsidRDefault="00BA2027" w:rsidP="002113CC">
      <w:pPr>
        <w:shd w:val="clear" w:color="auto" w:fill="FFFFFF" w:themeFill="background1"/>
        <w:ind w:left="504" w:firstLine="205"/>
        <w:rPr>
          <w:i/>
          <w:sz w:val="28"/>
          <w:szCs w:val="28"/>
        </w:rPr>
      </w:pPr>
      <w:r w:rsidRPr="002113CC">
        <w:rPr>
          <w:i/>
          <w:sz w:val="28"/>
          <w:szCs w:val="28"/>
        </w:rPr>
        <w:t>Основні пріоритети:</w:t>
      </w:r>
    </w:p>
    <w:p w:rsidR="00BA2027" w:rsidRPr="002113CC" w:rsidRDefault="00BA2027" w:rsidP="002113CC">
      <w:pPr>
        <w:numPr>
          <w:ilvl w:val="0"/>
          <w:numId w:val="1"/>
        </w:numPr>
        <w:shd w:val="clear" w:color="auto" w:fill="FFFFFF" w:themeFill="background1"/>
        <w:tabs>
          <w:tab w:val="left" w:pos="1008"/>
        </w:tabs>
        <w:autoSpaceDE w:val="0"/>
        <w:autoSpaceDN w:val="0"/>
        <w:ind w:firstLine="737"/>
        <w:rPr>
          <w:sz w:val="28"/>
          <w:szCs w:val="28"/>
        </w:rPr>
      </w:pPr>
      <w:r w:rsidRPr="002113CC">
        <w:rPr>
          <w:sz w:val="28"/>
          <w:szCs w:val="28"/>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BA2027" w:rsidRPr="002113CC" w:rsidRDefault="00BA2027" w:rsidP="002113CC">
      <w:pPr>
        <w:shd w:val="clear" w:color="auto" w:fill="FFFFFF" w:themeFill="background1"/>
        <w:ind w:firstLine="709"/>
        <w:rPr>
          <w:i/>
          <w:sz w:val="28"/>
          <w:szCs w:val="28"/>
        </w:rPr>
      </w:pPr>
      <w:r w:rsidRPr="002113CC">
        <w:rPr>
          <w:i/>
          <w:sz w:val="28"/>
          <w:szCs w:val="28"/>
        </w:rPr>
        <w:t xml:space="preserve">Основні завдання: </w:t>
      </w:r>
    </w:p>
    <w:p w:rsidR="00BA2027" w:rsidRPr="002113CC" w:rsidRDefault="00BA2027" w:rsidP="002113CC">
      <w:pPr>
        <w:numPr>
          <w:ilvl w:val="0"/>
          <w:numId w:val="1"/>
        </w:numPr>
        <w:shd w:val="clear" w:color="auto" w:fill="FFFFFF" w:themeFill="background1"/>
        <w:tabs>
          <w:tab w:val="left" w:pos="993"/>
        </w:tabs>
        <w:autoSpaceDE w:val="0"/>
        <w:autoSpaceDN w:val="0"/>
        <w:ind w:firstLine="737"/>
        <w:rPr>
          <w:sz w:val="28"/>
          <w:szCs w:val="28"/>
        </w:rPr>
      </w:pPr>
      <w:r w:rsidRPr="002113CC">
        <w:rPr>
          <w:sz w:val="28"/>
          <w:szCs w:val="28"/>
        </w:rPr>
        <w:t>забезпечення розвитку та вдосконалення мережі загальноосвітніх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p>
    <w:p w:rsidR="00BA2027" w:rsidRPr="002113CC" w:rsidRDefault="00BA2027" w:rsidP="002113CC">
      <w:pPr>
        <w:numPr>
          <w:ilvl w:val="0"/>
          <w:numId w:val="1"/>
        </w:numPr>
        <w:shd w:val="clear" w:color="auto" w:fill="FFFFFF" w:themeFill="background1"/>
        <w:tabs>
          <w:tab w:val="num" w:pos="0"/>
          <w:tab w:val="left" w:pos="993"/>
        </w:tabs>
        <w:autoSpaceDE w:val="0"/>
        <w:autoSpaceDN w:val="0"/>
        <w:ind w:firstLine="737"/>
        <w:rPr>
          <w:sz w:val="28"/>
          <w:szCs w:val="28"/>
        </w:rPr>
      </w:pPr>
      <w:r w:rsidRPr="002113CC">
        <w:rPr>
          <w:sz w:val="28"/>
          <w:szCs w:val="28"/>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BA2027" w:rsidRPr="002113CC" w:rsidRDefault="00BA2027" w:rsidP="002113CC">
      <w:pPr>
        <w:numPr>
          <w:ilvl w:val="0"/>
          <w:numId w:val="1"/>
        </w:numPr>
        <w:shd w:val="clear" w:color="auto" w:fill="FFFFFF" w:themeFill="background1"/>
        <w:tabs>
          <w:tab w:val="left" w:pos="993"/>
        </w:tabs>
        <w:autoSpaceDE w:val="0"/>
        <w:autoSpaceDN w:val="0"/>
        <w:ind w:firstLine="737"/>
        <w:rPr>
          <w:sz w:val="28"/>
          <w:szCs w:val="28"/>
        </w:rPr>
      </w:pPr>
      <w:r w:rsidRPr="002113CC">
        <w:rPr>
          <w:sz w:val="28"/>
          <w:szCs w:val="28"/>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BA2027" w:rsidRPr="002113CC" w:rsidRDefault="00BA2027" w:rsidP="002113CC">
      <w:pPr>
        <w:numPr>
          <w:ilvl w:val="0"/>
          <w:numId w:val="1"/>
        </w:numPr>
        <w:shd w:val="clear" w:color="auto" w:fill="FFFFFF" w:themeFill="background1"/>
        <w:tabs>
          <w:tab w:val="left" w:pos="993"/>
        </w:tabs>
        <w:autoSpaceDE w:val="0"/>
        <w:autoSpaceDN w:val="0"/>
        <w:ind w:firstLine="737"/>
        <w:rPr>
          <w:sz w:val="28"/>
          <w:szCs w:val="28"/>
        </w:rPr>
      </w:pPr>
      <w:r w:rsidRPr="002113CC">
        <w:rPr>
          <w:sz w:val="28"/>
          <w:szCs w:val="28"/>
        </w:rPr>
        <w:t>впровадження сучасних інформаційно-комунікаційних технологій в освітній процес;</w:t>
      </w:r>
    </w:p>
    <w:p w:rsidR="00BA2027" w:rsidRPr="002113CC" w:rsidRDefault="00BA2027" w:rsidP="002113CC">
      <w:pPr>
        <w:numPr>
          <w:ilvl w:val="0"/>
          <w:numId w:val="1"/>
        </w:numPr>
        <w:shd w:val="clear" w:color="auto" w:fill="FFFFFF" w:themeFill="background1"/>
        <w:tabs>
          <w:tab w:val="left" w:pos="993"/>
        </w:tabs>
        <w:autoSpaceDE w:val="0"/>
        <w:autoSpaceDN w:val="0"/>
        <w:ind w:firstLine="737"/>
        <w:rPr>
          <w:sz w:val="28"/>
          <w:szCs w:val="28"/>
        </w:rPr>
      </w:pPr>
      <w:r w:rsidRPr="002113CC">
        <w:rPr>
          <w:sz w:val="28"/>
          <w:szCs w:val="28"/>
        </w:rPr>
        <w:t>модернізація матеріально-технічної бази закладів освіти.</w:t>
      </w:r>
    </w:p>
    <w:p w:rsidR="00BA2027" w:rsidRPr="00EC22AB" w:rsidRDefault="00BA2027" w:rsidP="002113CC">
      <w:pPr>
        <w:shd w:val="clear" w:color="auto" w:fill="FFFFFF" w:themeFill="background1"/>
        <w:ind w:left="284" w:firstLine="425"/>
        <w:rPr>
          <w:i/>
          <w:sz w:val="28"/>
          <w:szCs w:val="28"/>
        </w:rPr>
      </w:pPr>
      <w:r w:rsidRPr="002113CC">
        <w:rPr>
          <w:i/>
          <w:sz w:val="28"/>
          <w:szCs w:val="28"/>
        </w:rPr>
        <w:t>Очікувані результати: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134"/>
        <w:gridCol w:w="1134"/>
        <w:gridCol w:w="1418"/>
        <w:gridCol w:w="1276"/>
        <w:gridCol w:w="1417"/>
      </w:tblGrid>
      <w:tr w:rsidR="00BA2027" w:rsidRPr="00BF2FF9" w:rsidTr="002B5C3F">
        <w:tc>
          <w:tcPr>
            <w:tcW w:w="4253" w:type="dxa"/>
            <w:vAlign w:val="center"/>
          </w:tcPr>
          <w:p w:rsidR="00BA2027" w:rsidRPr="002113CC" w:rsidRDefault="00BA2027" w:rsidP="002113CC">
            <w:pPr>
              <w:pStyle w:val="21"/>
              <w:shd w:val="clear" w:color="auto" w:fill="FFFFFF" w:themeFill="background1"/>
              <w:spacing w:after="0" w:line="240" w:lineRule="auto"/>
              <w:jc w:val="center"/>
              <w:rPr>
                <w:sz w:val="24"/>
              </w:rPr>
            </w:pPr>
            <w:r w:rsidRPr="002113CC">
              <w:rPr>
                <w:sz w:val="24"/>
              </w:rPr>
              <w:t>Показники</w:t>
            </w:r>
          </w:p>
        </w:tc>
        <w:tc>
          <w:tcPr>
            <w:tcW w:w="1134" w:type="dxa"/>
            <w:vAlign w:val="center"/>
          </w:tcPr>
          <w:p w:rsidR="00BA2027" w:rsidRPr="002113CC" w:rsidRDefault="00BA2027" w:rsidP="002113CC">
            <w:pPr>
              <w:widowControl w:val="0"/>
              <w:shd w:val="clear" w:color="auto" w:fill="FFFFFF" w:themeFill="background1"/>
              <w:jc w:val="center"/>
              <w:rPr>
                <w:sz w:val="24"/>
              </w:rPr>
            </w:pPr>
            <w:r w:rsidRPr="002113CC">
              <w:rPr>
                <w:sz w:val="24"/>
              </w:rPr>
              <w:t xml:space="preserve">2020р. </w:t>
            </w:r>
          </w:p>
          <w:p w:rsidR="00BA2027" w:rsidRPr="002113CC" w:rsidRDefault="00BA2027" w:rsidP="002113CC">
            <w:pPr>
              <w:widowControl w:val="0"/>
              <w:shd w:val="clear" w:color="auto" w:fill="FFFFFF" w:themeFill="background1"/>
              <w:jc w:val="center"/>
              <w:rPr>
                <w:sz w:val="24"/>
              </w:rPr>
            </w:pPr>
            <w:r w:rsidRPr="002113CC">
              <w:rPr>
                <w:sz w:val="24"/>
              </w:rPr>
              <w:t>факт</w:t>
            </w:r>
          </w:p>
        </w:tc>
        <w:tc>
          <w:tcPr>
            <w:tcW w:w="1134" w:type="dxa"/>
          </w:tcPr>
          <w:p w:rsidR="00BA2027" w:rsidRPr="002113CC" w:rsidRDefault="00BA2027" w:rsidP="002113CC">
            <w:pPr>
              <w:pStyle w:val="a3"/>
              <w:shd w:val="clear" w:color="auto" w:fill="FFFFFF" w:themeFill="background1"/>
              <w:jc w:val="center"/>
              <w:rPr>
                <w:rFonts w:ascii="Times New Roman" w:hAnsi="Times New Roman"/>
                <w:bCs/>
                <w:color w:val="auto"/>
                <w:sz w:val="24"/>
                <w:szCs w:val="24"/>
              </w:rPr>
            </w:pPr>
            <w:r w:rsidRPr="002113CC">
              <w:rPr>
                <w:rFonts w:ascii="Times New Roman" w:hAnsi="Times New Roman"/>
                <w:bCs/>
                <w:color w:val="auto"/>
                <w:sz w:val="24"/>
                <w:szCs w:val="24"/>
              </w:rPr>
              <w:t>2021р</w:t>
            </w:r>
          </w:p>
          <w:p w:rsidR="00BA2027" w:rsidRPr="002113CC" w:rsidRDefault="00BA2027" w:rsidP="002113CC">
            <w:pPr>
              <w:pStyle w:val="a3"/>
              <w:shd w:val="clear" w:color="auto" w:fill="FFFFFF" w:themeFill="background1"/>
              <w:jc w:val="center"/>
              <w:rPr>
                <w:rFonts w:ascii="Times New Roman" w:hAnsi="Times New Roman"/>
                <w:bCs/>
                <w:color w:val="auto"/>
                <w:sz w:val="24"/>
                <w:szCs w:val="24"/>
              </w:rPr>
            </w:pPr>
            <w:r w:rsidRPr="002113CC">
              <w:rPr>
                <w:rFonts w:ascii="Times New Roman" w:hAnsi="Times New Roman"/>
                <w:bCs/>
                <w:color w:val="auto"/>
                <w:sz w:val="24"/>
                <w:szCs w:val="24"/>
              </w:rPr>
              <w:t>факт</w:t>
            </w:r>
          </w:p>
        </w:tc>
        <w:tc>
          <w:tcPr>
            <w:tcW w:w="1418" w:type="dxa"/>
            <w:vAlign w:val="center"/>
          </w:tcPr>
          <w:p w:rsidR="00BA2027" w:rsidRPr="002113CC" w:rsidRDefault="00BA2027" w:rsidP="002113CC">
            <w:pPr>
              <w:pStyle w:val="a3"/>
              <w:shd w:val="clear" w:color="auto" w:fill="FFFFFF" w:themeFill="background1"/>
              <w:jc w:val="center"/>
              <w:rPr>
                <w:rFonts w:ascii="Times New Roman" w:hAnsi="Times New Roman"/>
                <w:bCs/>
                <w:color w:val="auto"/>
                <w:sz w:val="24"/>
                <w:szCs w:val="24"/>
              </w:rPr>
            </w:pPr>
            <w:r w:rsidRPr="002113CC">
              <w:rPr>
                <w:rFonts w:ascii="Times New Roman" w:hAnsi="Times New Roman"/>
                <w:bCs/>
                <w:color w:val="auto"/>
                <w:sz w:val="24"/>
                <w:szCs w:val="24"/>
              </w:rPr>
              <w:t xml:space="preserve">2022р. </w:t>
            </w:r>
          </w:p>
          <w:p w:rsidR="00BA2027" w:rsidRPr="002113CC" w:rsidRDefault="00BA2027" w:rsidP="002113CC">
            <w:pPr>
              <w:widowControl w:val="0"/>
              <w:shd w:val="clear" w:color="auto" w:fill="FFFFFF" w:themeFill="background1"/>
              <w:jc w:val="center"/>
              <w:rPr>
                <w:sz w:val="24"/>
              </w:rPr>
            </w:pPr>
            <w:r w:rsidRPr="002113CC">
              <w:rPr>
                <w:bCs/>
                <w:sz w:val="24"/>
              </w:rPr>
              <w:t>очікуване</w:t>
            </w:r>
          </w:p>
        </w:tc>
        <w:tc>
          <w:tcPr>
            <w:tcW w:w="1276" w:type="dxa"/>
            <w:vAlign w:val="center"/>
          </w:tcPr>
          <w:p w:rsidR="00BA2027" w:rsidRPr="002113CC" w:rsidRDefault="00BA2027" w:rsidP="002113CC">
            <w:pPr>
              <w:widowControl w:val="0"/>
              <w:shd w:val="clear" w:color="auto" w:fill="FFFFFF" w:themeFill="background1"/>
              <w:jc w:val="center"/>
              <w:rPr>
                <w:sz w:val="24"/>
              </w:rPr>
            </w:pPr>
            <w:r w:rsidRPr="002113CC">
              <w:rPr>
                <w:sz w:val="24"/>
              </w:rPr>
              <w:t xml:space="preserve">2023р. </w:t>
            </w:r>
          </w:p>
          <w:p w:rsidR="00BA2027" w:rsidRPr="002113CC" w:rsidRDefault="00BA2027" w:rsidP="002113CC">
            <w:pPr>
              <w:widowControl w:val="0"/>
              <w:shd w:val="clear" w:color="auto" w:fill="FFFFFF" w:themeFill="background1"/>
              <w:jc w:val="center"/>
              <w:rPr>
                <w:sz w:val="24"/>
              </w:rPr>
            </w:pPr>
            <w:r w:rsidRPr="002113CC">
              <w:rPr>
                <w:bCs/>
                <w:sz w:val="24"/>
              </w:rPr>
              <w:t>очікуване</w:t>
            </w:r>
          </w:p>
        </w:tc>
        <w:tc>
          <w:tcPr>
            <w:tcW w:w="1417" w:type="dxa"/>
          </w:tcPr>
          <w:p w:rsidR="00BA2027" w:rsidRPr="002113CC" w:rsidRDefault="00BA2027" w:rsidP="002113CC">
            <w:pPr>
              <w:widowControl w:val="0"/>
              <w:shd w:val="clear" w:color="auto" w:fill="FFFFFF" w:themeFill="background1"/>
              <w:jc w:val="center"/>
              <w:rPr>
                <w:sz w:val="24"/>
              </w:rPr>
            </w:pPr>
            <w:r w:rsidRPr="002113CC">
              <w:rPr>
                <w:sz w:val="24"/>
              </w:rPr>
              <w:t>2024 р</w:t>
            </w:r>
          </w:p>
          <w:p w:rsidR="00BA2027" w:rsidRPr="002113CC" w:rsidRDefault="00BA2027" w:rsidP="002113CC">
            <w:pPr>
              <w:widowControl w:val="0"/>
              <w:shd w:val="clear" w:color="auto" w:fill="FFFFFF" w:themeFill="background1"/>
              <w:jc w:val="center"/>
              <w:rPr>
                <w:sz w:val="24"/>
              </w:rPr>
            </w:pPr>
            <w:r w:rsidRPr="002113CC">
              <w:rPr>
                <w:bCs/>
                <w:sz w:val="24"/>
              </w:rPr>
              <w:t>очікуване</w:t>
            </w:r>
          </w:p>
        </w:tc>
      </w:tr>
      <w:tr w:rsidR="00BA2027" w:rsidRPr="00BF2FF9" w:rsidTr="002B5C3F">
        <w:trPr>
          <w:trHeight w:val="477"/>
        </w:trPr>
        <w:tc>
          <w:tcPr>
            <w:tcW w:w="4253" w:type="dxa"/>
            <w:vAlign w:val="center"/>
          </w:tcPr>
          <w:p w:rsidR="00BA2027" w:rsidRPr="002113CC" w:rsidRDefault="00BA2027" w:rsidP="002113CC">
            <w:pPr>
              <w:shd w:val="clear" w:color="auto" w:fill="FFFFFF" w:themeFill="background1"/>
              <w:rPr>
                <w:sz w:val="24"/>
              </w:rPr>
            </w:pPr>
            <w:r w:rsidRPr="002113CC">
              <w:rPr>
                <w:sz w:val="24"/>
              </w:rPr>
              <w:t>Кількість дошкільних навчальних закладів, одиниць</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21</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26</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23</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23</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23</w:t>
            </w:r>
          </w:p>
        </w:tc>
      </w:tr>
      <w:tr w:rsidR="00BA2027" w:rsidRPr="00BF2FF9" w:rsidTr="002B5C3F">
        <w:trPr>
          <w:trHeight w:val="421"/>
        </w:trPr>
        <w:tc>
          <w:tcPr>
            <w:tcW w:w="4253" w:type="dxa"/>
            <w:vAlign w:val="center"/>
          </w:tcPr>
          <w:p w:rsidR="00BA2027" w:rsidRPr="002113CC" w:rsidRDefault="00BA2027" w:rsidP="002113CC">
            <w:pPr>
              <w:shd w:val="clear" w:color="auto" w:fill="FFFFFF" w:themeFill="background1"/>
              <w:rPr>
                <w:sz w:val="24"/>
              </w:rPr>
            </w:pPr>
            <w:r w:rsidRPr="002113CC">
              <w:rPr>
                <w:sz w:val="24"/>
              </w:rPr>
              <w:t xml:space="preserve"> - в них дітей, осіб</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3302</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3300</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3300</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3300</w:t>
            </w:r>
          </w:p>
        </w:tc>
        <w:tc>
          <w:tcPr>
            <w:tcW w:w="1417" w:type="dxa"/>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3300</w:t>
            </w:r>
          </w:p>
        </w:tc>
      </w:tr>
      <w:tr w:rsidR="00BA2027" w:rsidRPr="00BF2FF9" w:rsidTr="002B5C3F">
        <w:trPr>
          <w:trHeight w:val="407"/>
        </w:trPr>
        <w:tc>
          <w:tcPr>
            <w:tcW w:w="4253" w:type="dxa"/>
            <w:vAlign w:val="center"/>
          </w:tcPr>
          <w:p w:rsidR="00BA2027" w:rsidRPr="002113CC" w:rsidRDefault="00BA2027" w:rsidP="002113CC">
            <w:pPr>
              <w:shd w:val="clear" w:color="auto" w:fill="FFFFFF" w:themeFill="background1"/>
              <w:rPr>
                <w:sz w:val="24"/>
              </w:rPr>
            </w:pPr>
            <w:r w:rsidRPr="002113CC">
              <w:rPr>
                <w:sz w:val="24"/>
              </w:rPr>
              <w:t xml:space="preserve"> - в них місць, одиниць</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3041</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3081</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3081</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3081</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3081</w:t>
            </w:r>
          </w:p>
        </w:tc>
      </w:tr>
      <w:tr w:rsidR="00BA2027" w:rsidRPr="00BF2FF9" w:rsidTr="006D4FAB">
        <w:trPr>
          <w:trHeight w:val="617"/>
        </w:trPr>
        <w:tc>
          <w:tcPr>
            <w:tcW w:w="4253" w:type="dxa"/>
            <w:vAlign w:val="center"/>
          </w:tcPr>
          <w:p w:rsidR="00BA2027" w:rsidRPr="002113CC" w:rsidRDefault="00BA2027" w:rsidP="002113CC">
            <w:pPr>
              <w:shd w:val="clear" w:color="auto" w:fill="FFFFFF" w:themeFill="background1"/>
              <w:rPr>
                <w:sz w:val="24"/>
              </w:rPr>
            </w:pPr>
            <w:r w:rsidRPr="002113CC">
              <w:rPr>
                <w:sz w:val="24"/>
              </w:rPr>
              <w:t xml:space="preserve">Кількість відкритих дитячих дошкільних закладів, одиниць </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417" w:type="dxa"/>
            <w:vAlign w:val="center"/>
          </w:tcPr>
          <w:p w:rsidR="00BA2027" w:rsidRPr="002113CC" w:rsidRDefault="006D4FAB" w:rsidP="006D4FAB">
            <w:pPr>
              <w:pStyle w:val="NormalText"/>
              <w:widowControl w:val="0"/>
              <w:shd w:val="clear" w:color="auto" w:fill="FFFFFF" w:themeFill="background1"/>
              <w:ind w:right="-36" w:firstLine="0"/>
              <w:jc w:val="center"/>
              <w:rPr>
                <w:rFonts w:ascii="Times New Roman" w:hAnsi="Times New Roman"/>
                <w:sz w:val="24"/>
                <w:szCs w:val="24"/>
              </w:rPr>
            </w:pPr>
            <w:r>
              <w:rPr>
                <w:rFonts w:ascii="Times New Roman" w:hAnsi="Times New Roman"/>
                <w:sz w:val="24"/>
                <w:szCs w:val="24"/>
              </w:rPr>
              <w:t>-</w:t>
            </w:r>
          </w:p>
        </w:tc>
      </w:tr>
      <w:tr w:rsidR="00BA2027" w:rsidRPr="00BF2FF9" w:rsidTr="006D4FAB">
        <w:trPr>
          <w:trHeight w:val="408"/>
        </w:trPr>
        <w:tc>
          <w:tcPr>
            <w:tcW w:w="4253" w:type="dxa"/>
            <w:vAlign w:val="center"/>
          </w:tcPr>
          <w:p w:rsidR="00BA2027" w:rsidRPr="002113CC" w:rsidRDefault="00BA2027" w:rsidP="002113CC">
            <w:pPr>
              <w:shd w:val="clear" w:color="auto" w:fill="FFFFFF" w:themeFill="background1"/>
              <w:rPr>
                <w:sz w:val="24"/>
              </w:rPr>
            </w:pPr>
            <w:r w:rsidRPr="002113CC">
              <w:rPr>
                <w:sz w:val="24"/>
              </w:rPr>
              <w:t>- в них місць</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417" w:type="dxa"/>
            <w:vAlign w:val="center"/>
          </w:tcPr>
          <w:p w:rsidR="00BA2027" w:rsidRPr="002113CC" w:rsidRDefault="006D4FAB" w:rsidP="006D4FAB">
            <w:pPr>
              <w:pStyle w:val="NormalText"/>
              <w:widowControl w:val="0"/>
              <w:shd w:val="clear" w:color="auto" w:fill="FFFFFF" w:themeFill="background1"/>
              <w:ind w:right="-36" w:firstLine="0"/>
              <w:jc w:val="center"/>
              <w:rPr>
                <w:rFonts w:ascii="Times New Roman" w:hAnsi="Times New Roman"/>
                <w:sz w:val="24"/>
                <w:szCs w:val="24"/>
              </w:rPr>
            </w:pPr>
            <w:r>
              <w:rPr>
                <w:rFonts w:ascii="Times New Roman" w:hAnsi="Times New Roman"/>
                <w:sz w:val="24"/>
                <w:szCs w:val="24"/>
              </w:rPr>
              <w:t>-</w:t>
            </w:r>
          </w:p>
        </w:tc>
      </w:tr>
      <w:tr w:rsidR="00BA2027" w:rsidRPr="00BF2FF9" w:rsidTr="002B5C3F">
        <w:trPr>
          <w:trHeight w:val="407"/>
        </w:trPr>
        <w:tc>
          <w:tcPr>
            <w:tcW w:w="4253" w:type="dxa"/>
            <w:vAlign w:val="center"/>
          </w:tcPr>
          <w:p w:rsidR="00BA2027" w:rsidRPr="002113CC" w:rsidRDefault="00BA2027" w:rsidP="002113CC">
            <w:pPr>
              <w:shd w:val="clear" w:color="auto" w:fill="FFFFFF" w:themeFill="background1"/>
              <w:rPr>
                <w:sz w:val="24"/>
              </w:rPr>
            </w:pPr>
            <w:r w:rsidRPr="002113CC">
              <w:rPr>
                <w:sz w:val="24"/>
              </w:rPr>
              <w:t>Кількість педагогічних працівників, осіб</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414</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420</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425</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430</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440</w:t>
            </w:r>
          </w:p>
        </w:tc>
      </w:tr>
      <w:tr w:rsidR="00BA2027" w:rsidRPr="00BF2FF9" w:rsidTr="002B5C3F">
        <w:trPr>
          <w:trHeight w:val="421"/>
        </w:trPr>
        <w:tc>
          <w:tcPr>
            <w:tcW w:w="4253" w:type="dxa"/>
            <w:vAlign w:val="center"/>
          </w:tcPr>
          <w:p w:rsidR="00BA2027" w:rsidRPr="002113CC" w:rsidRDefault="00BA2027" w:rsidP="002113CC">
            <w:pPr>
              <w:shd w:val="clear" w:color="auto" w:fill="FFFFFF" w:themeFill="background1"/>
              <w:rPr>
                <w:sz w:val="24"/>
              </w:rPr>
            </w:pPr>
            <w:r w:rsidRPr="002113CC">
              <w:rPr>
                <w:bCs/>
                <w:sz w:val="24"/>
              </w:rPr>
              <w:lastRenderedPageBreak/>
              <w:t>Кількість загальноосвітніх навчальних закладів, одиниць</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21</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27</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24</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24</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24</w:t>
            </w:r>
          </w:p>
        </w:tc>
      </w:tr>
      <w:tr w:rsidR="00BA2027" w:rsidRPr="00BF2FF9" w:rsidTr="002B5C3F">
        <w:trPr>
          <w:trHeight w:val="435"/>
        </w:trPr>
        <w:tc>
          <w:tcPr>
            <w:tcW w:w="4253" w:type="dxa"/>
            <w:vAlign w:val="center"/>
          </w:tcPr>
          <w:p w:rsidR="00BA2027" w:rsidRPr="002113CC" w:rsidRDefault="00BA2027" w:rsidP="002113CC">
            <w:pPr>
              <w:shd w:val="clear" w:color="auto" w:fill="FFFFFF" w:themeFill="background1"/>
              <w:rPr>
                <w:sz w:val="24"/>
              </w:rPr>
            </w:pPr>
            <w:r w:rsidRPr="002113CC">
              <w:rPr>
                <w:sz w:val="24"/>
              </w:rPr>
              <w:t>Кількість учнів, осіб</w:t>
            </w:r>
          </w:p>
        </w:tc>
        <w:tc>
          <w:tcPr>
            <w:tcW w:w="1134" w:type="dxa"/>
            <w:vAlign w:val="center"/>
          </w:tcPr>
          <w:p w:rsidR="00BA2027" w:rsidRPr="002113CC" w:rsidRDefault="00BA2027" w:rsidP="002113CC">
            <w:pPr>
              <w:shd w:val="clear" w:color="auto" w:fill="FFFFFF" w:themeFill="background1"/>
              <w:jc w:val="center"/>
              <w:rPr>
                <w:sz w:val="24"/>
                <w:lang w:eastAsia="en-US"/>
              </w:rPr>
            </w:pPr>
            <w:r w:rsidRPr="002113CC">
              <w:rPr>
                <w:sz w:val="24"/>
                <w:lang w:eastAsia="en-US"/>
              </w:rPr>
              <w:t>10290</w:t>
            </w:r>
          </w:p>
        </w:tc>
        <w:tc>
          <w:tcPr>
            <w:tcW w:w="1134" w:type="dxa"/>
            <w:vAlign w:val="center"/>
          </w:tcPr>
          <w:p w:rsidR="00BA2027" w:rsidRPr="002113CC" w:rsidRDefault="00BA2027" w:rsidP="002113CC">
            <w:pPr>
              <w:shd w:val="clear" w:color="auto" w:fill="FFFFFF" w:themeFill="background1"/>
              <w:jc w:val="center"/>
              <w:rPr>
                <w:sz w:val="24"/>
                <w:lang w:eastAsia="en-US"/>
              </w:rPr>
            </w:pPr>
            <w:r w:rsidRPr="002113CC">
              <w:rPr>
                <w:sz w:val="24"/>
                <w:lang w:eastAsia="en-US"/>
              </w:rPr>
              <w:t>10741</w:t>
            </w:r>
          </w:p>
        </w:tc>
        <w:tc>
          <w:tcPr>
            <w:tcW w:w="1418" w:type="dxa"/>
            <w:vAlign w:val="center"/>
          </w:tcPr>
          <w:p w:rsidR="00BA2027" w:rsidRPr="002113CC" w:rsidRDefault="00BA2027" w:rsidP="002113CC">
            <w:pPr>
              <w:shd w:val="clear" w:color="auto" w:fill="FFFFFF" w:themeFill="background1"/>
              <w:jc w:val="center"/>
              <w:rPr>
                <w:sz w:val="24"/>
                <w:lang w:eastAsia="en-US"/>
              </w:rPr>
            </w:pPr>
            <w:r w:rsidRPr="002113CC">
              <w:rPr>
                <w:sz w:val="24"/>
                <w:lang w:eastAsia="en-US"/>
              </w:rPr>
              <w:t>10700</w:t>
            </w:r>
          </w:p>
        </w:tc>
        <w:tc>
          <w:tcPr>
            <w:tcW w:w="1276" w:type="dxa"/>
            <w:vAlign w:val="center"/>
          </w:tcPr>
          <w:p w:rsidR="00BA2027" w:rsidRPr="002113CC" w:rsidRDefault="00BA2027" w:rsidP="002113CC">
            <w:pPr>
              <w:shd w:val="clear" w:color="auto" w:fill="FFFFFF" w:themeFill="background1"/>
              <w:jc w:val="center"/>
              <w:rPr>
                <w:sz w:val="24"/>
                <w:lang w:eastAsia="en-US"/>
              </w:rPr>
            </w:pPr>
            <w:r w:rsidRPr="002113CC">
              <w:rPr>
                <w:sz w:val="24"/>
                <w:lang w:eastAsia="en-US"/>
              </w:rPr>
              <w:t>10700</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10700</w:t>
            </w:r>
          </w:p>
        </w:tc>
      </w:tr>
      <w:tr w:rsidR="00BA2027" w:rsidRPr="00BF2FF9" w:rsidTr="002B5C3F">
        <w:trPr>
          <w:trHeight w:val="435"/>
        </w:trPr>
        <w:tc>
          <w:tcPr>
            <w:tcW w:w="4253" w:type="dxa"/>
            <w:vAlign w:val="center"/>
          </w:tcPr>
          <w:p w:rsidR="00BA2027" w:rsidRPr="002113CC" w:rsidRDefault="00BA2027" w:rsidP="002113CC">
            <w:pPr>
              <w:shd w:val="clear" w:color="auto" w:fill="FFFFFF" w:themeFill="background1"/>
              <w:rPr>
                <w:sz w:val="24"/>
              </w:rPr>
            </w:pPr>
            <w:r w:rsidRPr="002113CC">
              <w:rPr>
                <w:sz w:val="24"/>
              </w:rPr>
              <w:t>Кількість педагогічних працівників, осіб</w:t>
            </w:r>
          </w:p>
        </w:tc>
        <w:tc>
          <w:tcPr>
            <w:tcW w:w="1134" w:type="dxa"/>
            <w:vAlign w:val="center"/>
          </w:tcPr>
          <w:p w:rsidR="00BA2027" w:rsidRPr="002113CC" w:rsidRDefault="00BA2027" w:rsidP="002113CC">
            <w:pPr>
              <w:shd w:val="clear" w:color="auto" w:fill="FFFFFF" w:themeFill="background1"/>
              <w:jc w:val="center"/>
              <w:rPr>
                <w:sz w:val="24"/>
                <w:lang w:eastAsia="en-US"/>
              </w:rPr>
            </w:pPr>
            <w:r w:rsidRPr="002113CC">
              <w:rPr>
                <w:sz w:val="24"/>
              </w:rPr>
              <w:t>885</w:t>
            </w:r>
          </w:p>
        </w:tc>
        <w:tc>
          <w:tcPr>
            <w:tcW w:w="1134" w:type="dxa"/>
            <w:vAlign w:val="center"/>
          </w:tcPr>
          <w:p w:rsidR="00BA2027" w:rsidRPr="002113CC" w:rsidRDefault="00BA2027" w:rsidP="002113CC">
            <w:pPr>
              <w:shd w:val="clear" w:color="auto" w:fill="FFFFFF" w:themeFill="background1"/>
              <w:jc w:val="center"/>
              <w:rPr>
                <w:sz w:val="24"/>
              </w:rPr>
            </w:pPr>
            <w:r w:rsidRPr="002113CC">
              <w:rPr>
                <w:sz w:val="24"/>
              </w:rPr>
              <w:t>890</w:t>
            </w:r>
          </w:p>
        </w:tc>
        <w:tc>
          <w:tcPr>
            <w:tcW w:w="1418" w:type="dxa"/>
            <w:vAlign w:val="center"/>
          </w:tcPr>
          <w:p w:rsidR="00BA2027" w:rsidRPr="002113CC" w:rsidRDefault="00BA2027" w:rsidP="002113CC">
            <w:pPr>
              <w:shd w:val="clear" w:color="auto" w:fill="FFFFFF" w:themeFill="background1"/>
              <w:jc w:val="center"/>
              <w:rPr>
                <w:sz w:val="24"/>
                <w:lang w:eastAsia="en-US"/>
              </w:rPr>
            </w:pPr>
            <w:r w:rsidRPr="002113CC">
              <w:rPr>
                <w:sz w:val="24"/>
              </w:rPr>
              <w:t>900</w:t>
            </w:r>
          </w:p>
        </w:tc>
        <w:tc>
          <w:tcPr>
            <w:tcW w:w="1276" w:type="dxa"/>
            <w:vAlign w:val="center"/>
          </w:tcPr>
          <w:p w:rsidR="00BA2027" w:rsidRPr="002113CC" w:rsidRDefault="00BA2027" w:rsidP="002113CC">
            <w:pPr>
              <w:shd w:val="clear" w:color="auto" w:fill="FFFFFF" w:themeFill="background1"/>
              <w:jc w:val="center"/>
              <w:rPr>
                <w:sz w:val="24"/>
                <w:lang w:eastAsia="en-US"/>
              </w:rPr>
            </w:pPr>
            <w:r w:rsidRPr="002113CC">
              <w:rPr>
                <w:sz w:val="24"/>
              </w:rPr>
              <w:t>900</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900</w:t>
            </w:r>
          </w:p>
        </w:tc>
      </w:tr>
    </w:tbl>
    <w:p w:rsidR="00BA2027" w:rsidRDefault="00BA2027" w:rsidP="002113CC">
      <w:pPr>
        <w:shd w:val="clear" w:color="auto" w:fill="FFFFFF" w:themeFill="background1"/>
        <w:ind w:left="3686" w:hanging="2977"/>
        <w:rPr>
          <w:b/>
          <w:sz w:val="28"/>
          <w:szCs w:val="28"/>
        </w:rPr>
      </w:pPr>
    </w:p>
    <w:p w:rsidR="00BA2027" w:rsidRDefault="00BA2027" w:rsidP="002113CC">
      <w:pPr>
        <w:shd w:val="clear" w:color="auto" w:fill="FFFFFF" w:themeFill="background1"/>
        <w:ind w:left="3686" w:hanging="2977"/>
        <w:rPr>
          <w:b/>
          <w:sz w:val="28"/>
          <w:szCs w:val="28"/>
        </w:rPr>
      </w:pPr>
    </w:p>
    <w:p w:rsidR="001903E2" w:rsidRPr="00B0340D" w:rsidRDefault="001903E2" w:rsidP="001903E2">
      <w:pPr>
        <w:ind w:left="3402" w:hanging="2693"/>
        <w:rPr>
          <w:b/>
          <w:sz w:val="28"/>
          <w:szCs w:val="28"/>
        </w:rPr>
      </w:pPr>
      <w:r>
        <w:rPr>
          <w:b/>
          <w:sz w:val="28"/>
          <w:szCs w:val="28"/>
        </w:rPr>
        <w:t>2.3.</w:t>
      </w:r>
      <w:r w:rsidR="001D2981">
        <w:rPr>
          <w:b/>
          <w:sz w:val="28"/>
          <w:szCs w:val="28"/>
        </w:rPr>
        <w:t>3</w:t>
      </w:r>
      <w:r>
        <w:rPr>
          <w:b/>
          <w:sz w:val="28"/>
          <w:szCs w:val="28"/>
        </w:rPr>
        <w:t>.</w:t>
      </w:r>
      <w:r w:rsidRPr="00B0340D">
        <w:rPr>
          <w:b/>
          <w:sz w:val="28"/>
          <w:szCs w:val="28"/>
        </w:rPr>
        <w:t>Фізична культура і спорт</w:t>
      </w:r>
    </w:p>
    <w:p w:rsidR="001903E2" w:rsidRPr="001903E2" w:rsidRDefault="001903E2" w:rsidP="001903E2">
      <w:pPr>
        <w:ind w:firstLine="709"/>
        <w:rPr>
          <w:sz w:val="28"/>
          <w:szCs w:val="28"/>
        </w:rPr>
      </w:pPr>
      <w:r w:rsidRPr="001903E2">
        <w:rPr>
          <w:sz w:val="28"/>
          <w:szCs w:val="28"/>
        </w:rPr>
        <w:t xml:space="preserve">Система фізичної культури і спорту Сєвєродонецькій міській територіальній громаді спрямована на розвиток різноманітних об’єктів спортивної інфраструктури, розвиток видів спорту, гуртків та секцій. </w:t>
      </w:r>
    </w:p>
    <w:p w:rsidR="001903E2" w:rsidRPr="001903E2" w:rsidRDefault="001903E2" w:rsidP="001903E2">
      <w:pPr>
        <w:ind w:firstLine="709"/>
        <w:rPr>
          <w:sz w:val="28"/>
          <w:szCs w:val="28"/>
          <w:lang w:eastAsia="uk-UA"/>
        </w:rPr>
      </w:pPr>
      <w:r w:rsidRPr="001903E2">
        <w:rPr>
          <w:sz w:val="28"/>
          <w:szCs w:val="28"/>
        </w:rPr>
        <w:t xml:space="preserve">В місті діє розгалужена мережа спортивних закладів: </w:t>
      </w:r>
      <w:r w:rsidRPr="001903E2">
        <w:rPr>
          <w:sz w:val="28"/>
          <w:szCs w:val="28"/>
          <w:lang w:eastAsia="uk-UA"/>
        </w:rPr>
        <w:t xml:space="preserve">5 дитячо-юнацьких спортивних шкіл: КДЮСШ № 1, КДЮСШ № 2, КДЮСШ № 3 та КДЮСШ № 4 відділу молоді та спорту, СДЮСТШ ВВС «Садко», 1 стадіон, 46 спортивних зали та 73 спортивних майданчиків. </w:t>
      </w:r>
    </w:p>
    <w:p w:rsidR="001903E2" w:rsidRPr="001903E2" w:rsidRDefault="001903E2" w:rsidP="001903E2">
      <w:pPr>
        <w:ind w:left="504" w:firstLine="205"/>
        <w:rPr>
          <w:i/>
          <w:sz w:val="28"/>
          <w:szCs w:val="28"/>
        </w:rPr>
      </w:pPr>
      <w:r w:rsidRPr="001903E2">
        <w:rPr>
          <w:i/>
          <w:sz w:val="28"/>
          <w:szCs w:val="28"/>
        </w:rPr>
        <w:t>Основні пріоритети:</w:t>
      </w:r>
    </w:p>
    <w:p w:rsidR="001903E2" w:rsidRPr="001903E2" w:rsidRDefault="001903E2" w:rsidP="001903E2">
      <w:pPr>
        <w:numPr>
          <w:ilvl w:val="0"/>
          <w:numId w:val="1"/>
        </w:numPr>
        <w:tabs>
          <w:tab w:val="left" w:pos="993"/>
        </w:tabs>
        <w:ind w:firstLine="737"/>
        <w:rPr>
          <w:sz w:val="28"/>
          <w:szCs w:val="28"/>
        </w:rPr>
      </w:pPr>
      <w:r w:rsidRPr="001903E2">
        <w:rPr>
          <w:sz w:val="28"/>
          <w:szCs w:val="28"/>
        </w:rPr>
        <w:t>популяризація спорту та фізкультури серед населення з метою</w:t>
      </w:r>
      <w:r w:rsidRPr="001903E2">
        <w:rPr>
          <w:color w:val="0070C0"/>
          <w:sz w:val="28"/>
          <w:szCs w:val="28"/>
        </w:rPr>
        <w:t xml:space="preserve"> </w:t>
      </w:r>
      <w:r w:rsidRPr="001903E2">
        <w:rPr>
          <w:sz w:val="28"/>
          <w:szCs w:val="28"/>
        </w:rPr>
        <w:t xml:space="preserve">запровадження здорового способу життя у Сєвєродонецькій міській територіальній громаді.  Відкриття нових та реконструкція діючих спортивних та дитячих майданчиків за місцем проживання населення та на базі загальноосвітніх і дошкільних навчальних закладів. </w:t>
      </w:r>
    </w:p>
    <w:p w:rsidR="001903E2" w:rsidRPr="001903E2" w:rsidRDefault="001903E2" w:rsidP="001903E2">
      <w:pPr>
        <w:tabs>
          <w:tab w:val="left" w:pos="709"/>
        </w:tabs>
        <w:ind w:left="709"/>
        <w:rPr>
          <w:i/>
          <w:sz w:val="28"/>
          <w:szCs w:val="28"/>
        </w:rPr>
      </w:pPr>
      <w:r w:rsidRPr="001903E2">
        <w:rPr>
          <w:i/>
          <w:sz w:val="28"/>
          <w:szCs w:val="28"/>
        </w:rPr>
        <w:t xml:space="preserve">Основні завдання: </w:t>
      </w:r>
    </w:p>
    <w:p w:rsidR="001903E2" w:rsidRPr="001903E2" w:rsidRDefault="001903E2" w:rsidP="001903E2">
      <w:pPr>
        <w:pStyle w:val="a3"/>
        <w:numPr>
          <w:ilvl w:val="0"/>
          <w:numId w:val="1"/>
        </w:numPr>
        <w:tabs>
          <w:tab w:val="num" w:pos="588"/>
          <w:tab w:val="num" w:pos="768"/>
          <w:tab w:val="num" w:pos="1080"/>
        </w:tabs>
        <w:ind w:left="590" w:firstLine="119"/>
        <w:rPr>
          <w:rFonts w:ascii="Times New Roman" w:hAnsi="Times New Roman"/>
          <w:color w:val="auto"/>
          <w:sz w:val="28"/>
          <w:szCs w:val="28"/>
        </w:rPr>
      </w:pPr>
      <w:r w:rsidRPr="001903E2">
        <w:rPr>
          <w:rFonts w:ascii="Times New Roman" w:hAnsi="Times New Roman"/>
          <w:color w:val="auto"/>
          <w:sz w:val="28"/>
          <w:szCs w:val="28"/>
        </w:rPr>
        <w:t>підтримка та подальший розвиток спортивного руху;</w:t>
      </w:r>
    </w:p>
    <w:p w:rsidR="001903E2" w:rsidRPr="001903E2" w:rsidRDefault="001903E2" w:rsidP="001903E2">
      <w:pPr>
        <w:pStyle w:val="a3"/>
        <w:numPr>
          <w:ilvl w:val="0"/>
          <w:numId w:val="1"/>
        </w:numPr>
        <w:tabs>
          <w:tab w:val="num" w:pos="588"/>
          <w:tab w:val="num" w:pos="768"/>
          <w:tab w:val="num" w:pos="1080"/>
        </w:tabs>
        <w:ind w:left="590" w:firstLine="119"/>
        <w:rPr>
          <w:rFonts w:ascii="Times New Roman" w:hAnsi="Times New Roman"/>
          <w:color w:val="auto"/>
          <w:sz w:val="28"/>
          <w:szCs w:val="28"/>
        </w:rPr>
      </w:pPr>
      <w:r w:rsidRPr="001903E2">
        <w:rPr>
          <w:rFonts w:ascii="Times New Roman" w:hAnsi="Times New Roman"/>
          <w:color w:val="auto"/>
          <w:sz w:val="28"/>
          <w:szCs w:val="28"/>
        </w:rPr>
        <w:t>реконструкція спортивних майданчиків;</w:t>
      </w:r>
    </w:p>
    <w:p w:rsidR="001903E2" w:rsidRPr="001903E2" w:rsidRDefault="001903E2" w:rsidP="001903E2">
      <w:pPr>
        <w:pStyle w:val="a3"/>
        <w:numPr>
          <w:ilvl w:val="0"/>
          <w:numId w:val="1"/>
        </w:numPr>
        <w:tabs>
          <w:tab w:val="num" w:pos="588"/>
          <w:tab w:val="num" w:pos="768"/>
          <w:tab w:val="num" w:pos="1080"/>
        </w:tabs>
        <w:ind w:left="590" w:firstLine="119"/>
        <w:rPr>
          <w:rFonts w:ascii="Times New Roman" w:hAnsi="Times New Roman"/>
          <w:color w:val="auto"/>
          <w:sz w:val="28"/>
          <w:szCs w:val="28"/>
        </w:rPr>
      </w:pPr>
      <w:r w:rsidRPr="001903E2">
        <w:rPr>
          <w:rFonts w:ascii="Times New Roman" w:hAnsi="Times New Roman"/>
          <w:color w:val="auto"/>
          <w:sz w:val="28"/>
          <w:szCs w:val="28"/>
        </w:rPr>
        <w:t>розширення мережі спортивних секцій та гуртків;</w:t>
      </w:r>
    </w:p>
    <w:p w:rsidR="001903E2" w:rsidRPr="001903E2" w:rsidRDefault="001903E2" w:rsidP="001903E2">
      <w:pPr>
        <w:pStyle w:val="a3"/>
        <w:numPr>
          <w:ilvl w:val="0"/>
          <w:numId w:val="1"/>
        </w:numPr>
        <w:tabs>
          <w:tab w:val="num" w:pos="0"/>
          <w:tab w:val="num" w:pos="768"/>
          <w:tab w:val="num" w:pos="1080"/>
        </w:tabs>
        <w:ind w:left="0" w:firstLine="709"/>
        <w:rPr>
          <w:rFonts w:ascii="Times New Roman" w:hAnsi="Times New Roman"/>
          <w:color w:val="auto"/>
          <w:sz w:val="28"/>
          <w:szCs w:val="28"/>
        </w:rPr>
      </w:pPr>
      <w:r w:rsidRPr="001903E2">
        <w:rPr>
          <w:rFonts w:ascii="Times New Roman" w:hAnsi="Times New Roman"/>
          <w:color w:val="auto"/>
          <w:sz w:val="28"/>
          <w:szCs w:val="28"/>
        </w:rPr>
        <w:t>створення умов для розвитку фізичної культури і спорту серед учнів та молоді, для активного дозвілля молоді та населення Сєвєродонецько</w:t>
      </w:r>
      <w:r w:rsidR="000C6F3D">
        <w:rPr>
          <w:rFonts w:ascii="Times New Roman" w:hAnsi="Times New Roman"/>
          <w:color w:val="auto"/>
          <w:sz w:val="28"/>
          <w:szCs w:val="28"/>
        </w:rPr>
        <w:t>ї</w:t>
      </w:r>
      <w:r w:rsidR="00D16265">
        <w:rPr>
          <w:rFonts w:ascii="Times New Roman" w:hAnsi="Times New Roman"/>
          <w:color w:val="auto"/>
          <w:sz w:val="28"/>
          <w:szCs w:val="28"/>
        </w:rPr>
        <w:t xml:space="preserve"> міської</w:t>
      </w:r>
      <w:r w:rsidRPr="001903E2">
        <w:rPr>
          <w:rFonts w:ascii="Times New Roman" w:hAnsi="Times New Roman"/>
          <w:color w:val="auto"/>
          <w:sz w:val="28"/>
          <w:szCs w:val="28"/>
        </w:rPr>
        <w:t xml:space="preserve"> територіальної  громади;</w:t>
      </w:r>
    </w:p>
    <w:p w:rsidR="001903E2" w:rsidRPr="001903E2" w:rsidRDefault="001903E2" w:rsidP="001903E2">
      <w:pPr>
        <w:ind w:left="284" w:firstLine="425"/>
        <w:rPr>
          <w:i/>
          <w:sz w:val="28"/>
          <w:szCs w:val="28"/>
        </w:rPr>
      </w:pPr>
      <w:r w:rsidRPr="001903E2">
        <w:rPr>
          <w:i/>
          <w:sz w:val="28"/>
          <w:szCs w:val="28"/>
        </w:rPr>
        <w:t>Очікувані результати:</w:t>
      </w:r>
    </w:p>
    <w:p w:rsidR="001903E2" w:rsidRPr="001903E2" w:rsidRDefault="001903E2" w:rsidP="001903E2">
      <w:pPr>
        <w:numPr>
          <w:ilvl w:val="0"/>
          <w:numId w:val="1"/>
        </w:numPr>
        <w:tabs>
          <w:tab w:val="left" w:pos="1092"/>
        </w:tabs>
        <w:ind w:firstLine="737"/>
        <w:rPr>
          <w:sz w:val="28"/>
          <w:szCs w:val="28"/>
        </w:rPr>
      </w:pPr>
      <w:r w:rsidRPr="001903E2">
        <w:rPr>
          <w:sz w:val="28"/>
          <w:szCs w:val="28"/>
        </w:rPr>
        <w:t>розширення мережі спортивних об’єктів;</w:t>
      </w:r>
    </w:p>
    <w:p w:rsidR="001903E2" w:rsidRPr="001903E2" w:rsidRDefault="001903E2" w:rsidP="001903E2">
      <w:pPr>
        <w:numPr>
          <w:ilvl w:val="0"/>
          <w:numId w:val="1"/>
        </w:numPr>
        <w:tabs>
          <w:tab w:val="left" w:pos="1092"/>
        </w:tabs>
        <w:ind w:firstLine="737"/>
        <w:rPr>
          <w:sz w:val="28"/>
          <w:szCs w:val="28"/>
        </w:rPr>
      </w:pPr>
      <w:r w:rsidRPr="001903E2">
        <w:rPr>
          <w:sz w:val="28"/>
          <w:szCs w:val="28"/>
        </w:rPr>
        <w:t>розвиток спорту вищих досягнень;</w:t>
      </w:r>
    </w:p>
    <w:p w:rsidR="001903E2" w:rsidRPr="001903E2" w:rsidRDefault="001903E2" w:rsidP="001903E2">
      <w:pPr>
        <w:numPr>
          <w:ilvl w:val="0"/>
          <w:numId w:val="1"/>
        </w:numPr>
        <w:tabs>
          <w:tab w:val="left" w:pos="1092"/>
        </w:tabs>
        <w:ind w:firstLine="737"/>
        <w:rPr>
          <w:sz w:val="28"/>
          <w:szCs w:val="28"/>
        </w:rPr>
      </w:pPr>
      <w:r w:rsidRPr="001903E2">
        <w:rPr>
          <w:sz w:val="28"/>
          <w:szCs w:val="28"/>
        </w:rPr>
        <w:t>покращення матеріального стану об’єктів спортивної інфраструктури;</w:t>
      </w:r>
    </w:p>
    <w:p w:rsidR="001903E2" w:rsidRPr="001903E2" w:rsidRDefault="001903E2" w:rsidP="001903E2">
      <w:pPr>
        <w:numPr>
          <w:ilvl w:val="0"/>
          <w:numId w:val="1"/>
        </w:numPr>
        <w:tabs>
          <w:tab w:val="left" w:pos="1092"/>
        </w:tabs>
        <w:ind w:firstLine="737"/>
        <w:rPr>
          <w:sz w:val="28"/>
          <w:szCs w:val="28"/>
        </w:rPr>
      </w:pPr>
      <w:r w:rsidRPr="001903E2">
        <w:rPr>
          <w:sz w:val="28"/>
          <w:szCs w:val="28"/>
        </w:rPr>
        <w:t>збільшення кількості громадян, залучених до фізкультурно-оздоровчої та спортивно-масової роботи.</w:t>
      </w:r>
    </w:p>
    <w:p w:rsidR="001903E2" w:rsidRPr="001903E2" w:rsidRDefault="001903E2" w:rsidP="001903E2">
      <w:pPr>
        <w:tabs>
          <w:tab w:val="left" w:pos="1092"/>
        </w:tabs>
        <w:ind w:left="851"/>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134"/>
        <w:gridCol w:w="992"/>
        <w:gridCol w:w="1418"/>
        <w:gridCol w:w="1276"/>
        <w:gridCol w:w="1275"/>
      </w:tblGrid>
      <w:tr w:rsidR="001903E2" w:rsidRPr="001903E2" w:rsidTr="002B5C3F">
        <w:tc>
          <w:tcPr>
            <w:tcW w:w="3544" w:type="dxa"/>
            <w:vAlign w:val="center"/>
          </w:tcPr>
          <w:p w:rsidR="001903E2" w:rsidRPr="001903E2" w:rsidRDefault="001903E2" w:rsidP="002B5C3F">
            <w:pPr>
              <w:pStyle w:val="21"/>
              <w:spacing w:after="0" w:line="240" w:lineRule="auto"/>
              <w:jc w:val="center"/>
              <w:rPr>
                <w:sz w:val="24"/>
              </w:rPr>
            </w:pPr>
            <w:r w:rsidRPr="001903E2">
              <w:rPr>
                <w:sz w:val="24"/>
              </w:rPr>
              <w:t>Показники</w:t>
            </w:r>
          </w:p>
        </w:tc>
        <w:tc>
          <w:tcPr>
            <w:tcW w:w="1134" w:type="dxa"/>
            <w:vAlign w:val="center"/>
          </w:tcPr>
          <w:p w:rsidR="001903E2" w:rsidRPr="001903E2" w:rsidRDefault="001903E2" w:rsidP="002B5C3F">
            <w:pPr>
              <w:widowControl w:val="0"/>
              <w:jc w:val="center"/>
              <w:rPr>
                <w:sz w:val="24"/>
              </w:rPr>
            </w:pPr>
            <w:r w:rsidRPr="001903E2">
              <w:rPr>
                <w:sz w:val="24"/>
              </w:rPr>
              <w:t>2020р.</w:t>
            </w:r>
          </w:p>
          <w:p w:rsidR="001903E2" w:rsidRPr="001903E2" w:rsidRDefault="001903E2" w:rsidP="002B5C3F">
            <w:pPr>
              <w:widowControl w:val="0"/>
              <w:jc w:val="center"/>
              <w:rPr>
                <w:sz w:val="24"/>
              </w:rPr>
            </w:pPr>
            <w:r w:rsidRPr="001903E2">
              <w:rPr>
                <w:sz w:val="24"/>
              </w:rPr>
              <w:t>факт</w:t>
            </w:r>
          </w:p>
        </w:tc>
        <w:tc>
          <w:tcPr>
            <w:tcW w:w="992" w:type="dxa"/>
            <w:vAlign w:val="center"/>
          </w:tcPr>
          <w:p w:rsidR="001903E2" w:rsidRPr="001903E2" w:rsidRDefault="001903E2" w:rsidP="002B5C3F">
            <w:pPr>
              <w:pStyle w:val="a3"/>
              <w:jc w:val="center"/>
              <w:rPr>
                <w:rFonts w:ascii="Times New Roman" w:hAnsi="Times New Roman"/>
                <w:bCs/>
                <w:color w:val="auto"/>
                <w:sz w:val="24"/>
                <w:szCs w:val="24"/>
              </w:rPr>
            </w:pPr>
            <w:r w:rsidRPr="001903E2">
              <w:rPr>
                <w:rFonts w:ascii="Times New Roman" w:hAnsi="Times New Roman"/>
                <w:bCs/>
                <w:color w:val="auto"/>
                <w:sz w:val="24"/>
                <w:szCs w:val="24"/>
              </w:rPr>
              <w:t>2021р.</w:t>
            </w:r>
          </w:p>
          <w:p w:rsidR="001903E2" w:rsidRPr="001903E2" w:rsidRDefault="001903E2" w:rsidP="002B5C3F">
            <w:pPr>
              <w:widowControl w:val="0"/>
              <w:jc w:val="center"/>
              <w:rPr>
                <w:sz w:val="24"/>
              </w:rPr>
            </w:pPr>
            <w:r w:rsidRPr="001903E2">
              <w:rPr>
                <w:bCs/>
                <w:sz w:val="24"/>
              </w:rPr>
              <w:t>1 півріччя</w:t>
            </w:r>
          </w:p>
        </w:tc>
        <w:tc>
          <w:tcPr>
            <w:tcW w:w="1418" w:type="dxa"/>
            <w:vAlign w:val="center"/>
          </w:tcPr>
          <w:p w:rsidR="001903E2" w:rsidRPr="001903E2" w:rsidRDefault="001903E2" w:rsidP="002B5C3F">
            <w:pPr>
              <w:widowControl w:val="0"/>
              <w:jc w:val="center"/>
              <w:rPr>
                <w:sz w:val="24"/>
              </w:rPr>
            </w:pPr>
            <w:r w:rsidRPr="001903E2">
              <w:rPr>
                <w:sz w:val="24"/>
              </w:rPr>
              <w:t>2022.</w:t>
            </w:r>
          </w:p>
          <w:p w:rsidR="001903E2" w:rsidRPr="001903E2" w:rsidRDefault="001903E2" w:rsidP="002B5C3F">
            <w:pPr>
              <w:widowControl w:val="0"/>
              <w:jc w:val="center"/>
              <w:rPr>
                <w:sz w:val="24"/>
              </w:rPr>
            </w:pPr>
            <w:r w:rsidRPr="001903E2">
              <w:rPr>
                <w:sz w:val="24"/>
              </w:rPr>
              <w:t>очікуване</w:t>
            </w:r>
          </w:p>
        </w:tc>
        <w:tc>
          <w:tcPr>
            <w:tcW w:w="1276" w:type="dxa"/>
            <w:vAlign w:val="center"/>
          </w:tcPr>
          <w:p w:rsidR="001903E2" w:rsidRPr="001903E2" w:rsidRDefault="001903E2" w:rsidP="002B5C3F">
            <w:pPr>
              <w:widowControl w:val="0"/>
              <w:jc w:val="center"/>
              <w:rPr>
                <w:sz w:val="24"/>
              </w:rPr>
            </w:pPr>
            <w:r w:rsidRPr="001903E2">
              <w:rPr>
                <w:sz w:val="24"/>
              </w:rPr>
              <w:t>2023 очікуване</w:t>
            </w:r>
          </w:p>
        </w:tc>
        <w:tc>
          <w:tcPr>
            <w:tcW w:w="1275" w:type="dxa"/>
            <w:vAlign w:val="center"/>
          </w:tcPr>
          <w:p w:rsidR="001903E2" w:rsidRPr="001903E2" w:rsidRDefault="001903E2" w:rsidP="002B5C3F">
            <w:pPr>
              <w:widowControl w:val="0"/>
              <w:jc w:val="center"/>
              <w:rPr>
                <w:sz w:val="24"/>
              </w:rPr>
            </w:pPr>
            <w:r w:rsidRPr="001903E2">
              <w:rPr>
                <w:sz w:val="24"/>
              </w:rPr>
              <w:t>2024 очікуване</w:t>
            </w:r>
          </w:p>
        </w:tc>
      </w:tr>
      <w:tr w:rsidR="001903E2" w:rsidRPr="001903E2" w:rsidTr="002B5C3F">
        <w:trPr>
          <w:trHeight w:val="436"/>
        </w:trPr>
        <w:tc>
          <w:tcPr>
            <w:tcW w:w="3544" w:type="dxa"/>
            <w:vAlign w:val="center"/>
          </w:tcPr>
          <w:p w:rsidR="001903E2" w:rsidRPr="001903E2" w:rsidRDefault="001903E2" w:rsidP="002B5C3F">
            <w:pPr>
              <w:rPr>
                <w:sz w:val="24"/>
              </w:rPr>
            </w:pPr>
            <w:r w:rsidRPr="001903E2">
              <w:rPr>
                <w:sz w:val="24"/>
              </w:rPr>
              <w:t>Стадіони, 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r>
      <w:tr w:rsidR="001903E2" w:rsidRPr="001903E2" w:rsidTr="002B5C3F">
        <w:trPr>
          <w:trHeight w:val="422"/>
        </w:trPr>
        <w:tc>
          <w:tcPr>
            <w:tcW w:w="3544" w:type="dxa"/>
            <w:vAlign w:val="center"/>
          </w:tcPr>
          <w:p w:rsidR="001903E2" w:rsidRPr="001903E2" w:rsidRDefault="001903E2" w:rsidP="002B5C3F">
            <w:pPr>
              <w:rPr>
                <w:sz w:val="24"/>
              </w:rPr>
            </w:pPr>
            <w:r w:rsidRPr="001903E2">
              <w:rPr>
                <w:sz w:val="24"/>
              </w:rPr>
              <w:t>Спортивні зали площею, 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r>
      <w:tr w:rsidR="001903E2" w:rsidRPr="001903E2" w:rsidTr="002B5C3F">
        <w:trPr>
          <w:trHeight w:val="421"/>
        </w:trPr>
        <w:tc>
          <w:tcPr>
            <w:tcW w:w="3544" w:type="dxa"/>
            <w:vAlign w:val="center"/>
          </w:tcPr>
          <w:p w:rsidR="001903E2" w:rsidRPr="001903E2" w:rsidRDefault="001903E2" w:rsidP="002B5C3F">
            <w:pPr>
              <w:rPr>
                <w:sz w:val="24"/>
              </w:rPr>
            </w:pPr>
            <w:r w:rsidRPr="001903E2">
              <w:rPr>
                <w:sz w:val="24"/>
              </w:rPr>
              <w:t>Плавальні басейни, 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r>
      <w:tr w:rsidR="001903E2" w:rsidRPr="001903E2" w:rsidTr="002B5C3F">
        <w:trPr>
          <w:trHeight w:val="422"/>
        </w:trPr>
        <w:tc>
          <w:tcPr>
            <w:tcW w:w="3544" w:type="dxa"/>
            <w:vAlign w:val="center"/>
          </w:tcPr>
          <w:p w:rsidR="001903E2" w:rsidRPr="001903E2" w:rsidRDefault="001903E2" w:rsidP="002B5C3F">
            <w:pPr>
              <w:rPr>
                <w:sz w:val="24"/>
              </w:rPr>
            </w:pPr>
            <w:r w:rsidRPr="001903E2">
              <w:rPr>
                <w:sz w:val="24"/>
              </w:rPr>
              <w:t xml:space="preserve">Спортивні майданчики, </w:t>
            </w:r>
            <w:r w:rsidRPr="001903E2">
              <w:rPr>
                <w:sz w:val="24"/>
              </w:rPr>
              <w:lastRenderedPageBreak/>
              <w:t>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lastRenderedPageBreak/>
              <w:t>73</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73</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73</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73</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73</w:t>
            </w:r>
          </w:p>
        </w:tc>
      </w:tr>
      <w:tr w:rsidR="001903E2" w:rsidRPr="00BF2FF9" w:rsidTr="002B5C3F">
        <w:trPr>
          <w:trHeight w:val="435"/>
        </w:trPr>
        <w:tc>
          <w:tcPr>
            <w:tcW w:w="3544" w:type="dxa"/>
            <w:vAlign w:val="center"/>
          </w:tcPr>
          <w:p w:rsidR="001903E2" w:rsidRPr="001903E2" w:rsidRDefault="001903E2" w:rsidP="002B5C3F">
            <w:pPr>
              <w:rPr>
                <w:sz w:val="24"/>
              </w:rPr>
            </w:pPr>
            <w:r w:rsidRPr="001903E2">
              <w:rPr>
                <w:sz w:val="24"/>
              </w:rPr>
              <w:lastRenderedPageBreak/>
              <w:t>Кількість дитячо-юнацьких спортивних шкіл, 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r>
    </w:tbl>
    <w:p w:rsidR="001903E2" w:rsidRDefault="001903E2" w:rsidP="001903E2">
      <w:pPr>
        <w:ind w:firstLine="709"/>
        <w:rPr>
          <w:b/>
          <w:sz w:val="28"/>
          <w:szCs w:val="28"/>
        </w:rPr>
      </w:pPr>
    </w:p>
    <w:p w:rsidR="001903E2" w:rsidRPr="00CA1E61" w:rsidRDefault="001903E2" w:rsidP="001903E2">
      <w:pPr>
        <w:ind w:firstLine="709"/>
        <w:rPr>
          <w:b/>
          <w:sz w:val="28"/>
          <w:szCs w:val="28"/>
        </w:rPr>
      </w:pPr>
      <w:r w:rsidRPr="00CA1E61">
        <w:rPr>
          <w:b/>
          <w:sz w:val="28"/>
          <w:szCs w:val="28"/>
        </w:rPr>
        <w:t>2.3.</w:t>
      </w:r>
      <w:r w:rsidR="001D2981">
        <w:rPr>
          <w:b/>
          <w:sz w:val="28"/>
          <w:szCs w:val="28"/>
        </w:rPr>
        <w:t>4</w:t>
      </w:r>
      <w:r w:rsidRPr="00CA1E61">
        <w:rPr>
          <w:b/>
          <w:sz w:val="28"/>
          <w:szCs w:val="28"/>
        </w:rPr>
        <w:t>.Культура</w:t>
      </w:r>
    </w:p>
    <w:p w:rsidR="001903E2" w:rsidRPr="00EC22AB" w:rsidRDefault="001903E2" w:rsidP="001903E2">
      <w:pPr>
        <w:ind w:firstLine="709"/>
        <w:rPr>
          <w:sz w:val="28"/>
          <w:szCs w:val="28"/>
        </w:rPr>
      </w:pPr>
      <w:r w:rsidRPr="00EC22AB">
        <w:rPr>
          <w:sz w:val="28"/>
          <w:szCs w:val="28"/>
        </w:rPr>
        <w:t>Здорове суспільство передбач</w:t>
      </w:r>
      <w:r w:rsidR="00D16265">
        <w:rPr>
          <w:sz w:val="28"/>
          <w:szCs w:val="28"/>
        </w:rPr>
        <w:t>ає виховання, передусім, високо</w:t>
      </w:r>
      <w:r w:rsidRPr="00EC22AB">
        <w:rPr>
          <w:sz w:val="28"/>
          <w:szCs w:val="28"/>
        </w:rPr>
        <w:t xml:space="preserve">духовних та культурних особистостей. </w:t>
      </w:r>
      <w:r>
        <w:rPr>
          <w:sz w:val="28"/>
          <w:szCs w:val="28"/>
        </w:rPr>
        <w:t>С</w:t>
      </w:r>
      <w:r w:rsidRPr="00EC22AB">
        <w:rPr>
          <w:sz w:val="28"/>
          <w:szCs w:val="28"/>
        </w:rPr>
        <w:t>фера культури Сєвєродонецьк</w:t>
      </w:r>
      <w:r>
        <w:rPr>
          <w:sz w:val="28"/>
          <w:szCs w:val="28"/>
        </w:rPr>
        <w:t>ої міської територіальної громади</w:t>
      </w:r>
      <w:r w:rsidRPr="00EC22AB">
        <w:rPr>
          <w:sz w:val="28"/>
          <w:szCs w:val="28"/>
        </w:rPr>
        <w:t xml:space="preserve"> має зіграти вирішальну роль в умовах створення сучасного культурного продукту.</w:t>
      </w:r>
    </w:p>
    <w:p w:rsidR="001903E2" w:rsidRPr="00EC22AB" w:rsidRDefault="001903E2" w:rsidP="001903E2">
      <w:pPr>
        <w:ind w:left="504" w:firstLine="205"/>
        <w:rPr>
          <w:i/>
          <w:sz w:val="28"/>
          <w:szCs w:val="28"/>
        </w:rPr>
      </w:pPr>
      <w:r w:rsidRPr="00EC22AB">
        <w:rPr>
          <w:i/>
          <w:sz w:val="28"/>
          <w:szCs w:val="28"/>
        </w:rPr>
        <w:t>Основні пріоритети:</w:t>
      </w:r>
    </w:p>
    <w:p w:rsidR="001903E2" w:rsidRPr="00EC22AB" w:rsidRDefault="001903E2" w:rsidP="001903E2">
      <w:pPr>
        <w:ind w:firstLine="709"/>
        <w:rPr>
          <w:sz w:val="28"/>
          <w:szCs w:val="28"/>
        </w:rPr>
      </w:pPr>
      <w:r w:rsidRPr="00EC22AB">
        <w:rPr>
          <w:sz w:val="28"/>
          <w:szCs w:val="28"/>
        </w:rPr>
        <w:t xml:space="preserve">Задоволення попиту населення на культурний продукт. Створення комфортних умов для відвідувача.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Підвищення рівня якості культурного продукту та збільшення кількості охопленого ним населення. </w:t>
      </w:r>
    </w:p>
    <w:p w:rsidR="001903E2" w:rsidRPr="00EC22AB" w:rsidRDefault="001903E2" w:rsidP="001903E2">
      <w:pPr>
        <w:tabs>
          <w:tab w:val="left" w:pos="709"/>
        </w:tabs>
        <w:ind w:left="709"/>
        <w:rPr>
          <w:i/>
          <w:sz w:val="28"/>
          <w:szCs w:val="28"/>
        </w:rPr>
      </w:pPr>
      <w:r w:rsidRPr="00EC22AB">
        <w:rPr>
          <w:i/>
          <w:sz w:val="28"/>
          <w:szCs w:val="28"/>
        </w:rPr>
        <w:t xml:space="preserve">Основні завдання: </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удосконалення розгалуженої мережі закладів культури;</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збереження національної та регіональної культурної спадщини;</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підтримка аматорського та професійного мистецтва;</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забезпечення культурного і духовного розвитку особистості;</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інформаційна доступність, можливість електронної реєстрації на заходи, в гуртки та студії, картки постійного відвідувача тощо;</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використання закладів культури</w:t>
      </w:r>
      <w:r>
        <w:rPr>
          <w:rFonts w:ascii="Times New Roman" w:hAnsi="Times New Roman"/>
          <w:color w:val="auto"/>
          <w:sz w:val="28"/>
          <w:szCs w:val="28"/>
        </w:rPr>
        <w:t>,</w:t>
      </w:r>
      <w:r w:rsidRPr="00EC22AB">
        <w:rPr>
          <w:rFonts w:ascii="Times New Roman" w:hAnsi="Times New Roman"/>
          <w:color w:val="auto"/>
          <w:sz w:val="28"/>
          <w:szCs w:val="28"/>
        </w:rPr>
        <w:t xml:space="preserve">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1903E2" w:rsidRPr="00B0340D" w:rsidRDefault="001903E2" w:rsidP="001903E2">
      <w:pPr>
        <w:ind w:left="285" w:firstLine="424"/>
        <w:rPr>
          <w:i/>
          <w:sz w:val="28"/>
          <w:szCs w:val="28"/>
        </w:rPr>
      </w:pPr>
      <w:r w:rsidRPr="00B0340D">
        <w:rPr>
          <w:i/>
          <w:sz w:val="28"/>
          <w:szCs w:val="28"/>
        </w:rPr>
        <w:t>Очікувані результати: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993"/>
        <w:gridCol w:w="992"/>
        <w:gridCol w:w="992"/>
        <w:gridCol w:w="992"/>
        <w:gridCol w:w="993"/>
        <w:gridCol w:w="992"/>
      </w:tblGrid>
      <w:tr w:rsidR="001903E2" w:rsidRPr="00BF2FF9" w:rsidTr="002B5C3F">
        <w:trPr>
          <w:trHeight w:val="515"/>
        </w:trPr>
        <w:tc>
          <w:tcPr>
            <w:tcW w:w="3402" w:type="dxa"/>
            <w:vAlign w:val="center"/>
          </w:tcPr>
          <w:p w:rsidR="001903E2" w:rsidRPr="00EC22AB" w:rsidRDefault="001903E2" w:rsidP="002B5C3F">
            <w:pPr>
              <w:pStyle w:val="21"/>
              <w:spacing w:after="0" w:line="240" w:lineRule="auto"/>
              <w:jc w:val="center"/>
              <w:rPr>
                <w:sz w:val="24"/>
              </w:rPr>
            </w:pPr>
            <w:r w:rsidRPr="00EC22AB">
              <w:rPr>
                <w:sz w:val="24"/>
              </w:rPr>
              <w:t>Показники</w:t>
            </w:r>
          </w:p>
        </w:tc>
        <w:tc>
          <w:tcPr>
            <w:tcW w:w="993" w:type="dxa"/>
            <w:vAlign w:val="center"/>
          </w:tcPr>
          <w:p w:rsidR="001903E2" w:rsidRPr="00EC22AB" w:rsidRDefault="001903E2" w:rsidP="002B5C3F">
            <w:pPr>
              <w:widowControl w:val="0"/>
              <w:jc w:val="center"/>
              <w:rPr>
                <w:sz w:val="24"/>
              </w:rPr>
            </w:pPr>
            <w:r w:rsidRPr="00EC22AB">
              <w:rPr>
                <w:sz w:val="24"/>
              </w:rPr>
              <w:t xml:space="preserve">2019р. </w:t>
            </w:r>
          </w:p>
          <w:p w:rsidR="001903E2" w:rsidRPr="00EC22AB" w:rsidRDefault="001903E2" w:rsidP="002B5C3F">
            <w:pPr>
              <w:widowControl w:val="0"/>
              <w:jc w:val="center"/>
              <w:rPr>
                <w:sz w:val="24"/>
              </w:rPr>
            </w:pPr>
            <w:r w:rsidRPr="00EC22AB">
              <w:rPr>
                <w:sz w:val="24"/>
              </w:rPr>
              <w:t>факт</w:t>
            </w:r>
          </w:p>
        </w:tc>
        <w:tc>
          <w:tcPr>
            <w:tcW w:w="992" w:type="dxa"/>
            <w:vAlign w:val="center"/>
          </w:tcPr>
          <w:p w:rsidR="001903E2" w:rsidRPr="00EC22AB" w:rsidRDefault="001903E2" w:rsidP="002B5C3F">
            <w:pPr>
              <w:pStyle w:val="a3"/>
              <w:jc w:val="center"/>
              <w:rPr>
                <w:rFonts w:ascii="Times New Roman" w:hAnsi="Times New Roman"/>
                <w:bCs/>
                <w:color w:val="auto"/>
                <w:sz w:val="24"/>
                <w:szCs w:val="24"/>
              </w:rPr>
            </w:pPr>
            <w:r w:rsidRPr="00EC22AB">
              <w:rPr>
                <w:rFonts w:ascii="Times New Roman" w:hAnsi="Times New Roman"/>
                <w:bCs/>
                <w:color w:val="auto"/>
                <w:sz w:val="24"/>
                <w:szCs w:val="24"/>
              </w:rPr>
              <w:t xml:space="preserve">2020р. </w:t>
            </w:r>
          </w:p>
          <w:p w:rsidR="001903E2" w:rsidRPr="00EC22AB" w:rsidRDefault="001903E2" w:rsidP="002B5C3F">
            <w:pPr>
              <w:widowControl w:val="0"/>
              <w:jc w:val="center"/>
              <w:rPr>
                <w:sz w:val="24"/>
              </w:rPr>
            </w:pPr>
            <w:r>
              <w:rPr>
                <w:bCs/>
                <w:sz w:val="24"/>
              </w:rPr>
              <w:t>факт</w:t>
            </w:r>
          </w:p>
        </w:tc>
        <w:tc>
          <w:tcPr>
            <w:tcW w:w="992" w:type="dxa"/>
            <w:vAlign w:val="center"/>
          </w:tcPr>
          <w:p w:rsidR="001903E2" w:rsidRPr="00EC22AB" w:rsidRDefault="001903E2" w:rsidP="002B5C3F">
            <w:pPr>
              <w:widowControl w:val="0"/>
              <w:jc w:val="center"/>
              <w:rPr>
                <w:sz w:val="24"/>
              </w:rPr>
            </w:pPr>
            <w:r w:rsidRPr="00EC22AB">
              <w:rPr>
                <w:sz w:val="24"/>
              </w:rPr>
              <w:t xml:space="preserve">2021р. </w:t>
            </w:r>
          </w:p>
          <w:p w:rsidR="001903E2" w:rsidRPr="00EC22AB" w:rsidRDefault="001903E2" w:rsidP="002B5C3F">
            <w:pPr>
              <w:widowControl w:val="0"/>
              <w:jc w:val="center"/>
              <w:rPr>
                <w:sz w:val="24"/>
              </w:rPr>
            </w:pPr>
            <w:r>
              <w:rPr>
                <w:sz w:val="24"/>
              </w:rPr>
              <w:t>факт</w:t>
            </w:r>
          </w:p>
        </w:tc>
        <w:tc>
          <w:tcPr>
            <w:tcW w:w="992" w:type="dxa"/>
            <w:vAlign w:val="center"/>
          </w:tcPr>
          <w:p w:rsidR="001903E2" w:rsidRPr="00EC22AB" w:rsidRDefault="001903E2" w:rsidP="002B5C3F">
            <w:pPr>
              <w:widowControl w:val="0"/>
              <w:jc w:val="center"/>
              <w:rPr>
                <w:sz w:val="24"/>
              </w:rPr>
            </w:pPr>
            <w:r w:rsidRPr="00EC22AB">
              <w:rPr>
                <w:sz w:val="24"/>
              </w:rPr>
              <w:t>202</w:t>
            </w:r>
            <w:r>
              <w:rPr>
                <w:sz w:val="24"/>
              </w:rPr>
              <w:t>2</w:t>
            </w:r>
            <w:r w:rsidRPr="00EC22AB">
              <w:rPr>
                <w:sz w:val="24"/>
              </w:rPr>
              <w:t xml:space="preserve">р. </w:t>
            </w:r>
          </w:p>
          <w:p w:rsidR="001903E2" w:rsidRPr="00EC22AB" w:rsidRDefault="001903E2" w:rsidP="002B5C3F">
            <w:pPr>
              <w:widowControl w:val="0"/>
              <w:jc w:val="center"/>
              <w:rPr>
                <w:sz w:val="24"/>
              </w:rPr>
            </w:pPr>
            <w:r w:rsidRPr="00EC22AB">
              <w:rPr>
                <w:sz w:val="24"/>
              </w:rPr>
              <w:t>план</w:t>
            </w:r>
          </w:p>
        </w:tc>
        <w:tc>
          <w:tcPr>
            <w:tcW w:w="993" w:type="dxa"/>
            <w:vAlign w:val="center"/>
          </w:tcPr>
          <w:p w:rsidR="001903E2" w:rsidRPr="00EC22AB" w:rsidRDefault="001903E2" w:rsidP="002B5C3F">
            <w:pPr>
              <w:widowControl w:val="0"/>
              <w:jc w:val="center"/>
              <w:rPr>
                <w:sz w:val="24"/>
              </w:rPr>
            </w:pPr>
            <w:r w:rsidRPr="00EC22AB">
              <w:rPr>
                <w:sz w:val="24"/>
              </w:rPr>
              <w:t>202</w:t>
            </w:r>
            <w:r>
              <w:rPr>
                <w:sz w:val="24"/>
              </w:rPr>
              <w:t>3</w:t>
            </w:r>
            <w:r w:rsidRPr="00EC22AB">
              <w:rPr>
                <w:sz w:val="24"/>
              </w:rPr>
              <w:t xml:space="preserve">р. </w:t>
            </w:r>
          </w:p>
          <w:p w:rsidR="001903E2" w:rsidRPr="00EC22AB" w:rsidRDefault="001903E2" w:rsidP="002B5C3F">
            <w:pPr>
              <w:widowControl w:val="0"/>
              <w:jc w:val="center"/>
              <w:rPr>
                <w:sz w:val="24"/>
              </w:rPr>
            </w:pPr>
            <w:r w:rsidRPr="00EC22AB">
              <w:rPr>
                <w:sz w:val="24"/>
              </w:rPr>
              <w:t>план</w:t>
            </w:r>
          </w:p>
        </w:tc>
        <w:tc>
          <w:tcPr>
            <w:tcW w:w="992" w:type="dxa"/>
            <w:vAlign w:val="center"/>
          </w:tcPr>
          <w:p w:rsidR="001903E2" w:rsidRPr="00EC22AB" w:rsidRDefault="001903E2" w:rsidP="002B5C3F">
            <w:pPr>
              <w:widowControl w:val="0"/>
              <w:jc w:val="center"/>
              <w:rPr>
                <w:sz w:val="24"/>
              </w:rPr>
            </w:pPr>
            <w:r w:rsidRPr="00EC22AB">
              <w:rPr>
                <w:sz w:val="24"/>
              </w:rPr>
              <w:t>202</w:t>
            </w:r>
            <w:r>
              <w:rPr>
                <w:sz w:val="24"/>
              </w:rPr>
              <w:t>4</w:t>
            </w:r>
            <w:r w:rsidRPr="00EC22AB">
              <w:rPr>
                <w:sz w:val="24"/>
              </w:rPr>
              <w:t xml:space="preserve">р. </w:t>
            </w:r>
          </w:p>
          <w:p w:rsidR="001903E2" w:rsidRPr="00EC22AB" w:rsidRDefault="001903E2" w:rsidP="002B5C3F">
            <w:pPr>
              <w:widowControl w:val="0"/>
              <w:jc w:val="center"/>
              <w:rPr>
                <w:sz w:val="24"/>
              </w:rPr>
            </w:pPr>
            <w:r w:rsidRPr="00EC22AB">
              <w:rPr>
                <w:sz w:val="24"/>
              </w:rPr>
              <w:t>план</w:t>
            </w:r>
          </w:p>
        </w:tc>
      </w:tr>
      <w:tr w:rsidR="001903E2" w:rsidRPr="00BF2FF9" w:rsidTr="002B5C3F">
        <w:trPr>
          <w:trHeight w:val="405"/>
        </w:trPr>
        <w:tc>
          <w:tcPr>
            <w:tcW w:w="3402" w:type="dxa"/>
            <w:vAlign w:val="center"/>
          </w:tcPr>
          <w:p w:rsidR="001903E2" w:rsidRPr="00EC22AB" w:rsidRDefault="001903E2" w:rsidP="002B5C3F">
            <w:pPr>
              <w:jc w:val="left"/>
              <w:rPr>
                <w:sz w:val="24"/>
              </w:rPr>
            </w:pPr>
            <w:r w:rsidRPr="00EC22AB">
              <w:rPr>
                <w:sz w:val="24"/>
              </w:rPr>
              <w:t>Масові та універсальні бібліотеки, одиниць</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r>
      <w:tr w:rsidR="001903E2" w:rsidRPr="00BF2FF9" w:rsidTr="002B5C3F">
        <w:trPr>
          <w:trHeight w:val="406"/>
        </w:trPr>
        <w:tc>
          <w:tcPr>
            <w:tcW w:w="3402" w:type="dxa"/>
            <w:vAlign w:val="center"/>
          </w:tcPr>
          <w:p w:rsidR="001903E2" w:rsidRPr="00EC22AB" w:rsidRDefault="001903E2" w:rsidP="002B5C3F">
            <w:pPr>
              <w:jc w:val="left"/>
              <w:rPr>
                <w:sz w:val="24"/>
              </w:rPr>
            </w:pPr>
            <w:r w:rsidRPr="00EC22AB">
              <w:rPr>
                <w:sz w:val="24"/>
              </w:rPr>
              <w:t>Заклади клубного типу, одиниць</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r>
      <w:tr w:rsidR="001903E2" w:rsidRPr="00BF2FF9" w:rsidTr="002B5C3F">
        <w:trPr>
          <w:trHeight w:val="392"/>
        </w:trPr>
        <w:tc>
          <w:tcPr>
            <w:tcW w:w="3402" w:type="dxa"/>
            <w:vAlign w:val="center"/>
          </w:tcPr>
          <w:p w:rsidR="001903E2" w:rsidRPr="00EC22AB" w:rsidRDefault="001903E2" w:rsidP="002B5C3F">
            <w:pPr>
              <w:jc w:val="left"/>
              <w:rPr>
                <w:sz w:val="24"/>
              </w:rPr>
            </w:pPr>
            <w:r w:rsidRPr="00EC22AB">
              <w:rPr>
                <w:sz w:val="24"/>
              </w:rPr>
              <w:t>Музеї (галерея), одиниць</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r>
      <w:tr w:rsidR="001903E2" w:rsidRPr="00BF2FF9" w:rsidTr="002B5C3F">
        <w:trPr>
          <w:trHeight w:val="276"/>
        </w:trPr>
        <w:tc>
          <w:tcPr>
            <w:tcW w:w="3402" w:type="dxa"/>
            <w:vAlign w:val="center"/>
          </w:tcPr>
          <w:p w:rsidR="001903E2" w:rsidRPr="00EC22AB" w:rsidRDefault="001903E2" w:rsidP="002B5C3F">
            <w:pPr>
              <w:jc w:val="left"/>
              <w:rPr>
                <w:sz w:val="24"/>
              </w:rPr>
            </w:pPr>
            <w:r w:rsidRPr="00EC22AB">
              <w:rPr>
                <w:sz w:val="24"/>
              </w:rPr>
              <w:t>Школи естетичного виховання (дитячі музичні школи, мистецтв, художні, хореографічні), одиниць</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r>
    </w:tbl>
    <w:p w:rsidR="001903E2" w:rsidRDefault="001903E2" w:rsidP="001903E2">
      <w:pPr>
        <w:spacing w:after="40"/>
        <w:ind w:left="360"/>
        <w:rPr>
          <w:b/>
          <w:sz w:val="28"/>
          <w:szCs w:val="28"/>
          <w:lang w:val="en-US"/>
        </w:rPr>
      </w:pPr>
    </w:p>
    <w:p w:rsidR="00067218" w:rsidRDefault="00067218" w:rsidP="00067218">
      <w:pPr>
        <w:spacing w:after="40"/>
        <w:ind w:left="360"/>
        <w:rPr>
          <w:b/>
          <w:bCs/>
          <w:iCs/>
          <w:color w:val="FF0000"/>
          <w:sz w:val="24"/>
        </w:rPr>
      </w:pPr>
    </w:p>
    <w:p w:rsidR="00E86CFA" w:rsidRPr="00F9378A" w:rsidRDefault="001812E8" w:rsidP="00CD2AC8">
      <w:pPr>
        <w:spacing w:after="40"/>
        <w:ind w:left="360"/>
        <w:rPr>
          <w:b/>
          <w:sz w:val="28"/>
          <w:szCs w:val="28"/>
        </w:rPr>
      </w:pPr>
      <w:r w:rsidRPr="00F9378A">
        <w:rPr>
          <w:b/>
          <w:sz w:val="28"/>
          <w:szCs w:val="28"/>
        </w:rPr>
        <w:lastRenderedPageBreak/>
        <w:t>3</w:t>
      </w:r>
      <w:r w:rsidRPr="00F9378A">
        <w:rPr>
          <w:b/>
          <w:sz w:val="24"/>
        </w:rPr>
        <w:t xml:space="preserve">. </w:t>
      </w:r>
      <w:r w:rsidR="00E86CFA" w:rsidRPr="00F9378A">
        <w:rPr>
          <w:b/>
          <w:sz w:val="28"/>
          <w:szCs w:val="28"/>
        </w:rPr>
        <w:t>ДЖЕРЕЛА ФІНАНСУВАННЯ ПРОГРАМИ СОЦІАЛЬНО-ЕКОНОМІЧНОГО ТА КУЛЬТУРНОГО РОЗВИТКУ МІСТА НА 202</w:t>
      </w:r>
      <w:r w:rsidR="00C54B64" w:rsidRPr="00F9378A">
        <w:rPr>
          <w:b/>
          <w:sz w:val="28"/>
          <w:szCs w:val="28"/>
        </w:rPr>
        <w:t>1</w:t>
      </w:r>
      <w:r w:rsidR="00E86CFA" w:rsidRPr="00F9378A">
        <w:rPr>
          <w:b/>
          <w:sz w:val="28"/>
          <w:szCs w:val="28"/>
        </w:rPr>
        <w:t xml:space="preserve"> РІК</w:t>
      </w:r>
    </w:p>
    <w:p w:rsidR="00E74A8F" w:rsidRPr="00F9378A" w:rsidRDefault="00E74A8F" w:rsidP="00E74A8F">
      <w:pPr>
        <w:spacing w:before="120" w:after="120"/>
        <w:ind w:left="426"/>
        <w:rPr>
          <w:b/>
          <w:sz w:val="28"/>
          <w:szCs w:val="28"/>
        </w:rPr>
      </w:pPr>
      <w:r w:rsidRPr="00F9378A">
        <w:rPr>
          <w:b/>
          <w:sz w:val="28"/>
          <w:szCs w:val="28"/>
        </w:rPr>
        <w:t>3.1.Джерела формування фінансових ресурсів</w:t>
      </w:r>
    </w:p>
    <w:p w:rsidR="00E74A8F" w:rsidRPr="00755C14" w:rsidRDefault="00E74A8F" w:rsidP="00BD4215">
      <w:pPr>
        <w:ind w:firstLine="709"/>
        <w:contextualSpacing/>
        <w:rPr>
          <w:sz w:val="28"/>
          <w:szCs w:val="28"/>
        </w:rPr>
      </w:pPr>
      <w:r w:rsidRPr="00755C14">
        <w:rPr>
          <w:sz w:val="28"/>
          <w:szCs w:val="28"/>
        </w:rPr>
        <w:t xml:space="preserve">У 2022 році доходну частину бюджету Сєвєродонецької міської територіальної громади з урахуванням трансфертів планується отримати у розмірі </w:t>
      </w:r>
      <w:r w:rsidRPr="00755C14">
        <w:rPr>
          <w:bCs/>
          <w:sz w:val="28"/>
          <w:szCs w:val="28"/>
        </w:rPr>
        <w:t>1252126,488</w:t>
      </w:r>
      <w:r w:rsidRPr="00755C14">
        <w:rPr>
          <w:sz w:val="28"/>
          <w:szCs w:val="28"/>
        </w:rPr>
        <w:t xml:space="preserve"> тис. грн., що складає 103,6 % від показників  2021 року (01.07.2021). У тому числі до загального фонду – </w:t>
      </w:r>
      <w:r w:rsidRPr="00755C14">
        <w:rPr>
          <w:bCs/>
          <w:sz w:val="28"/>
          <w:szCs w:val="28"/>
        </w:rPr>
        <w:t>1222267,220</w:t>
      </w:r>
      <w:r w:rsidRPr="00755C14">
        <w:rPr>
          <w:sz w:val="28"/>
          <w:szCs w:val="28"/>
        </w:rPr>
        <w:t xml:space="preserve"> тис. грн., до спеціального – </w:t>
      </w:r>
      <w:r w:rsidRPr="00755C14">
        <w:rPr>
          <w:bCs/>
          <w:sz w:val="28"/>
          <w:szCs w:val="28"/>
        </w:rPr>
        <w:t>29859,268</w:t>
      </w:r>
      <w:r w:rsidRPr="00755C14">
        <w:rPr>
          <w:sz w:val="28"/>
          <w:szCs w:val="28"/>
        </w:rPr>
        <w:t xml:space="preserve"> тис. грн. </w:t>
      </w:r>
    </w:p>
    <w:p w:rsidR="00E74A8F" w:rsidRPr="00755C14" w:rsidRDefault="00E74A8F" w:rsidP="00BD4215">
      <w:pPr>
        <w:ind w:firstLine="709"/>
        <w:contextualSpacing/>
        <w:rPr>
          <w:sz w:val="28"/>
          <w:szCs w:val="28"/>
        </w:rPr>
      </w:pPr>
      <w:r w:rsidRPr="00755C14">
        <w:rPr>
          <w:sz w:val="28"/>
          <w:szCs w:val="28"/>
        </w:rPr>
        <w:t xml:space="preserve">У 2023 році доходну частину бюджету Сєвєродонецької міської територіальної громади з урахуванням трансфертів планується отримати у розмірі </w:t>
      </w:r>
      <w:r w:rsidRPr="00755C14">
        <w:rPr>
          <w:bCs/>
          <w:sz w:val="28"/>
          <w:szCs w:val="28"/>
        </w:rPr>
        <w:t>1365564,303</w:t>
      </w:r>
      <w:r w:rsidRPr="00755C14">
        <w:rPr>
          <w:sz w:val="28"/>
          <w:szCs w:val="28"/>
        </w:rPr>
        <w:t xml:space="preserve"> тис. грн., що складає 109,1 % від показників  2022 року (прогноз). У тому числі до загального фонду – </w:t>
      </w:r>
      <w:r w:rsidRPr="00755C14">
        <w:rPr>
          <w:bCs/>
          <w:sz w:val="28"/>
          <w:szCs w:val="28"/>
        </w:rPr>
        <w:t>1333942,631</w:t>
      </w:r>
      <w:r w:rsidRPr="00755C14">
        <w:rPr>
          <w:sz w:val="28"/>
          <w:szCs w:val="28"/>
        </w:rPr>
        <w:t xml:space="preserve"> тис. грн., до спеціального – </w:t>
      </w:r>
      <w:r w:rsidRPr="00755C14">
        <w:rPr>
          <w:bCs/>
          <w:sz w:val="28"/>
          <w:szCs w:val="28"/>
        </w:rPr>
        <w:t>31621,672</w:t>
      </w:r>
      <w:r w:rsidRPr="00755C14">
        <w:rPr>
          <w:sz w:val="28"/>
          <w:szCs w:val="28"/>
        </w:rPr>
        <w:t xml:space="preserve"> тис. грн. </w:t>
      </w:r>
    </w:p>
    <w:p w:rsidR="00E74A8F" w:rsidRPr="00755C14" w:rsidRDefault="00E74A8F" w:rsidP="00BD4215">
      <w:pPr>
        <w:ind w:firstLine="709"/>
        <w:contextualSpacing/>
        <w:rPr>
          <w:sz w:val="28"/>
          <w:szCs w:val="28"/>
        </w:rPr>
      </w:pPr>
      <w:r w:rsidRPr="00755C14">
        <w:rPr>
          <w:sz w:val="28"/>
          <w:szCs w:val="28"/>
        </w:rPr>
        <w:t xml:space="preserve">У 2024 році доходну частину бюджету Сєвєродонецької міської територіальної громади з урахуванням трансфертів планується отримати у розмірі </w:t>
      </w:r>
      <w:r w:rsidRPr="00755C14">
        <w:rPr>
          <w:bCs/>
          <w:sz w:val="28"/>
          <w:szCs w:val="28"/>
        </w:rPr>
        <w:t>1452742,455</w:t>
      </w:r>
      <w:r w:rsidRPr="00755C14">
        <w:rPr>
          <w:sz w:val="28"/>
          <w:szCs w:val="28"/>
        </w:rPr>
        <w:t xml:space="preserve"> тис. грн., що складає 106,4 % від показників  2023 року. У тому числі до загального фонду – </w:t>
      </w:r>
      <w:r w:rsidRPr="00755C14">
        <w:rPr>
          <w:bCs/>
          <w:sz w:val="28"/>
          <w:szCs w:val="28"/>
        </w:rPr>
        <w:t>1419454,715</w:t>
      </w:r>
      <w:r w:rsidRPr="00755C14">
        <w:rPr>
          <w:sz w:val="28"/>
          <w:szCs w:val="28"/>
        </w:rPr>
        <w:t xml:space="preserve"> тис. грн., до спеціального – </w:t>
      </w:r>
      <w:r w:rsidRPr="00755C14">
        <w:rPr>
          <w:bCs/>
          <w:sz w:val="28"/>
          <w:szCs w:val="28"/>
        </w:rPr>
        <w:t>33287,740</w:t>
      </w:r>
      <w:r w:rsidRPr="00755C14">
        <w:rPr>
          <w:sz w:val="28"/>
          <w:szCs w:val="28"/>
        </w:rPr>
        <w:t xml:space="preserve"> тис. грн. </w:t>
      </w:r>
    </w:p>
    <w:p w:rsidR="006462FA" w:rsidRPr="00755C14" w:rsidRDefault="006462FA" w:rsidP="004B4722">
      <w:pPr>
        <w:spacing w:after="120"/>
        <w:ind w:left="360"/>
        <w:jc w:val="center"/>
        <w:rPr>
          <w:b/>
          <w:sz w:val="24"/>
        </w:rPr>
      </w:pPr>
      <w:r w:rsidRPr="00755C14">
        <w:rPr>
          <w:b/>
          <w:sz w:val="24"/>
        </w:rPr>
        <w:t>Показники</w:t>
      </w:r>
      <w:r w:rsidR="004B4722" w:rsidRPr="00755C14">
        <w:rPr>
          <w:b/>
          <w:sz w:val="24"/>
        </w:rPr>
        <w:t xml:space="preserve"> доходів  бюджету</w:t>
      </w:r>
      <w:r w:rsidRPr="00755C14">
        <w:rPr>
          <w:b/>
          <w:sz w:val="24"/>
        </w:rPr>
        <w:t xml:space="preserve"> Сєвєродонецької міської територіальної громади</w:t>
      </w:r>
    </w:p>
    <w:p w:rsidR="004B4722" w:rsidRPr="00755C14" w:rsidRDefault="008B47F7" w:rsidP="006462FA">
      <w:pPr>
        <w:spacing w:after="120"/>
        <w:ind w:left="360"/>
        <w:jc w:val="right"/>
        <w:rPr>
          <w:sz w:val="24"/>
        </w:rPr>
      </w:pPr>
      <w:r w:rsidRPr="00755C14">
        <w:rPr>
          <w:sz w:val="24"/>
        </w:rPr>
        <w:t>(тис. грн.)</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5"/>
        <w:gridCol w:w="1740"/>
        <w:gridCol w:w="1750"/>
        <w:gridCol w:w="1750"/>
        <w:gridCol w:w="1476"/>
      </w:tblGrid>
      <w:tr w:rsidR="004B4722" w:rsidRPr="00755C14" w:rsidTr="006462FA">
        <w:trPr>
          <w:trHeight w:val="547"/>
        </w:trPr>
        <w:tc>
          <w:tcPr>
            <w:tcW w:w="2694" w:type="dxa"/>
            <w:vAlign w:val="center"/>
          </w:tcPr>
          <w:p w:rsidR="004B4722" w:rsidRPr="00755C14" w:rsidRDefault="004B4722" w:rsidP="004B4722">
            <w:pPr>
              <w:ind w:left="360"/>
              <w:jc w:val="center"/>
              <w:rPr>
                <w:sz w:val="24"/>
              </w:rPr>
            </w:pPr>
            <w:r w:rsidRPr="00755C14">
              <w:rPr>
                <w:sz w:val="24"/>
              </w:rPr>
              <w:t>Доходи</w:t>
            </w:r>
          </w:p>
        </w:tc>
        <w:tc>
          <w:tcPr>
            <w:tcW w:w="1776" w:type="dxa"/>
            <w:vAlign w:val="center"/>
          </w:tcPr>
          <w:p w:rsidR="004B4722" w:rsidRPr="00755C14" w:rsidRDefault="004B4722" w:rsidP="004B4722">
            <w:pPr>
              <w:pStyle w:val="a3"/>
              <w:ind w:left="-60"/>
              <w:jc w:val="center"/>
              <w:rPr>
                <w:rFonts w:ascii="Times New Roman" w:hAnsi="Times New Roman"/>
                <w:bCs/>
                <w:color w:val="auto"/>
                <w:sz w:val="24"/>
                <w:szCs w:val="24"/>
              </w:rPr>
            </w:pPr>
            <w:r w:rsidRPr="00755C14">
              <w:rPr>
                <w:rFonts w:ascii="Times New Roman" w:hAnsi="Times New Roman"/>
                <w:bCs/>
                <w:color w:val="auto"/>
                <w:sz w:val="24"/>
                <w:szCs w:val="24"/>
              </w:rPr>
              <w:t>20</w:t>
            </w:r>
            <w:r w:rsidR="006462FA" w:rsidRPr="00755C14">
              <w:rPr>
                <w:rFonts w:ascii="Times New Roman" w:hAnsi="Times New Roman"/>
                <w:bCs/>
                <w:color w:val="auto"/>
                <w:sz w:val="24"/>
                <w:szCs w:val="24"/>
              </w:rPr>
              <w:t>21 1 півріччя</w:t>
            </w:r>
            <w:r w:rsidR="008D4524" w:rsidRPr="00755C14">
              <w:rPr>
                <w:rFonts w:ascii="Times New Roman" w:hAnsi="Times New Roman"/>
                <w:bCs/>
                <w:color w:val="auto"/>
                <w:sz w:val="24"/>
                <w:szCs w:val="24"/>
              </w:rPr>
              <w:t xml:space="preserve"> </w:t>
            </w:r>
          </w:p>
          <w:p w:rsidR="004B4722" w:rsidRPr="00755C14" w:rsidRDefault="008D4524" w:rsidP="004B4722">
            <w:pPr>
              <w:pStyle w:val="a3"/>
              <w:ind w:left="-60"/>
              <w:jc w:val="center"/>
              <w:rPr>
                <w:rFonts w:ascii="Times New Roman" w:hAnsi="Times New Roman"/>
                <w:color w:val="auto"/>
                <w:sz w:val="24"/>
                <w:szCs w:val="24"/>
              </w:rPr>
            </w:pPr>
            <w:r w:rsidRPr="00755C14">
              <w:rPr>
                <w:rFonts w:ascii="Times New Roman" w:hAnsi="Times New Roman"/>
                <w:bCs/>
                <w:color w:val="auto"/>
                <w:sz w:val="24"/>
                <w:szCs w:val="24"/>
              </w:rPr>
              <w:t>уточнений</w:t>
            </w:r>
          </w:p>
        </w:tc>
        <w:tc>
          <w:tcPr>
            <w:tcW w:w="1776" w:type="dxa"/>
            <w:vAlign w:val="center"/>
          </w:tcPr>
          <w:p w:rsidR="004B4722" w:rsidRPr="00755C14" w:rsidRDefault="004B4722" w:rsidP="00A46E01">
            <w:pPr>
              <w:pStyle w:val="113"/>
              <w:rPr>
                <w:b w:val="0"/>
                <w:sz w:val="24"/>
                <w:szCs w:val="24"/>
              </w:rPr>
            </w:pPr>
            <w:r w:rsidRPr="00755C14">
              <w:rPr>
                <w:b w:val="0"/>
                <w:sz w:val="24"/>
                <w:szCs w:val="24"/>
              </w:rPr>
              <w:t>20</w:t>
            </w:r>
            <w:r w:rsidR="008E147F" w:rsidRPr="00755C14">
              <w:rPr>
                <w:b w:val="0"/>
                <w:sz w:val="24"/>
                <w:szCs w:val="24"/>
              </w:rPr>
              <w:t>2</w:t>
            </w:r>
            <w:r w:rsidR="000F0D22" w:rsidRPr="00755C14">
              <w:rPr>
                <w:b w:val="0"/>
                <w:sz w:val="24"/>
                <w:szCs w:val="24"/>
              </w:rPr>
              <w:t>2</w:t>
            </w:r>
            <w:r w:rsidRPr="00755C14">
              <w:rPr>
                <w:b w:val="0"/>
                <w:sz w:val="24"/>
                <w:szCs w:val="24"/>
              </w:rPr>
              <w:t>р. очікуване</w:t>
            </w:r>
            <w:r w:rsidR="000F0D22" w:rsidRPr="00755C14">
              <w:rPr>
                <w:bCs/>
                <w:sz w:val="24"/>
                <w:szCs w:val="24"/>
              </w:rPr>
              <w:t xml:space="preserve"> </w:t>
            </w:r>
          </w:p>
        </w:tc>
        <w:tc>
          <w:tcPr>
            <w:tcW w:w="1776" w:type="dxa"/>
            <w:vAlign w:val="center"/>
          </w:tcPr>
          <w:p w:rsidR="004B4722" w:rsidRPr="00755C14" w:rsidRDefault="004B4722" w:rsidP="004B4722">
            <w:pPr>
              <w:jc w:val="center"/>
              <w:rPr>
                <w:sz w:val="24"/>
              </w:rPr>
            </w:pPr>
            <w:r w:rsidRPr="00755C14">
              <w:rPr>
                <w:sz w:val="24"/>
              </w:rPr>
              <w:t>202</w:t>
            </w:r>
            <w:r w:rsidR="000F0D22" w:rsidRPr="00755C14">
              <w:rPr>
                <w:sz w:val="24"/>
              </w:rPr>
              <w:t>3</w:t>
            </w:r>
            <w:r w:rsidRPr="00755C14">
              <w:rPr>
                <w:sz w:val="24"/>
              </w:rPr>
              <w:t>р.</w:t>
            </w:r>
          </w:p>
          <w:p w:rsidR="004B4722" w:rsidRPr="00755C14" w:rsidRDefault="004B4722" w:rsidP="004B4722">
            <w:pPr>
              <w:jc w:val="center"/>
              <w:rPr>
                <w:sz w:val="24"/>
              </w:rPr>
            </w:pPr>
            <w:r w:rsidRPr="00755C14">
              <w:rPr>
                <w:sz w:val="24"/>
              </w:rPr>
              <w:t>план</w:t>
            </w:r>
          </w:p>
        </w:tc>
        <w:tc>
          <w:tcPr>
            <w:tcW w:w="1349" w:type="dxa"/>
            <w:vAlign w:val="center"/>
          </w:tcPr>
          <w:p w:rsidR="006C5A98" w:rsidRPr="00755C14" w:rsidRDefault="004B4722" w:rsidP="000F0D22">
            <w:pPr>
              <w:pStyle w:val="a3"/>
              <w:jc w:val="center"/>
              <w:rPr>
                <w:rFonts w:ascii="Times New Roman" w:hAnsi="Times New Roman"/>
                <w:bCs/>
                <w:color w:val="auto"/>
                <w:sz w:val="24"/>
                <w:szCs w:val="24"/>
              </w:rPr>
            </w:pPr>
            <w:r w:rsidRPr="00755C14">
              <w:rPr>
                <w:rFonts w:ascii="Times New Roman" w:hAnsi="Times New Roman"/>
                <w:bCs/>
                <w:color w:val="auto"/>
                <w:sz w:val="24"/>
                <w:szCs w:val="24"/>
              </w:rPr>
              <w:t>202</w:t>
            </w:r>
            <w:r w:rsidR="000F0D22" w:rsidRPr="00755C14">
              <w:rPr>
                <w:rFonts w:ascii="Times New Roman" w:hAnsi="Times New Roman"/>
                <w:bCs/>
                <w:color w:val="auto"/>
                <w:sz w:val="24"/>
                <w:szCs w:val="24"/>
              </w:rPr>
              <w:t>4</w:t>
            </w:r>
            <w:r w:rsidRPr="00755C14">
              <w:rPr>
                <w:rFonts w:ascii="Times New Roman" w:hAnsi="Times New Roman"/>
                <w:bCs/>
                <w:color w:val="auto"/>
                <w:sz w:val="24"/>
                <w:szCs w:val="24"/>
              </w:rPr>
              <w:t>р</w:t>
            </w:r>
          </w:p>
          <w:p w:rsidR="004B4722" w:rsidRPr="00755C14" w:rsidRDefault="006C5A98" w:rsidP="006C5A98">
            <w:pPr>
              <w:pStyle w:val="a3"/>
              <w:jc w:val="center"/>
              <w:rPr>
                <w:rFonts w:ascii="Times New Roman" w:hAnsi="Times New Roman"/>
                <w:bCs/>
                <w:color w:val="auto"/>
                <w:sz w:val="24"/>
                <w:szCs w:val="24"/>
              </w:rPr>
            </w:pPr>
            <w:r w:rsidRPr="00755C14">
              <w:rPr>
                <w:rFonts w:ascii="Times New Roman" w:hAnsi="Times New Roman"/>
                <w:bCs/>
                <w:color w:val="auto"/>
                <w:sz w:val="24"/>
                <w:szCs w:val="24"/>
              </w:rPr>
              <w:t>план</w:t>
            </w:r>
          </w:p>
        </w:tc>
      </w:tr>
      <w:tr w:rsidR="004336FB" w:rsidRPr="00755C14" w:rsidTr="006462FA">
        <w:tc>
          <w:tcPr>
            <w:tcW w:w="2694" w:type="dxa"/>
            <w:vAlign w:val="center"/>
          </w:tcPr>
          <w:p w:rsidR="004336FB" w:rsidRPr="00755C14" w:rsidRDefault="004336FB" w:rsidP="009B3E3F">
            <w:pPr>
              <w:rPr>
                <w:sz w:val="24"/>
              </w:rPr>
            </w:pPr>
            <w:r w:rsidRPr="00755C14">
              <w:rPr>
                <w:sz w:val="24"/>
              </w:rPr>
              <w:t>Всього доходів (без</w:t>
            </w:r>
            <w:r w:rsidR="006462FA" w:rsidRPr="00755C14">
              <w:rPr>
                <w:sz w:val="24"/>
              </w:rPr>
              <w:t xml:space="preserve"> урахування міжбюджетних</w:t>
            </w:r>
            <w:r w:rsidRPr="00755C14">
              <w:rPr>
                <w:sz w:val="24"/>
              </w:rPr>
              <w:t xml:space="preserve"> трансфертів), </w:t>
            </w:r>
          </w:p>
        </w:tc>
        <w:tc>
          <w:tcPr>
            <w:tcW w:w="1776" w:type="dxa"/>
            <w:vAlign w:val="bottom"/>
          </w:tcPr>
          <w:p w:rsidR="004336FB" w:rsidRPr="00755C14" w:rsidRDefault="000F0D22" w:rsidP="009B3E3F">
            <w:pPr>
              <w:jc w:val="right"/>
              <w:rPr>
                <w:bCs/>
                <w:sz w:val="24"/>
              </w:rPr>
            </w:pPr>
            <w:r w:rsidRPr="00755C14">
              <w:rPr>
                <w:bCs/>
                <w:sz w:val="24"/>
              </w:rPr>
              <w:t>998968,541</w:t>
            </w:r>
          </w:p>
        </w:tc>
        <w:tc>
          <w:tcPr>
            <w:tcW w:w="1776" w:type="dxa"/>
            <w:vAlign w:val="bottom"/>
          </w:tcPr>
          <w:p w:rsidR="004336FB" w:rsidRPr="00755C14" w:rsidRDefault="000F0D22" w:rsidP="009B3E3F">
            <w:pPr>
              <w:jc w:val="right"/>
              <w:rPr>
                <w:bCs/>
                <w:sz w:val="24"/>
              </w:rPr>
            </w:pPr>
            <w:r w:rsidRPr="00755C14">
              <w:rPr>
                <w:bCs/>
                <w:sz w:val="24"/>
              </w:rPr>
              <w:t>1051466,488</w:t>
            </w:r>
          </w:p>
        </w:tc>
        <w:tc>
          <w:tcPr>
            <w:tcW w:w="1776" w:type="dxa"/>
            <w:vAlign w:val="bottom"/>
          </w:tcPr>
          <w:p w:rsidR="004336FB" w:rsidRPr="00755C14" w:rsidRDefault="000F0D22" w:rsidP="00E24DAC">
            <w:pPr>
              <w:jc w:val="right"/>
              <w:rPr>
                <w:bCs/>
                <w:sz w:val="24"/>
              </w:rPr>
            </w:pPr>
            <w:r w:rsidRPr="00755C14">
              <w:rPr>
                <w:bCs/>
                <w:sz w:val="24"/>
              </w:rPr>
              <w:t>1145792,503</w:t>
            </w:r>
          </w:p>
        </w:tc>
        <w:tc>
          <w:tcPr>
            <w:tcW w:w="1349" w:type="dxa"/>
            <w:vAlign w:val="bottom"/>
          </w:tcPr>
          <w:p w:rsidR="004336FB" w:rsidRPr="00755C14" w:rsidRDefault="000F0D22" w:rsidP="009B3E3F">
            <w:pPr>
              <w:jc w:val="center"/>
              <w:rPr>
                <w:bCs/>
                <w:sz w:val="24"/>
              </w:rPr>
            </w:pPr>
            <w:r w:rsidRPr="00755C14">
              <w:rPr>
                <w:bCs/>
                <w:sz w:val="24"/>
              </w:rPr>
              <w:t>1218973,555</w:t>
            </w:r>
          </w:p>
        </w:tc>
      </w:tr>
      <w:tr w:rsidR="004336FB" w:rsidRPr="00755C14" w:rsidTr="006462FA">
        <w:trPr>
          <w:trHeight w:val="463"/>
        </w:trPr>
        <w:tc>
          <w:tcPr>
            <w:tcW w:w="2694" w:type="dxa"/>
            <w:vAlign w:val="center"/>
          </w:tcPr>
          <w:p w:rsidR="004336FB" w:rsidRPr="00755C14" w:rsidRDefault="004336FB" w:rsidP="009B3E3F">
            <w:pPr>
              <w:rPr>
                <w:sz w:val="24"/>
              </w:rPr>
            </w:pPr>
            <w:r w:rsidRPr="00755C14">
              <w:rPr>
                <w:sz w:val="24"/>
              </w:rPr>
              <w:t>Загальний фонд</w:t>
            </w:r>
          </w:p>
        </w:tc>
        <w:tc>
          <w:tcPr>
            <w:tcW w:w="1776" w:type="dxa"/>
            <w:vAlign w:val="bottom"/>
          </w:tcPr>
          <w:p w:rsidR="004336FB" w:rsidRPr="00755C14" w:rsidRDefault="000F0D22" w:rsidP="009B3E3F">
            <w:pPr>
              <w:jc w:val="right"/>
              <w:rPr>
                <w:bCs/>
                <w:sz w:val="24"/>
              </w:rPr>
            </w:pPr>
            <w:r w:rsidRPr="00755C14">
              <w:rPr>
                <w:bCs/>
                <w:sz w:val="24"/>
              </w:rPr>
              <w:t>947698,556</w:t>
            </w:r>
          </w:p>
        </w:tc>
        <w:tc>
          <w:tcPr>
            <w:tcW w:w="1776" w:type="dxa"/>
            <w:vAlign w:val="bottom"/>
          </w:tcPr>
          <w:p w:rsidR="004336FB" w:rsidRPr="00755C14" w:rsidRDefault="000F0D22" w:rsidP="009B3E3F">
            <w:pPr>
              <w:jc w:val="right"/>
              <w:rPr>
                <w:bCs/>
                <w:sz w:val="24"/>
              </w:rPr>
            </w:pPr>
            <w:r w:rsidRPr="00755C14">
              <w:rPr>
                <w:bCs/>
                <w:sz w:val="24"/>
              </w:rPr>
              <w:t>1021607,220</w:t>
            </w:r>
          </w:p>
        </w:tc>
        <w:tc>
          <w:tcPr>
            <w:tcW w:w="1776" w:type="dxa"/>
            <w:vAlign w:val="bottom"/>
          </w:tcPr>
          <w:p w:rsidR="004336FB" w:rsidRPr="00755C14" w:rsidRDefault="000F0D22" w:rsidP="009B3E3F">
            <w:pPr>
              <w:jc w:val="right"/>
              <w:rPr>
                <w:bCs/>
                <w:sz w:val="24"/>
              </w:rPr>
            </w:pPr>
            <w:r w:rsidRPr="00755C14">
              <w:rPr>
                <w:bCs/>
                <w:sz w:val="24"/>
              </w:rPr>
              <w:t>1114107,831</w:t>
            </w:r>
          </w:p>
        </w:tc>
        <w:tc>
          <w:tcPr>
            <w:tcW w:w="1349" w:type="dxa"/>
            <w:vAlign w:val="bottom"/>
          </w:tcPr>
          <w:p w:rsidR="004336FB" w:rsidRPr="00755C14" w:rsidRDefault="000F0D22" w:rsidP="009B3E3F">
            <w:pPr>
              <w:jc w:val="center"/>
              <w:rPr>
                <w:bCs/>
                <w:sz w:val="24"/>
              </w:rPr>
            </w:pPr>
            <w:r w:rsidRPr="00755C14">
              <w:rPr>
                <w:bCs/>
                <w:sz w:val="24"/>
              </w:rPr>
              <w:t>1184685,815</w:t>
            </w:r>
          </w:p>
        </w:tc>
      </w:tr>
      <w:tr w:rsidR="004336FB" w:rsidRPr="00755C14" w:rsidTr="006462FA">
        <w:trPr>
          <w:trHeight w:val="519"/>
        </w:trPr>
        <w:tc>
          <w:tcPr>
            <w:tcW w:w="2694" w:type="dxa"/>
            <w:vAlign w:val="center"/>
          </w:tcPr>
          <w:p w:rsidR="004336FB" w:rsidRPr="00755C14" w:rsidRDefault="004336FB" w:rsidP="009B3E3F">
            <w:pPr>
              <w:rPr>
                <w:sz w:val="24"/>
              </w:rPr>
            </w:pPr>
            <w:r w:rsidRPr="00755C14">
              <w:rPr>
                <w:sz w:val="24"/>
              </w:rPr>
              <w:t>Податкові надходження, всього</w:t>
            </w:r>
          </w:p>
        </w:tc>
        <w:tc>
          <w:tcPr>
            <w:tcW w:w="1776" w:type="dxa"/>
            <w:vAlign w:val="bottom"/>
          </w:tcPr>
          <w:p w:rsidR="004336FB" w:rsidRPr="00755C14" w:rsidRDefault="00E24DAC" w:rsidP="009B3E3F">
            <w:pPr>
              <w:jc w:val="right"/>
              <w:rPr>
                <w:sz w:val="24"/>
              </w:rPr>
            </w:pPr>
            <w:r w:rsidRPr="00755C14">
              <w:rPr>
                <w:sz w:val="24"/>
              </w:rPr>
              <w:t>889563,667</w:t>
            </w:r>
          </w:p>
        </w:tc>
        <w:tc>
          <w:tcPr>
            <w:tcW w:w="1776" w:type="dxa"/>
            <w:vAlign w:val="bottom"/>
          </w:tcPr>
          <w:p w:rsidR="004336FB" w:rsidRPr="00755C14" w:rsidRDefault="00E24DAC" w:rsidP="009B3E3F">
            <w:pPr>
              <w:jc w:val="right"/>
              <w:rPr>
                <w:sz w:val="24"/>
              </w:rPr>
            </w:pPr>
            <w:r w:rsidRPr="00755C14">
              <w:rPr>
                <w:sz w:val="24"/>
              </w:rPr>
              <w:t>985406,780</w:t>
            </w:r>
          </w:p>
        </w:tc>
        <w:tc>
          <w:tcPr>
            <w:tcW w:w="1776" w:type="dxa"/>
            <w:vAlign w:val="bottom"/>
          </w:tcPr>
          <w:p w:rsidR="004336FB" w:rsidRPr="00755C14" w:rsidRDefault="00E24DAC" w:rsidP="009B3E3F">
            <w:pPr>
              <w:jc w:val="right"/>
              <w:rPr>
                <w:sz w:val="24"/>
              </w:rPr>
            </w:pPr>
            <w:r w:rsidRPr="00755C14">
              <w:rPr>
                <w:sz w:val="24"/>
              </w:rPr>
              <w:t>1075928,313</w:t>
            </w:r>
          </w:p>
        </w:tc>
        <w:tc>
          <w:tcPr>
            <w:tcW w:w="1349" w:type="dxa"/>
            <w:vAlign w:val="bottom"/>
          </w:tcPr>
          <w:p w:rsidR="004336FB" w:rsidRPr="00755C14" w:rsidRDefault="00E24DAC" w:rsidP="009B3E3F">
            <w:pPr>
              <w:jc w:val="center"/>
              <w:rPr>
                <w:bCs/>
                <w:sz w:val="24"/>
              </w:rPr>
            </w:pPr>
            <w:r w:rsidRPr="00755C14">
              <w:rPr>
                <w:bCs/>
                <w:sz w:val="24"/>
              </w:rPr>
              <w:t>1144484,609</w:t>
            </w:r>
          </w:p>
        </w:tc>
      </w:tr>
      <w:tr w:rsidR="004336FB" w:rsidRPr="00755C14" w:rsidTr="006462FA">
        <w:trPr>
          <w:trHeight w:val="435"/>
        </w:trPr>
        <w:tc>
          <w:tcPr>
            <w:tcW w:w="2694" w:type="dxa"/>
            <w:vAlign w:val="center"/>
          </w:tcPr>
          <w:p w:rsidR="004336FB" w:rsidRPr="00755C14" w:rsidRDefault="004336FB" w:rsidP="009B3E3F">
            <w:pPr>
              <w:ind w:left="480"/>
              <w:rPr>
                <w:sz w:val="24"/>
              </w:rPr>
            </w:pPr>
            <w:r w:rsidRPr="00755C14">
              <w:rPr>
                <w:sz w:val="24"/>
              </w:rPr>
              <w:t>у тому числі:</w:t>
            </w:r>
          </w:p>
        </w:tc>
        <w:tc>
          <w:tcPr>
            <w:tcW w:w="1776" w:type="dxa"/>
            <w:vAlign w:val="bottom"/>
          </w:tcPr>
          <w:p w:rsidR="004336FB" w:rsidRPr="00755C14" w:rsidRDefault="004336FB" w:rsidP="009B3E3F">
            <w:pPr>
              <w:jc w:val="right"/>
              <w:rPr>
                <w:sz w:val="24"/>
              </w:rPr>
            </w:pPr>
            <w:r w:rsidRPr="00755C14">
              <w:rPr>
                <w:sz w:val="24"/>
              </w:rPr>
              <w:t> </w:t>
            </w:r>
          </w:p>
        </w:tc>
        <w:tc>
          <w:tcPr>
            <w:tcW w:w="1776" w:type="dxa"/>
            <w:vAlign w:val="bottom"/>
          </w:tcPr>
          <w:p w:rsidR="004336FB" w:rsidRPr="00755C14" w:rsidRDefault="004336FB" w:rsidP="009B3E3F">
            <w:pPr>
              <w:jc w:val="right"/>
              <w:rPr>
                <w:sz w:val="24"/>
              </w:rPr>
            </w:pPr>
            <w:r w:rsidRPr="00755C14">
              <w:rPr>
                <w:sz w:val="24"/>
              </w:rPr>
              <w:t> </w:t>
            </w:r>
          </w:p>
        </w:tc>
        <w:tc>
          <w:tcPr>
            <w:tcW w:w="1776" w:type="dxa"/>
            <w:vAlign w:val="bottom"/>
          </w:tcPr>
          <w:p w:rsidR="004336FB" w:rsidRPr="00755C14" w:rsidRDefault="004336FB" w:rsidP="009B3E3F">
            <w:pPr>
              <w:jc w:val="right"/>
              <w:rPr>
                <w:sz w:val="24"/>
              </w:rPr>
            </w:pPr>
            <w:r w:rsidRPr="00755C14">
              <w:rPr>
                <w:sz w:val="24"/>
              </w:rPr>
              <w:t> </w:t>
            </w:r>
          </w:p>
        </w:tc>
        <w:tc>
          <w:tcPr>
            <w:tcW w:w="1349" w:type="dxa"/>
            <w:vAlign w:val="bottom"/>
          </w:tcPr>
          <w:p w:rsidR="004336FB" w:rsidRPr="00755C14" w:rsidRDefault="004336FB" w:rsidP="009B3E3F">
            <w:pPr>
              <w:jc w:val="center"/>
              <w:rPr>
                <w:b/>
                <w:bCs/>
                <w:sz w:val="24"/>
              </w:rPr>
            </w:pPr>
            <w:r w:rsidRPr="00755C14">
              <w:rPr>
                <w:b/>
                <w:bCs/>
                <w:sz w:val="24"/>
              </w:rPr>
              <w:t> </w:t>
            </w:r>
          </w:p>
        </w:tc>
      </w:tr>
      <w:tr w:rsidR="004336FB" w:rsidRPr="00755C14" w:rsidTr="006462FA">
        <w:trPr>
          <w:trHeight w:val="477"/>
        </w:trPr>
        <w:tc>
          <w:tcPr>
            <w:tcW w:w="2694" w:type="dxa"/>
            <w:vAlign w:val="center"/>
          </w:tcPr>
          <w:p w:rsidR="004336FB" w:rsidRPr="00755C14" w:rsidRDefault="004336FB" w:rsidP="009B3E3F">
            <w:pPr>
              <w:ind w:left="228"/>
              <w:rPr>
                <w:sz w:val="24"/>
              </w:rPr>
            </w:pPr>
            <w:r w:rsidRPr="00755C14">
              <w:rPr>
                <w:sz w:val="24"/>
              </w:rPr>
              <w:t>податок на доходи фізичних осіб</w:t>
            </w:r>
          </w:p>
        </w:tc>
        <w:tc>
          <w:tcPr>
            <w:tcW w:w="1776" w:type="dxa"/>
            <w:vAlign w:val="bottom"/>
          </w:tcPr>
          <w:p w:rsidR="004336FB" w:rsidRPr="00755C14" w:rsidRDefault="00E24DAC" w:rsidP="009B3E3F">
            <w:pPr>
              <w:jc w:val="right"/>
              <w:rPr>
                <w:sz w:val="24"/>
              </w:rPr>
            </w:pPr>
            <w:r w:rsidRPr="00755C14">
              <w:rPr>
                <w:sz w:val="24"/>
              </w:rPr>
              <w:t>786442,49</w:t>
            </w:r>
          </w:p>
        </w:tc>
        <w:tc>
          <w:tcPr>
            <w:tcW w:w="1776" w:type="dxa"/>
            <w:vAlign w:val="bottom"/>
          </w:tcPr>
          <w:p w:rsidR="004336FB" w:rsidRPr="00755C14" w:rsidRDefault="00E24DAC" w:rsidP="009B3E3F">
            <w:pPr>
              <w:jc w:val="right"/>
              <w:rPr>
                <w:sz w:val="24"/>
              </w:rPr>
            </w:pPr>
            <w:r w:rsidRPr="00755C14">
              <w:rPr>
                <w:sz w:val="24"/>
              </w:rPr>
              <w:t>876216,844</w:t>
            </w:r>
          </w:p>
        </w:tc>
        <w:tc>
          <w:tcPr>
            <w:tcW w:w="1776" w:type="dxa"/>
            <w:vAlign w:val="bottom"/>
          </w:tcPr>
          <w:p w:rsidR="004336FB" w:rsidRPr="00755C14" w:rsidRDefault="00E24DAC" w:rsidP="009B3E3F">
            <w:pPr>
              <w:jc w:val="right"/>
              <w:rPr>
                <w:sz w:val="24"/>
              </w:rPr>
            </w:pPr>
            <w:r w:rsidRPr="00755C14">
              <w:rPr>
                <w:sz w:val="24"/>
              </w:rPr>
              <w:t>961217,074</w:t>
            </w:r>
          </w:p>
        </w:tc>
        <w:tc>
          <w:tcPr>
            <w:tcW w:w="1349" w:type="dxa"/>
            <w:vAlign w:val="bottom"/>
          </w:tcPr>
          <w:p w:rsidR="004336FB" w:rsidRPr="00755C14" w:rsidRDefault="00E24DAC" w:rsidP="009B3E3F">
            <w:pPr>
              <w:jc w:val="center"/>
              <w:rPr>
                <w:bCs/>
                <w:sz w:val="24"/>
              </w:rPr>
            </w:pPr>
            <w:r w:rsidRPr="00755C14">
              <w:rPr>
                <w:bCs/>
                <w:sz w:val="24"/>
              </w:rPr>
              <w:t>1024273,729</w:t>
            </w:r>
          </w:p>
        </w:tc>
      </w:tr>
      <w:tr w:rsidR="004336FB" w:rsidRPr="00755C14" w:rsidTr="006462FA">
        <w:tc>
          <w:tcPr>
            <w:tcW w:w="2694" w:type="dxa"/>
            <w:vAlign w:val="center"/>
          </w:tcPr>
          <w:p w:rsidR="004336FB" w:rsidRPr="00755C14" w:rsidRDefault="004336FB" w:rsidP="00E24DAC">
            <w:pPr>
              <w:ind w:left="228"/>
              <w:rPr>
                <w:sz w:val="24"/>
              </w:rPr>
            </w:pPr>
            <w:r w:rsidRPr="00755C14">
              <w:rPr>
                <w:sz w:val="24"/>
              </w:rPr>
              <w:t xml:space="preserve">податок на прибуток підприємств </w:t>
            </w:r>
          </w:p>
        </w:tc>
        <w:tc>
          <w:tcPr>
            <w:tcW w:w="1776" w:type="dxa"/>
            <w:vAlign w:val="bottom"/>
          </w:tcPr>
          <w:p w:rsidR="004336FB" w:rsidRPr="00755C14" w:rsidRDefault="00E24DAC" w:rsidP="009B3E3F">
            <w:pPr>
              <w:jc w:val="right"/>
              <w:rPr>
                <w:sz w:val="24"/>
              </w:rPr>
            </w:pPr>
            <w:r w:rsidRPr="00755C14">
              <w:rPr>
                <w:sz w:val="24"/>
              </w:rPr>
              <w:t>4800</w:t>
            </w:r>
          </w:p>
        </w:tc>
        <w:tc>
          <w:tcPr>
            <w:tcW w:w="1776" w:type="dxa"/>
            <w:vAlign w:val="bottom"/>
          </w:tcPr>
          <w:p w:rsidR="004336FB" w:rsidRPr="00755C14" w:rsidRDefault="00E24DAC" w:rsidP="009B3E3F">
            <w:pPr>
              <w:jc w:val="right"/>
              <w:rPr>
                <w:sz w:val="24"/>
              </w:rPr>
            </w:pPr>
            <w:r w:rsidRPr="00755C14">
              <w:rPr>
                <w:sz w:val="24"/>
              </w:rPr>
              <w:t>5000</w:t>
            </w:r>
          </w:p>
        </w:tc>
        <w:tc>
          <w:tcPr>
            <w:tcW w:w="1776" w:type="dxa"/>
            <w:vAlign w:val="bottom"/>
          </w:tcPr>
          <w:p w:rsidR="004336FB" w:rsidRPr="00755C14" w:rsidRDefault="00E24DAC" w:rsidP="009B3E3F">
            <w:pPr>
              <w:jc w:val="right"/>
              <w:rPr>
                <w:sz w:val="24"/>
              </w:rPr>
            </w:pPr>
            <w:r w:rsidRPr="00755C14">
              <w:rPr>
                <w:sz w:val="24"/>
              </w:rPr>
              <w:t>5000</w:t>
            </w:r>
          </w:p>
        </w:tc>
        <w:tc>
          <w:tcPr>
            <w:tcW w:w="1349" w:type="dxa"/>
            <w:vAlign w:val="bottom"/>
          </w:tcPr>
          <w:p w:rsidR="004336FB" w:rsidRPr="00755C14" w:rsidRDefault="00E24DAC" w:rsidP="009B3E3F">
            <w:pPr>
              <w:jc w:val="center"/>
              <w:rPr>
                <w:bCs/>
                <w:sz w:val="24"/>
              </w:rPr>
            </w:pPr>
            <w:r w:rsidRPr="00755C14">
              <w:rPr>
                <w:bCs/>
                <w:sz w:val="24"/>
              </w:rPr>
              <w:t>5000</w:t>
            </w:r>
          </w:p>
        </w:tc>
      </w:tr>
      <w:tr w:rsidR="004336FB" w:rsidRPr="00755C14" w:rsidTr="006462FA">
        <w:trPr>
          <w:trHeight w:val="463"/>
        </w:trPr>
        <w:tc>
          <w:tcPr>
            <w:tcW w:w="2694" w:type="dxa"/>
            <w:vAlign w:val="center"/>
          </w:tcPr>
          <w:p w:rsidR="004336FB" w:rsidRPr="00755C14" w:rsidRDefault="00E24DAC" w:rsidP="009B3E3F">
            <w:pPr>
              <w:ind w:left="214"/>
              <w:rPr>
                <w:sz w:val="24"/>
              </w:rPr>
            </w:pPr>
            <w:r w:rsidRPr="00755C14">
              <w:rPr>
                <w:sz w:val="24"/>
              </w:rPr>
              <w:t>податок на майно</w:t>
            </w:r>
          </w:p>
        </w:tc>
        <w:tc>
          <w:tcPr>
            <w:tcW w:w="1776" w:type="dxa"/>
            <w:vAlign w:val="bottom"/>
          </w:tcPr>
          <w:p w:rsidR="004336FB" w:rsidRPr="00755C14" w:rsidRDefault="00E24DAC" w:rsidP="009B3E3F">
            <w:pPr>
              <w:jc w:val="right"/>
              <w:rPr>
                <w:sz w:val="24"/>
              </w:rPr>
            </w:pPr>
            <w:r w:rsidRPr="00755C14">
              <w:rPr>
                <w:sz w:val="24"/>
              </w:rPr>
              <w:t>92996,892</w:t>
            </w:r>
          </w:p>
        </w:tc>
        <w:tc>
          <w:tcPr>
            <w:tcW w:w="1776" w:type="dxa"/>
            <w:vAlign w:val="bottom"/>
          </w:tcPr>
          <w:p w:rsidR="004336FB" w:rsidRPr="00755C14" w:rsidRDefault="00E24DAC" w:rsidP="009B3E3F">
            <w:pPr>
              <w:jc w:val="right"/>
              <w:rPr>
                <w:sz w:val="24"/>
              </w:rPr>
            </w:pPr>
            <w:r w:rsidRPr="00755C14">
              <w:rPr>
                <w:sz w:val="24"/>
              </w:rPr>
              <w:t>98762,700</w:t>
            </w:r>
          </w:p>
        </w:tc>
        <w:tc>
          <w:tcPr>
            <w:tcW w:w="1776" w:type="dxa"/>
            <w:vAlign w:val="bottom"/>
          </w:tcPr>
          <w:p w:rsidR="004336FB" w:rsidRPr="00755C14" w:rsidRDefault="00E24DAC" w:rsidP="009B3E3F">
            <w:pPr>
              <w:jc w:val="right"/>
              <w:rPr>
                <w:sz w:val="24"/>
              </w:rPr>
            </w:pPr>
            <w:r w:rsidRPr="00755C14">
              <w:rPr>
                <w:sz w:val="24"/>
              </w:rPr>
              <w:t>103997,122</w:t>
            </w:r>
          </w:p>
        </w:tc>
        <w:tc>
          <w:tcPr>
            <w:tcW w:w="1349" w:type="dxa"/>
            <w:vAlign w:val="bottom"/>
          </w:tcPr>
          <w:p w:rsidR="004336FB" w:rsidRPr="00755C14" w:rsidRDefault="00E24DAC" w:rsidP="009B3E3F">
            <w:pPr>
              <w:jc w:val="center"/>
              <w:rPr>
                <w:bCs/>
                <w:sz w:val="24"/>
              </w:rPr>
            </w:pPr>
            <w:r w:rsidRPr="00755C14">
              <w:rPr>
                <w:bCs/>
                <w:sz w:val="24"/>
              </w:rPr>
              <w:t>109196,979</w:t>
            </w:r>
          </w:p>
        </w:tc>
      </w:tr>
      <w:tr w:rsidR="004336FB" w:rsidRPr="00755C14" w:rsidTr="006462FA">
        <w:trPr>
          <w:trHeight w:val="477"/>
        </w:trPr>
        <w:tc>
          <w:tcPr>
            <w:tcW w:w="2694" w:type="dxa"/>
            <w:vAlign w:val="center"/>
          </w:tcPr>
          <w:p w:rsidR="004336FB" w:rsidRPr="00755C14" w:rsidRDefault="004336FB" w:rsidP="00E24DAC">
            <w:pPr>
              <w:ind w:left="214"/>
              <w:rPr>
                <w:sz w:val="24"/>
              </w:rPr>
            </w:pPr>
            <w:r w:rsidRPr="00755C14">
              <w:rPr>
                <w:sz w:val="24"/>
              </w:rPr>
              <w:t xml:space="preserve">інші </w:t>
            </w:r>
            <w:r w:rsidR="00E24DAC" w:rsidRPr="00755C14">
              <w:rPr>
                <w:sz w:val="24"/>
              </w:rPr>
              <w:t>надходження</w:t>
            </w:r>
          </w:p>
        </w:tc>
        <w:tc>
          <w:tcPr>
            <w:tcW w:w="1776" w:type="dxa"/>
            <w:vAlign w:val="bottom"/>
          </w:tcPr>
          <w:p w:rsidR="004336FB" w:rsidRPr="00755C14" w:rsidRDefault="00E24DAC" w:rsidP="009B3E3F">
            <w:pPr>
              <w:jc w:val="right"/>
              <w:rPr>
                <w:sz w:val="24"/>
              </w:rPr>
            </w:pPr>
            <w:r w:rsidRPr="00755C14">
              <w:rPr>
                <w:sz w:val="24"/>
              </w:rPr>
              <w:t>265,233</w:t>
            </w:r>
          </w:p>
        </w:tc>
        <w:tc>
          <w:tcPr>
            <w:tcW w:w="1776" w:type="dxa"/>
            <w:vAlign w:val="bottom"/>
          </w:tcPr>
          <w:p w:rsidR="004336FB" w:rsidRPr="00755C14" w:rsidRDefault="00E24DAC" w:rsidP="009B3E3F">
            <w:pPr>
              <w:jc w:val="right"/>
              <w:rPr>
                <w:sz w:val="24"/>
              </w:rPr>
            </w:pPr>
            <w:r w:rsidRPr="00755C14">
              <w:rPr>
                <w:sz w:val="24"/>
              </w:rPr>
              <w:t>54,523</w:t>
            </w:r>
          </w:p>
        </w:tc>
        <w:tc>
          <w:tcPr>
            <w:tcW w:w="1776" w:type="dxa"/>
            <w:vAlign w:val="bottom"/>
          </w:tcPr>
          <w:p w:rsidR="004336FB" w:rsidRPr="00755C14" w:rsidRDefault="00E24DAC" w:rsidP="009B3E3F">
            <w:pPr>
              <w:jc w:val="right"/>
              <w:rPr>
                <w:sz w:val="24"/>
              </w:rPr>
            </w:pPr>
            <w:r w:rsidRPr="00755C14">
              <w:rPr>
                <w:sz w:val="24"/>
              </w:rPr>
              <w:t>56,65</w:t>
            </w:r>
          </w:p>
        </w:tc>
        <w:tc>
          <w:tcPr>
            <w:tcW w:w="1349" w:type="dxa"/>
            <w:vAlign w:val="bottom"/>
          </w:tcPr>
          <w:p w:rsidR="004336FB" w:rsidRPr="00755C14" w:rsidRDefault="00E24DAC" w:rsidP="009B3E3F">
            <w:pPr>
              <w:jc w:val="center"/>
              <w:rPr>
                <w:bCs/>
                <w:sz w:val="24"/>
              </w:rPr>
            </w:pPr>
            <w:r w:rsidRPr="00755C14">
              <w:rPr>
                <w:bCs/>
                <w:sz w:val="24"/>
              </w:rPr>
              <w:t>58,762</w:t>
            </w:r>
          </w:p>
        </w:tc>
      </w:tr>
      <w:tr w:rsidR="004336FB" w:rsidRPr="00755C14" w:rsidTr="006462FA">
        <w:trPr>
          <w:trHeight w:val="491"/>
        </w:trPr>
        <w:tc>
          <w:tcPr>
            <w:tcW w:w="2694" w:type="dxa"/>
            <w:vAlign w:val="center"/>
          </w:tcPr>
          <w:p w:rsidR="004336FB" w:rsidRPr="00755C14" w:rsidRDefault="00E24DAC" w:rsidP="009B3E3F">
            <w:pPr>
              <w:ind w:left="214"/>
              <w:rPr>
                <w:sz w:val="24"/>
              </w:rPr>
            </w:pPr>
            <w:r w:rsidRPr="00755C14">
              <w:rPr>
                <w:sz w:val="24"/>
              </w:rPr>
              <w:t>плата за надання адміністративних послуг</w:t>
            </w:r>
          </w:p>
        </w:tc>
        <w:tc>
          <w:tcPr>
            <w:tcW w:w="1776" w:type="dxa"/>
            <w:vAlign w:val="bottom"/>
          </w:tcPr>
          <w:p w:rsidR="004336FB" w:rsidRPr="00755C14" w:rsidRDefault="00E24DAC" w:rsidP="009B3E3F">
            <w:pPr>
              <w:jc w:val="right"/>
              <w:rPr>
                <w:sz w:val="24"/>
              </w:rPr>
            </w:pPr>
            <w:r w:rsidRPr="00755C14">
              <w:rPr>
                <w:sz w:val="24"/>
              </w:rPr>
              <w:t>5059,052</w:t>
            </w:r>
          </w:p>
        </w:tc>
        <w:tc>
          <w:tcPr>
            <w:tcW w:w="1776" w:type="dxa"/>
            <w:vAlign w:val="bottom"/>
          </w:tcPr>
          <w:p w:rsidR="004336FB" w:rsidRPr="00755C14" w:rsidRDefault="00E24DAC" w:rsidP="009B3E3F">
            <w:pPr>
              <w:jc w:val="right"/>
              <w:rPr>
                <w:sz w:val="24"/>
              </w:rPr>
            </w:pPr>
            <w:r w:rsidRPr="00755C14">
              <w:rPr>
                <w:sz w:val="24"/>
              </w:rPr>
              <w:t>5372,713</w:t>
            </w:r>
          </w:p>
        </w:tc>
        <w:tc>
          <w:tcPr>
            <w:tcW w:w="1776" w:type="dxa"/>
            <w:vAlign w:val="bottom"/>
          </w:tcPr>
          <w:p w:rsidR="004336FB" w:rsidRPr="00755C14" w:rsidRDefault="00E24DAC" w:rsidP="009B3E3F">
            <w:pPr>
              <w:jc w:val="right"/>
              <w:rPr>
                <w:sz w:val="24"/>
              </w:rPr>
            </w:pPr>
            <w:r w:rsidRPr="00755C14">
              <w:rPr>
                <w:sz w:val="24"/>
              </w:rPr>
              <w:t>5657,467</w:t>
            </w:r>
          </w:p>
        </w:tc>
        <w:tc>
          <w:tcPr>
            <w:tcW w:w="1349" w:type="dxa"/>
            <w:vAlign w:val="bottom"/>
          </w:tcPr>
          <w:p w:rsidR="004336FB" w:rsidRPr="00755C14" w:rsidRDefault="00E24DAC" w:rsidP="009B3E3F">
            <w:pPr>
              <w:jc w:val="center"/>
              <w:rPr>
                <w:bCs/>
                <w:sz w:val="24"/>
              </w:rPr>
            </w:pPr>
            <w:r w:rsidRPr="00755C14">
              <w:rPr>
                <w:bCs/>
                <w:sz w:val="24"/>
              </w:rPr>
              <w:t>5955,139</w:t>
            </w:r>
          </w:p>
        </w:tc>
      </w:tr>
      <w:tr w:rsidR="004336FB" w:rsidRPr="00755C14" w:rsidTr="006462FA">
        <w:trPr>
          <w:trHeight w:val="421"/>
        </w:trPr>
        <w:tc>
          <w:tcPr>
            <w:tcW w:w="2694" w:type="dxa"/>
            <w:vAlign w:val="center"/>
          </w:tcPr>
          <w:p w:rsidR="004336FB" w:rsidRPr="00755C14" w:rsidRDefault="004336FB" w:rsidP="009B3E3F">
            <w:pPr>
              <w:rPr>
                <w:sz w:val="24"/>
              </w:rPr>
            </w:pPr>
            <w:r w:rsidRPr="00755C14">
              <w:rPr>
                <w:sz w:val="24"/>
              </w:rPr>
              <w:t>Неподаткові надходження</w:t>
            </w:r>
          </w:p>
        </w:tc>
        <w:tc>
          <w:tcPr>
            <w:tcW w:w="1776" w:type="dxa"/>
            <w:vAlign w:val="bottom"/>
          </w:tcPr>
          <w:p w:rsidR="004336FB" w:rsidRPr="00755C14" w:rsidRDefault="00E24DAC" w:rsidP="009B3E3F">
            <w:pPr>
              <w:jc w:val="right"/>
              <w:rPr>
                <w:sz w:val="24"/>
              </w:rPr>
            </w:pPr>
            <w:r w:rsidRPr="00755C14">
              <w:rPr>
                <w:sz w:val="24"/>
              </w:rPr>
              <w:t>58134,889</w:t>
            </w:r>
          </w:p>
        </w:tc>
        <w:tc>
          <w:tcPr>
            <w:tcW w:w="1776" w:type="dxa"/>
            <w:vAlign w:val="bottom"/>
          </w:tcPr>
          <w:p w:rsidR="004336FB" w:rsidRPr="00755C14" w:rsidRDefault="00E24DAC" w:rsidP="009B3E3F">
            <w:pPr>
              <w:jc w:val="right"/>
              <w:rPr>
                <w:sz w:val="24"/>
              </w:rPr>
            </w:pPr>
            <w:r w:rsidRPr="00755C14">
              <w:rPr>
                <w:sz w:val="24"/>
              </w:rPr>
              <w:t>36200,440</w:t>
            </w:r>
          </w:p>
        </w:tc>
        <w:tc>
          <w:tcPr>
            <w:tcW w:w="1776" w:type="dxa"/>
            <w:vAlign w:val="bottom"/>
          </w:tcPr>
          <w:p w:rsidR="004336FB" w:rsidRPr="00755C14" w:rsidRDefault="00E24DAC" w:rsidP="009B3E3F">
            <w:pPr>
              <w:jc w:val="right"/>
              <w:rPr>
                <w:sz w:val="24"/>
              </w:rPr>
            </w:pPr>
            <w:r w:rsidRPr="00755C14">
              <w:rPr>
                <w:sz w:val="24"/>
              </w:rPr>
              <w:t>38242,518</w:t>
            </w:r>
          </w:p>
        </w:tc>
        <w:tc>
          <w:tcPr>
            <w:tcW w:w="1349" w:type="dxa"/>
            <w:vAlign w:val="bottom"/>
          </w:tcPr>
          <w:p w:rsidR="004336FB" w:rsidRPr="00755C14" w:rsidRDefault="00E24DAC" w:rsidP="009B3E3F">
            <w:pPr>
              <w:jc w:val="center"/>
              <w:rPr>
                <w:bCs/>
                <w:sz w:val="24"/>
              </w:rPr>
            </w:pPr>
            <w:r w:rsidRPr="00755C14">
              <w:rPr>
                <w:bCs/>
                <w:sz w:val="24"/>
              </w:rPr>
              <w:t>40201,206</w:t>
            </w:r>
          </w:p>
        </w:tc>
      </w:tr>
      <w:tr w:rsidR="004336FB" w:rsidRPr="00755C14" w:rsidTr="006462FA">
        <w:trPr>
          <w:trHeight w:val="435"/>
        </w:trPr>
        <w:tc>
          <w:tcPr>
            <w:tcW w:w="2694" w:type="dxa"/>
            <w:vAlign w:val="center"/>
          </w:tcPr>
          <w:p w:rsidR="004336FB" w:rsidRPr="00755C14" w:rsidRDefault="004336FB" w:rsidP="009B3E3F">
            <w:pPr>
              <w:ind w:left="214"/>
              <w:rPr>
                <w:sz w:val="24"/>
              </w:rPr>
            </w:pPr>
            <w:r w:rsidRPr="00755C14">
              <w:rPr>
                <w:sz w:val="24"/>
              </w:rPr>
              <w:t>Спеціальний фонд</w:t>
            </w:r>
          </w:p>
        </w:tc>
        <w:tc>
          <w:tcPr>
            <w:tcW w:w="1776" w:type="dxa"/>
            <w:vAlign w:val="bottom"/>
          </w:tcPr>
          <w:p w:rsidR="004336FB" w:rsidRPr="00755C14" w:rsidRDefault="00E24DAC" w:rsidP="009B3E3F">
            <w:pPr>
              <w:jc w:val="right"/>
              <w:rPr>
                <w:bCs/>
                <w:sz w:val="24"/>
              </w:rPr>
            </w:pPr>
            <w:r w:rsidRPr="00755C14">
              <w:rPr>
                <w:bCs/>
                <w:sz w:val="24"/>
              </w:rPr>
              <w:t>51269,985</w:t>
            </w:r>
          </w:p>
        </w:tc>
        <w:tc>
          <w:tcPr>
            <w:tcW w:w="1776" w:type="dxa"/>
            <w:vAlign w:val="bottom"/>
          </w:tcPr>
          <w:p w:rsidR="004336FB" w:rsidRPr="00755C14" w:rsidRDefault="00E24DAC" w:rsidP="009B3E3F">
            <w:pPr>
              <w:jc w:val="right"/>
              <w:rPr>
                <w:bCs/>
                <w:sz w:val="24"/>
              </w:rPr>
            </w:pPr>
            <w:r w:rsidRPr="00755C14">
              <w:rPr>
                <w:bCs/>
                <w:sz w:val="24"/>
              </w:rPr>
              <w:t>29859,268</w:t>
            </w:r>
          </w:p>
        </w:tc>
        <w:tc>
          <w:tcPr>
            <w:tcW w:w="1776" w:type="dxa"/>
            <w:vAlign w:val="bottom"/>
          </w:tcPr>
          <w:p w:rsidR="004336FB" w:rsidRPr="00755C14" w:rsidRDefault="00E24DAC" w:rsidP="009B3E3F">
            <w:pPr>
              <w:jc w:val="right"/>
              <w:rPr>
                <w:bCs/>
                <w:sz w:val="24"/>
              </w:rPr>
            </w:pPr>
            <w:r w:rsidRPr="00755C14">
              <w:rPr>
                <w:bCs/>
                <w:sz w:val="24"/>
              </w:rPr>
              <w:t>31621,672</w:t>
            </w:r>
          </w:p>
        </w:tc>
        <w:tc>
          <w:tcPr>
            <w:tcW w:w="1349" w:type="dxa"/>
            <w:vAlign w:val="bottom"/>
          </w:tcPr>
          <w:p w:rsidR="004336FB" w:rsidRPr="00755C14" w:rsidRDefault="00E24DAC" w:rsidP="009B3E3F">
            <w:pPr>
              <w:jc w:val="center"/>
              <w:rPr>
                <w:bCs/>
                <w:sz w:val="24"/>
              </w:rPr>
            </w:pPr>
            <w:r w:rsidRPr="00755C14">
              <w:rPr>
                <w:bCs/>
                <w:sz w:val="24"/>
              </w:rPr>
              <w:t>33287,740</w:t>
            </w:r>
          </w:p>
        </w:tc>
      </w:tr>
    </w:tbl>
    <w:p w:rsidR="00E24DAC" w:rsidRPr="00755C14" w:rsidRDefault="00E24DAC" w:rsidP="004B4722">
      <w:pPr>
        <w:ind w:firstLine="709"/>
        <w:rPr>
          <w:sz w:val="28"/>
          <w:szCs w:val="28"/>
        </w:rPr>
      </w:pPr>
    </w:p>
    <w:p w:rsidR="004B4722" w:rsidRPr="00755C14" w:rsidRDefault="004B4722" w:rsidP="004B4722">
      <w:pPr>
        <w:ind w:firstLine="709"/>
        <w:rPr>
          <w:sz w:val="28"/>
          <w:szCs w:val="28"/>
        </w:rPr>
      </w:pPr>
      <w:r w:rsidRPr="00755C14">
        <w:rPr>
          <w:sz w:val="28"/>
          <w:szCs w:val="28"/>
        </w:rPr>
        <w:t>Плановий обсяг надходжень на 202</w:t>
      </w:r>
      <w:r w:rsidR="006C5A98" w:rsidRPr="00755C14">
        <w:rPr>
          <w:sz w:val="28"/>
          <w:szCs w:val="28"/>
        </w:rPr>
        <w:t>2</w:t>
      </w:r>
      <w:r w:rsidRPr="00755C14">
        <w:rPr>
          <w:sz w:val="28"/>
          <w:szCs w:val="28"/>
        </w:rPr>
        <w:t xml:space="preserve"> рік </w:t>
      </w:r>
      <w:r w:rsidR="00D10418" w:rsidRPr="00755C14">
        <w:rPr>
          <w:sz w:val="28"/>
          <w:szCs w:val="28"/>
        </w:rPr>
        <w:t>до загального фонду</w:t>
      </w:r>
      <w:r w:rsidRPr="00755C14">
        <w:rPr>
          <w:sz w:val="28"/>
          <w:szCs w:val="28"/>
        </w:rPr>
        <w:t xml:space="preserve"> бюджету</w:t>
      </w:r>
      <w:r w:rsidR="006C5A98" w:rsidRPr="00755C14">
        <w:rPr>
          <w:sz w:val="28"/>
          <w:szCs w:val="28"/>
        </w:rPr>
        <w:t xml:space="preserve"> Сєвєродонецької</w:t>
      </w:r>
      <w:r w:rsidR="00910497">
        <w:rPr>
          <w:sz w:val="28"/>
          <w:szCs w:val="28"/>
        </w:rPr>
        <w:t xml:space="preserve"> міської</w:t>
      </w:r>
      <w:r w:rsidR="006C5A98" w:rsidRPr="00755C14">
        <w:rPr>
          <w:sz w:val="28"/>
          <w:szCs w:val="28"/>
        </w:rPr>
        <w:t xml:space="preserve"> територіальної громади</w:t>
      </w:r>
      <w:r w:rsidRPr="00755C14">
        <w:rPr>
          <w:sz w:val="28"/>
          <w:szCs w:val="28"/>
        </w:rPr>
        <w:t xml:space="preserve"> без урахування трансфертів  склад</w:t>
      </w:r>
      <w:r w:rsidR="003743E9" w:rsidRPr="00755C14">
        <w:rPr>
          <w:sz w:val="28"/>
          <w:szCs w:val="28"/>
        </w:rPr>
        <w:t>е</w:t>
      </w:r>
      <w:r w:rsidRPr="00755C14">
        <w:rPr>
          <w:sz w:val="28"/>
          <w:szCs w:val="28"/>
        </w:rPr>
        <w:t xml:space="preserve"> </w:t>
      </w:r>
      <w:r w:rsidR="00D10418" w:rsidRPr="00755C14">
        <w:rPr>
          <w:bCs/>
          <w:sz w:val="28"/>
          <w:szCs w:val="28"/>
        </w:rPr>
        <w:t>1051466,488</w:t>
      </w:r>
      <w:r w:rsidR="00233F1D" w:rsidRPr="00755C14">
        <w:rPr>
          <w:bCs/>
          <w:sz w:val="28"/>
          <w:szCs w:val="28"/>
        </w:rPr>
        <w:t xml:space="preserve"> </w:t>
      </w:r>
      <w:r w:rsidRPr="00755C14">
        <w:rPr>
          <w:sz w:val="28"/>
          <w:szCs w:val="28"/>
        </w:rPr>
        <w:t xml:space="preserve">тис. грн., що на </w:t>
      </w:r>
      <w:r w:rsidR="00D10418" w:rsidRPr="00755C14">
        <w:rPr>
          <w:sz w:val="28"/>
          <w:szCs w:val="28"/>
        </w:rPr>
        <w:t>52497,947</w:t>
      </w:r>
      <w:r w:rsidRPr="00755C14">
        <w:rPr>
          <w:sz w:val="28"/>
          <w:szCs w:val="28"/>
        </w:rPr>
        <w:t xml:space="preserve"> тис. грн. </w:t>
      </w:r>
      <w:r w:rsidR="00BB6C9B" w:rsidRPr="00755C14">
        <w:rPr>
          <w:sz w:val="28"/>
          <w:szCs w:val="28"/>
        </w:rPr>
        <w:t>біль</w:t>
      </w:r>
      <w:r w:rsidRPr="00755C14">
        <w:rPr>
          <w:sz w:val="28"/>
          <w:szCs w:val="28"/>
        </w:rPr>
        <w:t>ше очікуван</w:t>
      </w:r>
      <w:r w:rsidR="0052504D" w:rsidRPr="00755C14">
        <w:rPr>
          <w:sz w:val="28"/>
          <w:szCs w:val="28"/>
        </w:rPr>
        <w:t>их</w:t>
      </w:r>
      <w:r w:rsidRPr="00755C14">
        <w:rPr>
          <w:sz w:val="28"/>
          <w:szCs w:val="28"/>
        </w:rPr>
        <w:t xml:space="preserve"> надходжень 20</w:t>
      </w:r>
      <w:r w:rsidR="00233F1D" w:rsidRPr="00755C14">
        <w:rPr>
          <w:sz w:val="28"/>
          <w:szCs w:val="28"/>
        </w:rPr>
        <w:t>2</w:t>
      </w:r>
      <w:r w:rsidR="00D10418" w:rsidRPr="00755C14">
        <w:rPr>
          <w:sz w:val="28"/>
          <w:szCs w:val="28"/>
        </w:rPr>
        <w:t>1</w:t>
      </w:r>
      <w:r w:rsidRPr="00755C14">
        <w:rPr>
          <w:sz w:val="28"/>
          <w:szCs w:val="28"/>
        </w:rPr>
        <w:t xml:space="preserve"> року. </w:t>
      </w:r>
    </w:p>
    <w:p w:rsidR="00BB6C9B" w:rsidRPr="00755C14" w:rsidRDefault="00BB6C9B" w:rsidP="00BB6C9B">
      <w:pPr>
        <w:ind w:firstLine="709"/>
        <w:rPr>
          <w:sz w:val="28"/>
          <w:szCs w:val="28"/>
        </w:rPr>
      </w:pPr>
      <w:r w:rsidRPr="00755C14">
        <w:rPr>
          <w:sz w:val="28"/>
          <w:szCs w:val="28"/>
        </w:rPr>
        <w:t>Плановий обсяг надходжень на 202</w:t>
      </w:r>
      <w:r w:rsidR="00D10418" w:rsidRPr="00755C14">
        <w:rPr>
          <w:sz w:val="28"/>
          <w:szCs w:val="28"/>
        </w:rPr>
        <w:t>3</w:t>
      </w:r>
      <w:r w:rsidRPr="00755C14">
        <w:rPr>
          <w:sz w:val="28"/>
          <w:szCs w:val="28"/>
        </w:rPr>
        <w:t xml:space="preserve"> рік до загального</w:t>
      </w:r>
      <w:r w:rsidR="00D10418" w:rsidRPr="00755C14">
        <w:rPr>
          <w:sz w:val="28"/>
          <w:szCs w:val="28"/>
        </w:rPr>
        <w:t xml:space="preserve"> фонду</w:t>
      </w:r>
      <w:r w:rsidRPr="00755C14">
        <w:rPr>
          <w:sz w:val="28"/>
          <w:szCs w:val="28"/>
        </w:rPr>
        <w:t xml:space="preserve"> </w:t>
      </w:r>
      <w:r w:rsidR="00D10418" w:rsidRPr="00755C14">
        <w:rPr>
          <w:sz w:val="28"/>
          <w:szCs w:val="28"/>
        </w:rPr>
        <w:t>бюджету Сєвєродонецької</w:t>
      </w:r>
      <w:r w:rsidR="00910497" w:rsidRPr="00910497">
        <w:rPr>
          <w:sz w:val="28"/>
          <w:szCs w:val="28"/>
        </w:rPr>
        <w:t xml:space="preserve"> </w:t>
      </w:r>
      <w:r w:rsidR="00910497">
        <w:rPr>
          <w:sz w:val="28"/>
          <w:szCs w:val="28"/>
        </w:rPr>
        <w:t>міської</w:t>
      </w:r>
      <w:r w:rsidR="00D10418" w:rsidRPr="00755C14">
        <w:rPr>
          <w:sz w:val="28"/>
          <w:szCs w:val="28"/>
        </w:rPr>
        <w:t xml:space="preserve"> територіальної громади</w:t>
      </w:r>
      <w:r w:rsidRPr="00755C14">
        <w:rPr>
          <w:sz w:val="28"/>
          <w:szCs w:val="28"/>
        </w:rPr>
        <w:t xml:space="preserve"> без урахування трансфертів склад</w:t>
      </w:r>
      <w:r w:rsidR="003743E9" w:rsidRPr="00755C14">
        <w:rPr>
          <w:sz w:val="28"/>
          <w:szCs w:val="28"/>
        </w:rPr>
        <w:t>е</w:t>
      </w:r>
      <w:r w:rsidRPr="00755C14">
        <w:rPr>
          <w:sz w:val="28"/>
          <w:szCs w:val="28"/>
        </w:rPr>
        <w:t xml:space="preserve"> </w:t>
      </w:r>
      <w:r w:rsidR="00D10418" w:rsidRPr="00755C14">
        <w:rPr>
          <w:sz w:val="28"/>
          <w:szCs w:val="28"/>
        </w:rPr>
        <w:t>1146792,503</w:t>
      </w:r>
      <w:r w:rsidRPr="00755C14">
        <w:rPr>
          <w:sz w:val="28"/>
          <w:szCs w:val="28"/>
        </w:rPr>
        <w:t xml:space="preserve"> тис. грн., що на </w:t>
      </w:r>
      <w:r w:rsidR="00D10418" w:rsidRPr="00755C14">
        <w:rPr>
          <w:sz w:val="28"/>
          <w:szCs w:val="28"/>
        </w:rPr>
        <w:t>94326,015</w:t>
      </w:r>
      <w:r w:rsidRPr="00755C14">
        <w:rPr>
          <w:sz w:val="28"/>
          <w:szCs w:val="28"/>
        </w:rPr>
        <w:t xml:space="preserve"> тис. грн. більше очікуваного </w:t>
      </w:r>
      <w:r w:rsidR="0052504D" w:rsidRPr="00755C14">
        <w:rPr>
          <w:sz w:val="28"/>
          <w:szCs w:val="28"/>
        </w:rPr>
        <w:t>прогнозу</w:t>
      </w:r>
      <w:r w:rsidRPr="00755C14">
        <w:rPr>
          <w:sz w:val="28"/>
          <w:szCs w:val="28"/>
        </w:rPr>
        <w:t xml:space="preserve"> надходжень 20</w:t>
      </w:r>
      <w:r w:rsidR="00D6647E" w:rsidRPr="00755C14">
        <w:rPr>
          <w:sz w:val="28"/>
          <w:szCs w:val="28"/>
        </w:rPr>
        <w:t>2</w:t>
      </w:r>
      <w:r w:rsidR="00D10418" w:rsidRPr="00755C14">
        <w:rPr>
          <w:sz w:val="28"/>
          <w:szCs w:val="28"/>
        </w:rPr>
        <w:t>2</w:t>
      </w:r>
      <w:r w:rsidRPr="00755C14">
        <w:rPr>
          <w:sz w:val="28"/>
          <w:szCs w:val="28"/>
        </w:rPr>
        <w:t xml:space="preserve"> року. </w:t>
      </w:r>
    </w:p>
    <w:p w:rsidR="00D10418" w:rsidRPr="00755C14" w:rsidRDefault="00D10418" w:rsidP="00D10418">
      <w:pPr>
        <w:ind w:firstLine="709"/>
        <w:rPr>
          <w:sz w:val="28"/>
          <w:szCs w:val="28"/>
        </w:rPr>
      </w:pPr>
      <w:r w:rsidRPr="00755C14">
        <w:rPr>
          <w:sz w:val="28"/>
          <w:szCs w:val="28"/>
        </w:rPr>
        <w:t>Плановий обсяг надходжень на 2024 рік до загального фонду бюджету Сєвєродонецької</w:t>
      </w:r>
      <w:r w:rsidR="00910497" w:rsidRPr="00910497">
        <w:rPr>
          <w:sz w:val="28"/>
          <w:szCs w:val="28"/>
        </w:rPr>
        <w:t xml:space="preserve"> </w:t>
      </w:r>
      <w:r w:rsidR="00910497">
        <w:rPr>
          <w:sz w:val="28"/>
          <w:szCs w:val="28"/>
        </w:rPr>
        <w:t>міської</w:t>
      </w:r>
      <w:r w:rsidRPr="00755C14">
        <w:rPr>
          <w:sz w:val="28"/>
          <w:szCs w:val="28"/>
        </w:rPr>
        <w:t xml:space="preserve"> територіальної громади без урахування трансфертів складе 1218973,555 тис. грн., що на 73181,052 тис. грн. більше очікуваного </w:t>
      </w:r>
      <w:r w:rsidR="0052504D" w:rsidRPr="00755C14">
        <w:rPr>
          <w:sz w:val="28"/>
          <w:szCs w:val="28"/>
        </w:rPr>
        <w:t>прогнозу</w:t>
      </w:r>
      <w:r w:rsidRPr="00755C14">
        <w:rPr>
          <w:sz w:val="28"/>
          <w:szCs w:val="28"/>
        </w:rPr>
        <w:t xml:space="preserve"> надходжень 2023 року. </w:t>
      </w:r>
    </w:p>
    <w:p w:rsidR="00BB6C9B" w:rsidRPr="00755C14" w:rsidRDefault="00BB6C9B" w:rsidP="00BB6C9B">
      <w:pPr>
        <w:ind w:firstLine="709"/>
        <w:rPr>
          <w:sz w:val="28"/>
          <w:szCs w:val="28"/>
        </w:rPr>
      </w:pPr>
      <w:r w:rsidRPr="00755C14">
        <w:rPr>
          <w:sz w:val="28"/>
          <w:szCs w:val="28"/>
        </w:rPr>
        <w:t>Плановий обсяг надходжень на 202</w:t>
      </w:r>
      <w:r w:rsidR="0052504D" w:rsidRPr="00755C14">
        <w:rPr>
          <w:sz w:val="28"/>
          <w:szCs w:val="28"/>
        </w:rPr>
        <w:t>2</w:t>
      </w:r>
      <w:r w:rsidRPr="00755C14">
        <w:rPr>
          <w:sz w:val="28"/>
          <w:szCs w:val="28"/>
        </w:rPr>
        <w:t xml:space="preserve"> рік до спеціального </w:t>
      </w:r>
      <w:r w:rsidR="0052504D" w:rsidRPr="00755C14">
        <w:rPr>
          <w:sz w:val="28"/>
          <w:szCs w:val="28"/>
        </w:rPr>
        <w:t>фонду бюджету Сєвєродонецької</w:t>
      </w:r>
      <w:r w:rsidR="00910497" w:rsidRPr="00910497">
        <w:rPr>
          <w:sz w:val="28"/>
          <w:szCs w:val="28"/>
        </w:rPr>
        <w:t xml:space="preserve"> </w:t>
      </w:r>
      <w:r w:rsidR="00910497">
        <w:rPr>
          <w:sz w:val="28"/>
          <w:szCs w:val="28"/>
        </w:rPr>
        <w:t>міської</w:t>
      </w:r>
      <w:r w:rsidR="0052504D" w:rsidRPr="00755C14">
        <w:rPr>
          <w:sz w:val="28"/>
          <w:szCs w:val="28"/>
        </w:rPr>
        <w:t xml:space="preserve"> територіальної громади</w:t>
      </w:r>
      <w:r w:rsidRPr="00755C14">
        <w:rPr>
          <w:sz w:val="28"/>
          <w:szCs w:val="28"/>
        </w:rPr>
        <w:t xml:space="preserve"> без урахування трансфертів склад</w:t>
      </w:r>
      <w:r w:rsidR="003743E9" w:rsidRPr="00755C14">
        <w:rPr>
          <w:sz w:val="28"/>
          <w:szCs w:val="28"/>
        </w:rPr>
        <w:t>е</w:t>
      </w:r>
      <w:r w:rsidRPr="00755C14">
        <w:rPr>
          <w:sz w:val="28"/>
          <w:szCs w:val="28"/>
        </w:rPr>
        <w:t xml:space="preserve"> </w:t>
      </w:r>
      <w:r w:rsidR="0052504D" w:rsidRPr="00755C14">
        <w:rPr>
          <w:sz w:val="28"/>
          <w:szCs w:val="28"/>
        </w:rPr>
        <w:t>29859,268</w:t>
      </w:r>
      <w:r w:rsidRPr="00755C14">
        <w:rPr>
          <w:sz w:val="28"/>
          <w:szCs w:val="28"/>
        </w:rPr>
        <w:t xml:space="preserve"> тис. грн., що на </w:t>
      </w:r>
      <w:r w:rsidR="0052504D" w:rsidRPr="00755C14">
        <w:rPr>
          <w:sz w:val="28"/>
          <w:szCs w:val="28"/>
        </w:rPr>
        <w:t>21410,717</w:t>
      </w:r>
      <w:r w:rsidRPr="00755C14">
        <w:rPr>
          <w:sz w:val="28"/>
          <w:szCs w:val="28"/>
        </w:rPr>
        <w:t xml:space="preserve"> тис. грн. менше очікуван</w:t>
      </w:r>
      <w:r w:rsidR="0052504D" w:rsidRPr="00755C14">
        <w:rPr>
          <w:sz w:val="28"/>
          <w:szCs w:val="28"/>
        </w:rPr>
        <w:t>их</w:t>
      </w:r>
      <w:r w:rsidRPr="00755C14">
        <w:rPr>
          <w:sz w:val="28"/>
          <w:szCs w:val="28"/>
        </w:rPr>
        <w:t xml:space="preserve"> надходжень 20</w:t>
      </w:r>
      <w:r w:rsidR="0051035C" w:rsidRPr="00755C14">
        <w:rPr>
          <w:sz w:val="28"/>
          <w:szCs w:val="28"/>
        </w:rPr>
        <w:t>2</w:t>
      </w:r>
      <w:r w:rsidR="0052504D" w:rsidRPr="00755C14">
        <w:rPr>
          <w:sz w:val="28"/>
          <w:szCs w:val="28"/>
        </w:rPr>
        <w:t>1</w:t>
      </w:r>
      <w:r w:rsidRPr="00755C14">
        <w:rPr>
          <w:sz w:val="28"/>
          <w:szCs w:val="28"/>
        </w:rPr>
        <w:t xml:space="preserve"> року. </w:t>
      </w:r>
    </w:p>
    <w:p w:rsidR="0052504D" w:rsidRPr="00755C14" w:rsidRDefault="0052504D" w:rsidP="0052504D">
      <w:pPr>
        <w:ind w:firstLine="709"/>
        <w:rPr>
          <w:sz w:val="28"/>
          <w:szCs w:val="28"/>
        </w:rPr>
      </w:pPr>
      <w:r w:rsidRPr="00755C14">
        <w:rPr>
          <w:sz w:val="28"/>
          <w:szCs w:val="28"/>
        </w:rPr>
        <w:t>Плановий обсяг надходжень на 2023 рік до спеціального фонду бюджету Сєвєродонецької</w:t>
      </w:r>
      <w:r w:rsidR="00910497" w:rsidRPr="00910497">
        <w:rPr>
          <w:sz w:val="28"/>
          <w:szCs w:val="28"/>
        </w:rPr>
        <w:t xml:space="preserve"> </w:t>
      </w:r>
      <w:r w:rsidR="00910497">
        <w:rPr>
          <w:sz w:val="28"/>
          <w:szCs w:val="28"/>
        </w:rPr>
        <w:t>міської</w:t>
      </w:r>
      <w:r w:rsidRPr="00755C14">
        <w:rPr>
          <w:sz w:val="28"/>
          <w:szCs w:val="28"/>
        </w:rPr>
        <w:t xml:space="preserve"> територіальної громади без урахування трансфертів складе 31621,672 тис. грн., що на 1762,404 тис. грн. більше очікуваного прогнозу надходжень 2022 року. </w:t>
      </w:r>
    </w:p>
    <w:p w:rsidR="0052504D" w:rsidRPr="00755C14" w:rsidRDefault="0052504D" w:rsidP="0052504D">
      <w:pPr>
        <w:ind w:firstLine="709"/>
        <w:rPr>
          <w:sz w:val="28"/>
          <w:szCs w:val="28"/>
        </w:rPr>
      </w:pPr>
      <w:r w:rsidRPr="00755C14">
        <w:rPr>
          <w:sz w:val="28"/>
          <w:szCs w:val="28"/>
        </w:rPr>
        <w:t>Плановий обсяг надходжень на 2024 рік до спеціального фонду бюджету Сєвєродонецької</w:t>
      </w:r>
      <w:r w:rsidR="00910497" w:rsidRPr="00910497">
        <w:rPr>
          <w:sz w:val="28"/>
          <w:szCs w:val="28"/>
        </w:rPr>
        <w:t xml:space="preserve"> </w:t>
      </w:r>
      <w:r w:rsidR="00910497">
        <w:rPr>
          <w:sz w:val="28"/>
          <w:szCs w:val="28"/>
        </w:rPr>
        <w:t>міської</w:t>
      </w:r>
      <w:r w:rsidRPr="00755C14">
        <w:rPr>
          <w:sz w:val="28"/>
          <w:szCs w:val="28"/>
        </w:rPr>
        <w:t xml:space="preserve"> територіальної громади без урахування трансфертів складе 31621,672 тис. грн., що на 1666,068 тис. грн. більше очікуваного прогнозу надходжень 2023 року. </w:t>
      </w:r>
    </w:p>
    <w:p w:rsidR="005C7704" w:rsidRPr="00755C14" w:rsidRDefault="005C7704" w:rsidP="005C7704">
      <w:pPr>
        <w:ind w:firstLine="709"/>
        <w:rPr>
          <w:sz w:val="28"/>
          <w:szCs w:val="28"/>
        </w:rPr>
      </w:pPr>
      <w:r w:rsidRPr="00755C14">
        <w:rPr>
          <w:sz w:val="28"/>
          <w:szCs w:val="28"/>
        </w:rPr>
        <w:t>Планові показники офіційних трансфертів на 2021 рік складають 192 198,405 тис. грн., в тому числі: освітня субвенція – 185 286,2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w:t>
      </w:r>
      <w:r w:rsidRPr="00755C14">
        <w:rPr>
          <w:color w:val="0070C0"/>
          <w:sz w:val="28"/>
          <w:szCs w:val="28"/>
        </w:rPr>
        <w:t xml:space="preserve"> </w:t>
      </w:r>
      <w:r w:rsidRPr="00755C14">
        <w:rPr>
          <w:sz w:val="28"/>
          <w:szCs w:val="28"/>
        </w:rPr>
        <w:t>дотації з державного бюджету – 4 285,400 тис. грн. Субвенція з бюджету</w:t>
      </w:r>
      <w:r w:rsidR="00EF649A" w:rsidRPr="00755C14">
        <w:rPr>
          <w:sz w:val="28"/>
          <w:szCs w:val="28"/>
        </w:rPr>
        <w:t xml:space="preserve"> Сєвєродонецької</w:t>
      </w:r>
      <w:r w:rsidR="00B530B5" w:rsidRPr="00755C14">
        <w:rPr>
          <w:sz w:val="28"/>
          <w:szCs w:val="28"/>
        </w:rPr>
        <w:t xml:space="preserve"> міської</w:t>
      </w:r>
      <w:r w:rsidR="00EF649A" w:rsidRPr="00755C14">
        <w:rPr>
          <w:sz w:val="28"/>
          <w:szCs w:val="28"/>
        </w:rPr>
        <w:t xml:space="preserve"> територіальної громади</w:t>
      </w:r>
      <w:r w:rsidRPr="00755C14">
        <w:rPr>
          <w:sz w:val="28"/>
          <w:szCs w:val="28"/>
        </w:rPr>
        <w:t xml:space="preserve"> на надання державної підтримки особам з особливими освітніми потребами за рахунок відповідної субвенції з державного бюджету – 2 626,805 тис. грн. </w:t>
      </w:r>
    </w:p>
    <w:p w:rsidR="00E24DAC" w:rsidRPr="00755C14" w:rsidRDefault="00E24DAC" w:rsidP="00BB6C9B">
      <w:pPr>
        <w:ind w:firstLine="709"/>
        <w:rPr>
          <w:b/>
          <w:sz w:val="28"/>
          <w:szCs w:val="28"/>
        </w:rPr>
      </w:pPr>
    </w:p>
    <w:p w:rsidR="00E86CFA" w:rsidRPr="00755C14" w:rsidRDefault="00EC533E" w:rsidP="00BB6C9B">
      <w:pPr>
        <w:ind w:firstLine="709"/>
        <w:rPr>
          <w:b/>
          <w:sz w:val="28"/>
          <w:szCs w:val="28"/>
        </w:rPr>
      </w:pPr>
      <w:r w:rsidRPr="00755C14">
        <w:rPr>
          <w:b/>
          <w:sz w:val="28"/>
          <w:szCs w:val="28"/>
        </w:rPr>
        <w:t>3.2</w:t>
      </w:r>
      <w:r w:rsidRPr="00755C14">
        <w:rPr>
          <w:b/>
          <w:sz w:val="24"/>
        </w:rPr>
        <w:t>.</w:t>
      </w:r>
      <w:r w:rsidR="00E86CFA" w:rsidRPr="00755C14">
        <w:rPr>
          <w:sz w:val="24"/>
        </w:rPr>
        <w:t xml:space="preserve"> </w:t>
      </w:r>
      <w:r w:rsidR="00E86CFA" w:rsidRPr="00755C14">
        <w:rPr>
          <w:b/>
          <w:sz w:val="28"/>
          <w:szCs w:val="28"/>
        </w:rPr>
        <w:t>Фінансування заходів</w:t>
      </w:r>
    </w:p>
    <w:p w:rsidR="00FD4551" w:rsidRPr="00755C14" w:rsidRDefault="00FD4551" w:rsidP="001B3681">
      <w:pPr>
        <w:tabs>
          <w:tab w:val="left" w:pos="1080"/>
        </w:tabs>
        <w:ind w:firstLine="720"/>
        <w:rPr>
          <w:sz w:val="28"/>
          <w:szCs w:val="28"/>
        </w:rPr>
      </w:pPr>
      <w:r w:rsidRPr="00755C14">
        <w:rPr>
          <w:sz w:val="28"/>
          <w:szCs w:val="28"/>
        </w:rPr>
        <w:t>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бюджету</w:t>
      </w:r>
      <w:r w:rsidR="00EF649A" w:rsidRPr="00755C14">
        <w:rPr>
          <w:sz w:val="28"/>
          <w:szCs w:val="28"/>
        </w:rPr>
        <w:t xml:space="preserve"> Сєвєродонецької міської територіальної громади</w:t>
      </w:r>
      <w:r w:rsidRPr="00755C14">
        <w:rPr>
          <w:sz w:val="28"/>
          <w:szCs w:val="28"/>
        </w:rPr>
        <w:t xml:space="preserve">. </w:t>
      </w:r>
    </w:p>
    <w:p w:rsidR="00B73AB5" w:rsidRPr="00755C14" w:rsidRDefault="00B73AB5" w:rsidP="00A76D7A">
      <w:pPr>
        <w:tabs>
          <w:tab w:val="left" w:pos="1080"/>
        </w:tabs>
        <w:ind w:firstLine="720"/>
        <w:rPr>
          <w:sz w:val="28"/>
          <w:szCs w:val="28"/>
        </w:rPr>
      </w:pPr>
      <w:r w:rsidRPr="00755C14">
        <w:rPr>
          <w:sz w:val="28"/>
          <w:szCs w:val="28"/>
        </w:rPr>
        <w:t>Одним із основних пріоритетів у сфері видатків бюджету є соціальна спрямованість бюджету.</w:t>
      </w:r>
    </w:p>
    <w:p w:rsidR="00B73AB5" w:rsidRPr="00755C14" w:rsidRDefault="00B73AB5" w:rsidP="00013795">
      <w:pPr>
        <w:tabs>
          <w:tab w:val="left" w:pos="1080"/>
        </w:tabs>
        <w:ind w:firstLine="720"/>
        <w:rPr>
          <w:sz w:val="28"/>
          <w:szCs w:val="28"/>
        </w:rPr>
      </w:pPr>
      <w:r w:rsidRPr="00755C14">
        <w:rPr>
          <w:sz w:val="28"/>
          <w:szCs w:val="28"/>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BB6C9B" w:rsidRPr="00755C14" w:rsidRDefault="00BB6C9B" w:rsidP="00013795">
      <w:pPr>
        <w:tabs>
          <w:tab w:val="left" w:pos="1080"/>
        </w:tabs>
        <w:spacing w:after="40"/>
        <w:ind w:firstLine="720"/>
        <w:rPr>
          <w:sz w:val="28"/>
          <w:szCs w:val="28"/>
        </w:rPr>
      </w:pPr>
      <w:r w:rsidRPr="00755C14">
        <w:rPr>
          <w:sz w:val="28"/>
          <w:szCs w:val="28"/>
        </w:rPr>
        <w:lastRenderedPageBreak/>
        <w:t>На 202</w:t>
      </w:r>
      <w:r w:rsidR="0001787B" w:rsidRPr="00755C14">
        <w:rPr>
          <w:sz w:val="28"/>
          <w:szCs w:val="28"/>
        </w:rPr>
        <w:t>2</w:t>
      </w:r>
      <w:r w:rsidRPr="00755C14">
        <w:rPr>
          <w:sz w:val="28"/>
          <w:szCs w:val="28"/>
        </w:rPr>
        <w:t xml:space="preserve"> рік видатки бюджету</w:t>
      </w:r>
      <w:r w:rsidR="00EF649A" w:rsidRPr="00755C14">
        <w:rPr>
          <w:sz w:val="28"/>
          <w:szCs w:val="28"/>
        </w:rPr>
        <w:t xml:space="preserve"> Сєвєродонецької міської територіальної громади </w:t>
      </w:r>
      <w:r w:rsidRPr="00755C14">
        <w:rPr>
          <w:sz w:val="28"/>
          <w:szCs w:val="28"/>
        </w:rPr>
        <w:t xml:space="preserve"> плануються в обсязі </w:t>
      </w:r>
      <w:r w:rsidR="0001787B" w:rsidRPr="00755C14">
        <w:rPr>
          <w:sz w:val="28"/>
          <w:szCs w:val="28"/>
        </w:rPr>
        <w:t xml:space="preserve">1252126,490 </w:t>
      </w:r>
      <w:r w:rsidRPr="00755C14">
        <w:rPr>
          <w:sz w:val="28"/>
          <w:szCs w:val="28"/>
        </w:rPr>
        <w:t xml:space="preserve">тис. грн., у т.ч. загального фонду – </w:t>
      </w:r>
      <w:r w:rsidR="0001787B" w:rsidRPr="00755C14">
        <w:rPr>
          <w:sz w:val="28"/>
          <w:szCs w:val="28"/>
        </w:rPr>
        <w:t xml:space="preserve">1222267,222 </w:t>
      </w:r>
      <w:r w:rsidRPr="00755C14">
        <w:rPr>
          <w:sz w:val="28"/>
          <w:szCs w:val="28"/>
        </w:rPr>
        <w:t xml:space="preserve">тис. грн., спеціального фонду – </w:t>
      </w:r>
      <w:r w:rsidR="0001787B" w:rsidRPr="00755C14">
        <w:rPr>
          <w:sz w:val="28"/>
          <w:szCs w:val="28"/>
        </w:rPr>
        <w:t xml:space="preserve">29859,268 </w:t>
      </w:r>
      <w:r w:rsidRPr="00755C14">
        <w:rPr>
          <w:sz w:val="28"/>
          <w:szCs w:val="28"/>
        </w:rPr>
        <w:t>тис. грн.</w:t>
      </w:r>
    </w:p>
    <w:p w:rsidR="0001787B" w:rsidRPr="00755C14" w:rsidRDefault="0001787B" w:rsidP="0001787B">
      <w:pPr>
        <w:tabs>
          <w:tab w:val="left" w:pos="1080"/>
        </w:tabs>
        <w:spacing w:after="40"/>
        <w:ind w:firstLine="720"/>
        <w:rPr>
          <w:sz w:val="28"/>
          <w:szCs w:val="28"/>
        </w:rPr>
      </w:pPr>
      <w:r w:rsidRPr="00755C14">
        <w:rPr>
          <w:sz w:val="28"/>
          <w:szCs w:val="28"/>
        </w:rPr>
        <w:t>На 2023 рік видатки бюджету</w:t>
      </w:r>
      <w:r w:rsidR="00EF649A" w:rsidRPr="00755C14">
        <w:rPr>
          <w:sz w:val="28"/>
          <w:szCs w:val="28"/>
        </w:rPr>
        <w:t xml:space="preserve"> Сєвєродонецької міської територіальної громади</w:t>
      </w:r>
      <w:r w:rsidRPr="00755C14">
        <w:rPr>
          <w:sz w:val="28"/>
          <w:szCs w:val="28"/>
        </w:rPr>
        <w:t xml:space="preserve"> плануються в обсязі 1365564,306 тис. грн., у т.ч. загального фонду – 1333942,634 тис. грн., спеціального фонду – 31621,672тис. грн.</w:t>
      </w:r>
    </w:p>
    <w:p w:rsidR="0001787B" w:rsidRPr="00755C14" w:rsidRDefault="0001787B" w:rsidP="0001787B">
      <w:pPr>
        <w:tabs>
          <w:tab w:val="left" w:pos="1080"/>
        </w:tabs>
        <w:spacing w:after="40"/>
        <w:ind w:firstLine="720"/>
        <w:rPr>
          <w:sz w:val="28"/>
          <w:szCs w:val="28"/>
        </w:rPr>
      </w:pPr>
      <w:r w:rsidRPr="00755C14">
        <w:rPr>
          <w:sz w:val="28"/>
          <w:szCs w:val="28"/>
        </w:rPr>
        <w:t>На 2024 рік видатки бюджету</w:t>
      </w:r>
      <w:r w:rsidR="00EF649A" w:rsidRPr="00755C14">
        <w:rPr>
          <w:sz w:val="28"/>
          <w:szCs w:val="28"/>
        </w:rPr>
        <w:t xml:space="preserve"> Сєвєродонецької міської територіальної громади</w:t>
      </w:r>
      <w:r w:rsidRPr="00755C14">
        <w:rPr>
          <w:sz w:val="28"/>
          <w:szCs w:val="28"/>
        </w:rPr>
        <w:t xml:space="preserve"> плануються в обсязі 1452742,455</w:t>
      </w:r>
      <w:r w:rsidR="0010363C" w:rsidRPr="00755C14">
        <w:rPr>
          <w:sz w:val="28"/>
          <w:szCs w:val="28"/>
        </w:rPr>
        <w:t xml:space="preserve"> </w:t>
      </w:r>
      <w:r w:rsidRPr="00755C14">
        <w:rPr>
          <w:sz w:val="28"/>
          <w:szCs w:val="28"/>
        </w:rPr>
        <w:t>тис. грн., у т.ч. загального фонду – 1419454,715тис. грн., спеціального фонду – 33287,740</w:t>
      </w:r>
      <w:r w:rsidR="0010363C" w:rsidRPr="00755C14">
        <w:rPr>
          <w:sz w:val="28"/>
          <w:szCs w:val="28"/>
        </w:rPr>
        <w:t xml:space="preserve"> </w:t>
      </w:r>
      <w:r w:rsidRPr="00755C14">
        <w:rPr>
          <w:sz w:val="28"/>
          <w:szCs w:val="28"/>
        </w:rPr>
        <w:t>тис. грн.</w:t>
      </w:r>
    </w:p>
    <w:p w:rsidR="00221AD9" w:rsidRPr="00755C14" w:rsidRDefault="00221AD9" w:rsidP="00013795">
      <w:pPr>
        <w:tabs>
          <w:tab w:val="left" w:pos="1080"/>
        </w:tabs>
        <w:spacing w:after="40"/>
        <w:ind w:firstLine="720"/>
        <w:rPr>
          <w:sz w:val="28"/>
          <w:szCs w:val="28"/>
        </w:rPr>
      </w:pPr>
    </w:p>
    <w:p w:rsidR="00221AD9" w:rsidRPr="00755C14" w:rsidRDefault="00221AD9" w:rsidP="00013795">
      <w:pPr>
        <w:tabs>
          <w:tab w:val="left" w:pos="1080"/>
        </w:tabs>
        <w:spacing w:after="40"/>
        <w:ind w:firstLine="720"/>
        <w:rPr>
          <w:sz w:val="28"/>
          <w:szCs w:val="28"/>
        </w:rPr>
        <w:sectPr w:rsidR="00221AD9" w:rsidRPr="00755C14" w:rsidSect="00BD6691">
          <w:headerReference w:type="default" r:id="rId15"/>
          <w:footerReference w:type="default" r:id="rId16"/>
          <w:headerReference w:type="first" r:id="rId17"/>
          <w:footerReference w:type="first" r:id="rId18"/>
          <w:pgSz w:w="11906" w:h="16838"/>
          <w:pgMar w:top="906" w:right="567" w:bottom="1134" w:left="1701" w:header="284" w:footer="789" w:gutter="0"/>
          <w:cols w:space="708"/>
          <w:titlePg/>
          <w:docGrid w:linePitch="360"/>
        </w:sectPr>
      </w:pPr>
    </w:p>
    <w:p w:rsidR="00C36963" w:rsidRPr="00755C14" w:rsidRDefault="00C36963" w:rsidP="00C62250">
      <w:pPr>
        <w:keepNext/>
        <w:suppressAutoHyphens/>
        <w:spacing w:before="120" w:after="120"/>
        <w:jc w:val="center"/>
        <w:rPr>
          <w:b/>
          <w:bCs/>
          <w:i/>
          <w:sz w:val="24"/>
        </w:rPr>
      </w:pPr>
      <w:r w:rsidRPr="00755C14">
        <w:rPr>
          <w:b/>
          <w:bCs/>
          <w:sz w:val="24"/>
        </w:rPr>
        <w:lastRenderedPageBreak/>
        <w:t>Структура видатків міського бюджету</w:t>
      </w:r>
      <w:r w:rsidR="008B47F7" w:rsidRPr="00755C14">
        <w:rPr>
          <w:b/>
          <w:bCs/>
          <w:sz w:val="24"/>
        </w:rPr>
        <w:t xml:space="preserve"> (тис. грн.)</w:t>
      </w:r>
    </w:p>
    <w:tbl>
      <w:tblPr>
        <w:tblW w:w="5000" w:type="pct"/>
        <w:tblLook w:val="0000"/>
      </w:tblPr>
      <w:tblGrid>
        <w:gridCol w:w="7125"/>
        <w:gridCol w:w="1880"/>
        <w:gridCol w:w="2066"/>
        <w:gridCol w:w="2315"/>
        <w:gridCol w:w="1628"/>
      </w:tblGrid>
      <w:tr w:rsidR="00C36963" w:rsidRPr="00755C14" w:rsidTr="00830600">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C36963" w:rsidRPr="00755C14" w:rsidRDefault="00C36963" w:rsidP="00C36963">
            <w:pPr>
              <w:jc w:val="center"/>
              <w:rPr>
                <w:sz w:val="24"/>
              </w:rPr>
            </w:pPr>
            <w:r w:rsidRPr="00755C14">
              <w:rPr>
                <w:sz w:val="24"/>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C36963" w:rsidRPr="00755C14" w:rsidRDefault="00C36963" w:rsidP="00221AD9">
            <w:pPr>
              <w:pStyle w:val="a3"/>
              <w:jc w:val="center"/>
              <w:rPr>
                <w:rFonts w:ascii="Times New Roman" w:hAnsi="Times New Roman"/>
                <w:color w:val="auto"/>
                <w:sz w:val="24"/>
                <w:szCs w:val="24"/>
              </w:rPr>
            </w:pPr>
            <w:r w:rsidRPr="00755C14">
              <w:rPr>
                <w:rFonts w:ascii="Times New Roman" w:hAnsi="Times New Roman"/>
                <w:bCs/>
                <w:color w:val="auto"/>
                <w:sz w:val="24"/>
                <w:szCs w:val="24"/>
              </w:rPr>
              <w:t>20</w:t>
            </w:r>
            <w:r w:rsidR="00221AD9" w:rsidRPr="00755C14">
              <w:rPr>
                <w:rFonts w:ascii="Times New Roman" w:hAnsi="Times New Roman"/>
                <w:bCs/>
                <w:color w:val="auto"/>
                <w:sz w:val="24"/>
                <w:szCs w:val="24"/>
              </w:rPr>
              <w:t>21</w:t>
            </w:r>
            <w:r w:rsidRPr="00755C14">
              <w:rPr>
                <w:rFonts w:ascii="Times New Roman" w:hAnsi="Times New Roman"/>
                <w:bCs/>
                <w:color w:val="auto"/>
                <w:sz w:val="24"/>
                <w:szCs w:val="24"/>
              </w:rPr>
              <w:t xml:space="preserve">р. </w:t>
            </w:r>
          </w:p>
        </w:tc>
        <w:tc>
          <w:tcPr>
            <w:tcW w:w="688" w:type="pct"/>
            <w:tcBorders>
              <w:top w:val="single" w:sz="4" w:space="0" w:color="auto"/>
              <w:left w:val="single" w:sz="4" w:space="0" w:color="auto"/>
              <w:bottom w:val="single" w:sz="4" w:space="0" w:color="auto"/>
              <w:right w:val="single" w:sz="4" w:space="0" w:color="auto"/>
            </w:tcBorders>
            <w:vAlign w:val="center"/>
          </w:tcPr>
          <w:p w:rsidR="00C36963" w:rsidRPr="00755C14" w:rsidRDefault="00C36963" w:rsidP="00C36963">
            <w:pPr>
              <w:pStyle w:val="113"/>
              <w:rPr>
                <w:b w:val="0"/>
                <w:sz w:val="24"/>
                <w:szCs w:val="24"/>
              </w:rPr>
            </w:pPr>
            <w:r w:rsidRPr="00755C14">
              <w:rPr>
                <w:b w:val="0"/>
                <w:sz w:val="24"/>
                <w:szCs w:val="24"/>
              </w:rPr>
              <w:t>20</w:t>
            </w:r>
            <w:r w:rsidR="00A452C9" w:rsidRPr="00755C14">
              <w:rPr>
                <w:b w:val="0"/>
                <w:sz w:val="24"/>
                <w:szCs w:val="24"/>
              </w:rPr>
              <w:t>2</w:t>
            </w:r>
            <w:r w:rsidR="00221AD9" w:rsidRPr="00755C14">
              <w:rPr>
                <w:b w:val="0"/>
                <w:sz w:val="24"/>
                <w:szCs w:val="24"/>
              </w:rPr>
              <w:t>2</w:t>
            </w:r>
            <w:r w:rsidRPr="00755C14">
              <w:rPr>
                <w:b w:val="0"/>
                <w:sz w:val="24"/>
                <w:szCs w:val="24"/>
              </w:rPr>
              <w:t xml:space="preserve">р. </w:t>
            </w:r>
          </w:p>
          <w:p w:rsidR="00C36963" w:rsidRPr="00755C14" w:rsidRDefault="00C36963" w:rsidP="00C36963">
            <w:pPr>
              <w:pStyle w:val="113"/>
              <w:rPr>
                <w:b w:val="0"/>
                <w:sz w:val="24"/>
                <w:szCs w:val="24"/>
              </w:rPr>
            </w:pPr>
            <w:r w:rsidRPr="00755C14">
              <w:rPr>
                <w:b w:val="0"/>
                <w:sz w:val="24"/>
                <w:szCs w:val="24"/>
              </w:rPr>
              <w:t>очікуване</w:t>
            </w:r>
          </w:p>
        </w:tc>
        <w:tc>
          <w:tcPr>
            <w:tcW w:w="771" w:type="pct"/>
            <w:tcBorders>
              <w:top w:val="single" w:sz="4" w:space="0" w:color="auto"/>
              <w:left w:val="single" w:sz="4" w:space="0" w:color="auto"/>
              <w:bottom w:val="single" w:sz="4" w:space="0" w:color="auto"/>
              <w:right w:val="single" w:sz="4" w:space="0" w:color="auto"/>
            </w:tcBorders>
            <w:vAlign w:val="center"/>
          </w:tcPr>
          <w:p w:rsidR="00C36963" w:rsidRPr="00755C14" w:rsidRDefault="00C36963" w:rsidP="00221AD9">
            <w:pPr>
              <w:pStyle w:val="113"/>
              <w:rPr>
                <w:b w:val="0"/>
                <w:sz w:val="24"/>
                <w:szCs w:val="24"/>
              </w:rPr>
            </w:pPr>
            <w:r w:rsidRPr="00755C14">
              <w:rPr>
                <w:b w:val="0"/>
                <w:sz w:val="24"/>
                <w:szCs w:val="24"/>
              </w:rPr>
              <w:t>20</w:t>
            </w:r>
            <w:r w:rsidR="00007E6D" w:rsidRPr="00755C14">
              <w:rPr>
                <w:b w:val="0"/>
                <w:sz w:val="24"/>
                <w:szCs w:val="24"/>
              </w:rPr>
              <w:t>2</w:t>
            </w:r>
            <w:r w:rsidR="00221AD9" w:rsidRPr="00755C14">
              <w:rPr>
                <w:b w:val="0"/>
                <w:sz w:val="24"/>
                <w:szCs w:val="24"/>
              </w:rPr>
              <w:t>3</w:t>
            </w:r>
            <w:r w:rsidRPr="00755C14">
              <w:rPr>
                <w:b w:val="0"/>
                <w:sz w:val="24"/>
                <w:szCs w:val="24"/>
              </w:rPr>
              <w:t xml:space="preserve">р. </w:t>
            </w:r>
          </w:p>
          <w:p w:rsidR="00C36963" w:rsidRPr="00755C14" w:rsidRDefault="00221AD9" w:rsidP="00221AD9">
            <w:pPr>
              <w:pStyle w:val="113"/>
              <w:rPr>
                <w:b w:val="0"/>
                <w:sz w:val="24"/>
                <w:szCs w:val="24"/>
              </w:rPr>
            </w:pPr>
            <w:r w:rsidRPr="00755C14">
              <w:rPr>
                <w:b w:val="0"/>
                <w:sz w:val="24"/>
                <w:szCs w:val="24"/>
              </w:rPr>
              <w:t>очікуване</w:t>
            </w:r>
          </w:p>
        </w:tc>
        <w:tc>
          <w:tcPr>
            <w:tcW w:w="542" w:type="pct"/>
            <w:tcBorders>
              <w:top w:val="single" w:sz="4" w:space="0" w:color="auto"/>
              <w:left w:val="single" w:sz="4" w:space="0" w:color="auto"/>
              <w:bottom w:val="single" w:sz="4" w:space="0" w:color="auto"/>
              <w:right w:val="single" w:sz="4" w:space="0" w:color="auto"/>
            </w:tcBorders>
            <w:vAlign w:val="center"/>
          </w:tcPr>
          <w:p w:rsidR="00221AD9" w:rsidRPr="00755C14" w:rsidRDefault="00C36963" w:rsidP="00221AD9">
            <w:pPr>
              <w:pStyle w:val="113"/>
              <w:rPr>
                <w:b w:val="0"/>
                <w:sz w:val="24"/>
                <w:szCs w:val="24"/>
              </w:rPr>
            </w:pPr>
            <w:r w:rsidRPr="00755C14">
              <w:rPr>
                <w:b w:val="0"/>
                <w:sz w:val="24"/>
                <w:szCs w:val="24"/>
              </w:rPr>
              <w:t>20</w:t>
            </w:r>
            <w:r w:rsidR="00007E6D" w:rsidRPr="00755C14">
              <w:rPr>
                <w:b w:val="0"/>
                <w:sz w:val="24"/>
                <w:szCs w:val="24"/>
              </w:rPr>
              <w:t>2</w:t>
            </w:r>
            <w:r w:rsidR="00221AD9" w:rsidRPr="00755C14">
              <w:rPr>
                <w:b w:val="0"/>
                <w:sz w:val="24"/>
                <w:szCs w:val="24"/>
              </w:rPr>
              <w:t>4</w:t>
            </w:r>
            <w:r w:rsidRPr="00755C14">
              <w:rPr>
                <w:b w:val="0"/>
                <w:sz w:val="24"/>
                <w:szCs w:val="24"/>
              </w:rPr>
              <w:t>р.</w:t>
            </w:r>
          </w:p>
          <w:p w:rsidR="00C36963" w:rsidRPr="00755C14" w:rsidRDefault="00221AD9" w:rsidP="006C5A98">
            <w:pPr>
              <w:pStyle w:val="113"/>
              <w:rPr>
                <w:b w:val="0"/>
                <w:sz w:val="24"/>
                <w:szCs w:val="24"/>
              </w:rPr>
            </w:pPr>
            <w:r w:rsidRPr="00755C14">
              <w:rPr>
                <w:b w:val="0"/>
                <w:sz w:val="24"/>
                <w:szCs w:val="24"/>
              </w:rPr>
              <w:t>очікуване</w:t>
            </w:r>
          </w:p>
        </w:tc>
      </w:tr>
      <w:tr w:rsidR="00BB6C9B" w:rsidRPr="00755C14" w:rsidTr="00830600">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jc w:val="left"/>
              <w:rPr>
                <w:bCs/>
                <w:sz w:val="24"/>
              </w:rPr>
            </w:pPr>
            <w:r w:rsidRPr="00755C14">
              <w:rPr>
                <w:bCs/>
                <w:sz w:val="24"/>
              </w:rPr>
              <w:t>Всього,</w:t>
            </w:r>
            <w:r w:rsidR="00221AD9" w:rsidRPr="00755C14">
              <w:rPr>
                <w:bCs/>
                <w:sz w:val="24"/>
              </w:rPr>
              <w:t>з міжбюджетними трансфертами,</w:t>
            </w:r>
            <w:r w:rsidRPr="00755C14">
              <w:rPr>
                <w:bCs/>
                <w:sz w:val="24"/>
              </w:rPr>
              <w:t xml:space="preserve"> тис. грн.</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1315513,939</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F73F32">
            <w:pPr>
              <w:jc w:val="center"/>
              <w:rPr>
                <w:bCs/>
                <w:sz w:val="24"/>
              </w:rPr>
            </w:pPr>
            <w:r w:rsidRPr="00755C14">
              <w:rPr>
                <w:bCs/>
                <w:sz w:val="24"/>
              </w:rPr>
              <w:t>1252126,490</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1365564,306</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1452742,455</w:t>
            </w:r>
          </w:p>
        </w:tc>
      </w:tr>
      <w:tr w:rsidR="00BB6C9B" w:rsidRPr="00755C14" w:rsidTr="00830600">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jc w:val="left"/>
              <w:rPr>
                <w:bCs/>
                <w:sz w:val="24"/>
              </w:rPr>
            </w:pPr>
            <w:r w:rsidRPr="00755C14">
              <w:rPr>
                <w:bCs/>
                <w:sz w:val="24"/>
              </w:rPr>
              <w:t>Загальний фонд</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1041702,602</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1222267,222</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1333942,634</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1419454,715</w:t>
            </w:r>
          </w:p>
        </w:tc>
      </w:tr>
      <w:tr w:rsidR="00221AD9" w:rsidRPr="00755C14" w:rsidTr="00830600">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221AD9" w:rsidRPr="00755C14" w:rsidRDefault="00221AD9" w:rsidP="00C36963">
            <w:pPr>
              <w:jc w:val="left"/>
              <w:rPr>
                <w:bCs/>
                <w:sz w:val="24"/>
              </w:rPr>
            </w:pPr>
            <w:r w:rsidRPr="00755C14">
              <w:rPr>
                <w:bCs/>
                <w:sz w:val="24"/>
              </w:rPr>
              <w:t>Спеціальний фонд</w:t>
            </w:r>
          </w:p>
        </w:tc>
        <w:tc>
          <w:tcPr>
            <w:tcW w:w="626" w:type="pct"/>
            <w:tcBorders>
              <w:top w:val="nil"/>
              <w:left w:val="single" w:sz="4" w:space="0" w:color="auto"/>
              <w:bottom w:val="single" w:sz="4" w:space="0" w:color="auto"/>
              <w:right w:val="single" w:sz="4" w:space="0" w:color="auto"/>
            </w:tcBorders>
            <w:vAlign w:val="center"/>
          </w:tcPr>
          <w:p w:rsidR="00221AD9" w:rsidRPr="00755C14" w:rsidRDefault="0035263A" w:rsidP="00BB6C9B">
            <w:pPr>
              <w:jc w:val="center"/>
              <w:rPr>
                <w:bCs/>
                <w:sz w:val="24"/>
              </w:rPr>
            </w:pPr>
            <w:r w:rsidRPr="00755C14">
              <w:rPr>
                <w:bCs/>
                <w:sz w:val="24"/>
              </w:rPr>
              <w:t>273811,337</w:t>
            </w:r>
          </w:p>
        </w:tc>
        <w:tc>
          <w:tcPr>
            <w:tcW w:w="688" w:type="pct"/>
            <w:tcBorders>
              <w:top w:val="nil"/>
              <w:left w:val="single" w:sz="4" w:space="0" w:color="auto"/>
              <w:bottom w:val="single" w:sz="4" w:space="0" w:color="auto"/>
              <w:right w:val="single" w:sz="4" w:space="0" w:color="auto"/>
            </w:tcBorders>
            <w:vAlign w:val="center"/>
          </w:tcPr>
          <w:p w:rsidR="00221AD9" w:rsidRPr="00755C14" w:rsidRDefault="0035263A" w:rsidP="0035263A">
            <w:pPr>
              <w:jc w:val="center"/>
              <w:rPr>
                <w:bCs/>
                <w:sz w:val="24"/>
              </w:rPr>
            </w:pPr>
            <w:r w:rsidRPr="00755C14">
              <w:rPr>
                <w:bCs/>
                <w:sz w:val="24"/>
              </w:rPr>
              <w:t>29859,268</w:t>
            </w:r>
          </w:p>
        </w:tc>
        <w:tc>
          <w:tcPr>
            <w:tcW w:w="771" w:type="pct"/>
            <w:tcBorders>
              <w:top w:val="nil"/>
              <w:left w:val="single" w:sz="4" w:space="0" w:color="auto"/>
              <w:bottom w:val="single" w:sz="4" w:space="0" w:color="auto"/>
              <w:right w:val="single" w:sz="4" w:space="0" w:color="auto"/>
            </w:tcBorders>
            <w:vAlign w:val="center"/>
          </w:tcPr>
          <w:p w:rsidR="00221AD9" w:rsidRPr="00755C14" w:rsidRDefault="0035263A" w:rsidP="00BB6C9B">
            <w:pPr>
              <w:jc w:val="center"/>
              <w:rPr>
                <w:bCs/>
                <w:sz w:val="24"/>
              </w:rPr>
            </w:pPr>
            <w:r w:rsidRPr="00755C14">
              <w:rPr>
                <w:bCs/>
                <w:sz w:val="24"/>
              </w:rPr>
              <w:t>31621,672</w:t>
            </w:r>
          </w:p>
        </w:tc>
        <w:tc>
          <w:tcPr>
            <w:tcW w:w="542" w:type="pct"/>
            <w:tcBorders>
              <w:top w:val="nil"/>
              <w:left w:val="single" w:sz="4" w:space="0" w:color="auto"/>
              <w:bottom w:val="single" w:sz="4" w:space="0" w:color="auto"/>
              <w:right w:val="single" w:sz="4" w:space="0" w:color="auto"/>
            </w:tcBorders>
            <w:vAlign w:val="center"/>
          </w:tcPr>
          <w:p w:rsidR="00221AD9" w:rsidRPr="00755C14" w:rsidRDefault="0035263A" w:rsidP="00BB6C9B">
            <w:pPr>
              <w:jc w:val="center"/>
              <w:rPr>
                <w:bCs/>
                <w:sz w:val="24"/>
              </w:rPr>
            </w:pPr>
            <w:r w:rsidRPr="00755C14">
              <w:rPr>
                <w:bCs/>
                <w:sz w:val="24"/>
              </w:rPr>
              <w:t>33287,740</w:t>
            </w:r>
          </w:p>
        </w:tc>
      </w:tr>
      <w:tr w:rsidR="00BB6C9B" w:rsidRPr="00755C14" w:rsidTr="00EC4273">
        <w:trPr>
          <w:trHeight w:val="435"/>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в тому числі:</w:t>
            </w:r>
          </w:p>
        </w:tc>
        <w:tc>
          <w:tcPr>
            <w:tcW w:w="626" w:type="pct"/>
            <w:tcBorders>
              <w:top w:val="nil"/>
              <w:left w:val="single" w:sz="4" w:space="0" w:color="auto"/>
              <w:bottom w:val="single" w:sz="4" w:space="0" w:color="auto"/>
              <w:right w:val="single" w:sz="4" w:space="0" w:color="auto"/>
            </w:tcBorders>
            <w:vAlign w:val="center"/>
          </w:tcPr>
          <w:p w:rsidR="00BB6C9B" w:rsidRPr="00755C14" w:rsidRDefault="00BB6C9B" w:rsidP="00BB6C9B">
            <w:pPr>
              <w:jc w:val="center"/>
              <w:rPr>
                <w:bCs/>
                <w:sz w:val="24"/>
              </w:rPr>
            </w:pPr>
          </w:p>
        </w:tc>
        <w:tc>
          <w:tcPr>
            <w:tcW w:w="688" w:type="pct"/>
            <w:tcBorders>
              <w:top w:val="nil"/>
              <w:left w:val="single" w:sz="4" w:space="0" w:color="auto"/>
              <w:bottom w:val="single" w:sz="4" w:space="0" w:color="auto"/>
              <w:right w:val="single" w:sz="4" w:space="0" w:color="auto"/>
            </w:tcBorders>
            <w:vAlign w:val="center"/>
          </w:tcPr>
          <w:p w:rsidR="00BB6C9B" w:rsidRPr="00755C14" w:rsidRDefault="00BB6C9B" w:rsidP="00BB6C9B">
            <w:pPr>
              <w:jc w:val="center"/>
              <w:rPr>
                <w:bCs/>
                <w:sz w:val="24"/>
              </w:rPr>
            </w:pPr>
          </w:p>
        </w:tc>
        <w:tc>
          <w:tcPr>
            <w:tcW w:w="771" w:type="pct"/>
            <w:tcBorders>
              <w:top w:val="nil"/>
              <w:left w:val="single" w:sz="4" w:space="0" w:color="auto"/>
              <w:bottom w:val="single" w:sz="4" w:space="0" w:color="auto"/>
              <w:right w:val="single" w:sz="4" w:space="0" w:color="auto"/>
            </w:tcBorders>
            <w:vAlign w:val="center"/>
          </w:tcPr>
          <w:p w:rsidR="00BB6C9B" w:rsidRPr="00755C14" w:rsidRDefault="00BB6C9B" w:rsidP="00BB6C9B">
            <w:pPr>
              <w:jc w:val="center"/>
              <w:rPr>
                <w:bCs/>
                <w:sz w:val="24"/>
              </w:rPr>
            </w:pPr>
          </w:p>
        </w:tc>
        <w:tc>
          <w:tcPr>
            <w:tcW w:w="542" w:type="pct"/>
            <w:tcBorders>
              <w:top w:val="nil"/>
              <w:left w:val="single" w:sz="4" w:space="0" w:color="auto"/>
              <w:bottom w:val="single" w:sz="4" w:space="0" w:color="auto"/>
              <w:right w:val="single" w:sz="4" w:space="0" w:color="auto"/>
            </w:tcBorders>
            <w:vAlign w:val="center"/>
          </w:tcPr>
          <w:p w:rsidR="00BB6C9B" w:rsidRPr="00755C14" w:rsidRDefault="00BB6C9B" w:rsidP="00BB6C9B">
            <w:pPr>
              <w:jc w:val="center"/>
              <w:rPr>
                <w:bCs/>
                <w:sz w:val="24"/>
              </w:rPr>
            </w:pPr>
          </w:p>
        </w:tc>
      </w:tr>
      <w:tr w:rsidR="00BB6C9B" w:rsidRPr="00755C14" w:rsidTr="00EC4273">
        <w:trPr>
          <w:trHeight w:val="421"/>
        </w:trPr>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Освіта</w:t>
            </w:r>
          </w:p>
        </w:tc>
        <w:tc>
          <w:tcPr>
            <w:tcW w:w="626"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497513,131</w:t>
            </w:r>
          </w:p>
        </w:tc>
        <w:tc>
          <w:tcPr>
            <w:tcW w:w="688"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527460,176</w:t>
            </w:r>
          </w:p>
        </w:tc>
        <w:tc>
          <w:tcPr>
            <w:tcW w:w="771"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573841,207</w:t>
            </w:r>
          </w:p>
        </w:tc>
        <w:tc>
          <w:tcPr>
            <w:tcW w:w="542"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830600">
            <w:pPr>
              <w:jc w:val="center"/>
              <w:rPr>
                <w:bCs/>
                <w:sz w:val="24"/>
              </w:rPr>
            </w:pPr>
            <w:r w:rsidRPr="00755C14">
              <w:rPr>
                <w:bCs/>
                <w:sz w:val="24"/>
              </w:rPr>
              <w:t>611279,527</w:t>
            </w:r>
          </w:p>
        </w:tc>
      </w:tr>
      <w:tr w:rsidR="00BB6C9B" w:rsidRPr="00755C14" w:rsidTr="00EC4273">
        <w:trPr>
          <w:trHeight w:val="435"/>
        </w:trPr>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Охорона здоров’я</w:t>
            </w:r>
          </w:p>
        </w:tc>
        <w:tc>
          <w:tcPr>
            <w:tcW w:w="626"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170620,883</w:t>
            </w:r>
          </w:p>
        </w:tc>
        <w:tc>
          <w:tcPr>
            <w:tcW w:w="688"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167240,221</w:t>
            </w:r>
          </w:p>
        </w:tc>
        <w:tc>
          <w:tcPr>
            <w:tcW w:w="771"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176104,241</w:t>
            </w:r>
          </w:p>
        </w:tc>
        <w:tc>
          <w:tcPr>
            <w:tcW w:w="542"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184909,691</w:t>
            </w:r>
          </w:p>
        </w:tc>
      </w:tr>
      <w:tr w:rsidR="00BB6C9B" w:rsidRPr="00755C14" w:rsidTr="00830600">
        <w:trPr>
          <w:trHeight w:val="463"/>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65949,853</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70012,654</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74554,945</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830600">
            <w:pPr>
              <w:jc w:val="center"/>
              <w:rPr>
                <w:bCs/>
                <w:sz w:val="24"/>
              </w:rPr>
            </w:pPr>
            <w:r w:rsidRPr="00755C14">
              <w:rPr>
                <w:bCs/>
                <w:sz w:val="24"/>
              </w:rPr>
              <w:t>78668,850</w:t>
            </w:r>
          </w:p>
        </w:tc>
      </w:tr>
      <w:tr w:rsidR="000D3B5B" w:rsidRPr="00755C14" w:rsidTr="00830600">
        <w:trPr>
          <w:trHeight w:val="463"/>
        </w:trPr>
        <w:tc>
          <w:tcPr>
            <w:tcW w:w="2373" w:type="pct"/>
            <w:tcBorders>
              <w:top w:val="nil"/>
              <w:left w:val="single" w:sz="4" w:space="0" w:color="auto"/>
              <w:bottom w:val="single" w:sz="4" w:space="0" w:color="auto"/>
              <w:right w:val="single" w:sz="4" w:space="0" w:color="auto"/>
            </w:tcBorders>
            <w:shd w:val="clear" w:color="auto" w:fill="auto"/>
            <w:vAlign w:val="center"/>
          </w:tcPr>
          <w:p w:rsidR="000D3B5B" w:rsidRPr="00755C14" w:rsidRDefault="000D3B5B" w:rsidP="00C36963">
            <w:pPr>
              <w:rPr>
                <w:bCs/>
                <w:sz w:val="24"/>
              </w:rPr>
            </w:pPr>
            <w:r w:rsidRPr="00755C14">
              <w:rPr>
                <w:bCs/>
                <w:sz w:val="24"/>
              </w:rPr>
              <w:t>Служба у справах дітей</w:t>
            </w:r>
          </w:p>
        </w:tc>
        <w:tc>
          <w:tcPr>
            <w:tcW w:w="626" w:type="pct"/>
            <w:tcBorders>
              <w:top w:val="nil"/>
              <w:left w:val="single" w:sz="4" w:space="0" w:color="auto"/>
              <w:bottom w:val="single" w:sz="4" w:space="0" w:color="auto"/>
              <w:right w:val="single" w:sz="4" w:space="0" w:color="auto"/>
            </w:tcBorders>
            <w:vAlign w:val="center"/>
          </w:tcPr>
          <w:p w:rsidR="000D3B5B" w:rsidRPr="00755C14" w:rsidRDefault="0035263A" w:rsidP="00BB6C9B">
            <w:pPr>
              <w:jc w:val="center"/>
              <w:rPr>
                <w:bCs/>
                <w:sz w:val="24"/>
              </w:rPr>
            </w:pPr>
            <w:r w:rsidRPr="00755C14">
              <w:rPr>
                <w:bCs/>
                <w:sz w:val="24"/>
              </w:rPr>
              <w:t>2226,391</w:t>
            </w:r>
          </w:p>
        </w:tc>
        <w:tc>
          <w:tcPr>
            <w:tcW w:w="688" w:type="pct"/>
            <w:tcBorders>
              <w:top w:val="nil"/>
              <w:left w:val="single" w:sz="4" w:space="0" w:color="auto"/>
              <w:bottom w:val="single" w:sz="4" w:space="0" w:color="auto"/>
              <w:right w:val="single" w:sz="4" w:space="0" w:color="auto"/>
            </w:tcBorders>
            <w:vAlign w:val="center"/>
          </w:tcPr>
          <w:p w:rsidR="000D3B5B" w:rsidRPr="00755C14" w:rsidRDefault="0035263A" w:rsidP="00BB6C9B">
            <w:pPr>
              <w:jc w:val="center"/>
              <w:rPr>
                <w:bCs/>
                <w:sz w:val="24"/>
              </w:rPr>
            </w:pPr>
            <w:r w:rsidRPr="00755C14">
              <w:rPr>
                <w:bCs/>
                <w:sz w:val="24"/>
              </w:rPr>
              <w:t>2365,024</w:t>
            </w:r>
          </w:p>
        </w:tc>
        <w:tc>
          <w:tcPr>
            <w:tcW w:w="771" w:type="pct"/>
            <w:tcBorders>
              <w:top w:val="nil"/>
              <w:left w:val="single" w:sz="4" w:space="0" w:color="auto"/>
              <w:bottom w:val="single" w:sz="4" w:space="0" w:color="auto"/>
              <w:right w:val="single" w:sz="4" w:space="0" w:color="auto"/>
            </w:tcBorders>
            <w:vAlign w:val="center"/>
          </w:tcPr>
          <w:p w:rsidR="000D3B5B" w:rsidRPr="00755C14" w:rsidRDefault="0035263A" w:rsidP="00BB6C9B">
            <w:pPr>
              <w:jc w:val="center"/>
              <w:rPr>
                <w:bCs/>
                <w:sz w:val="24"/>
              </w:rPr>
            </w:pPr>
            <w:r w:rsidRPr="00755C14">
              <w:rPr>
                <w:bCs/>
                <w:sz w:val="24"/>
              </w:rPr>
              <w:t>2490,732</w:t>
            </w:r>
          </w:p>
        </w:tc>
        <w:tc>
          <w:tcPr>
            <w:tcW w:w="542" w:type="pct"/>
            <w:tcBorders>
              <w:top w:val="nil"/>
              <w:left w:val="single" w:sz="4" w:space="0" w:color="auto"/>
              <w:bottom w:val="single" w:sz="4" w:space="0" w:color="auto"/>
              <w:right w:val="single" w:sz="4" w:space="0" w:color="auto"/>
            </w:tcBorders>
            <w:vAlign w:val="center"/>
          </w:tcPr>
          <w:p w:rsidR="000D3B5B" w:rsidRPr="00755C14" w:rsidRDefault="0035263A" w:rsidP="00830600">
            <w:pPr>
              <w:jc w:val="center"/>
              <w:rPr>
                <w:bCs/>
                <w:sz w:val="24"/>
              </w:rPr>
            </w:pPr>
            <w:r w:rsidRPr="00755C14">
              <w:rPr>
                <w:bCs/>
                <w:sz w:val="24"/>
              </w:rPr>
              <w:t>2615,567</w:t>
            </w:r>
          </w:p>
        </w:tc>
      </w:tr>
      <w:tr w:rsidR="00BB6C9B" w:rsidRPr="00755C14" w:rsidTr="00830600">
        <w:trPr>
          <w:trHeight w:val="408"/>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1959E6" w:rsidP="00C36963">
            <w:pPr>
              <w:rPr>
                <w:bCs/>
                <w:sz w:val="24"/>
              </w:rPr>
            </w:pPr>
            <w:r w:rsidRPr="00755C14">
              <w:rPr>
                <w:bCs/>
                <w:sz w:val="24"/>
              </w:rPr>
              <w:t>Житлово-комунальне господарство та економічна діяльність</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59613,826</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52475,820</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55258,679</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58022,967</w:t>
            </w:r>
          </w:p>
        </w:tc>
      </w:tr>
      <w:tr w:rsidR="00BB6C9B" w:rsidRPr="00755C14" w:rsidTr="00830600">
        <w:trPr>
          <w:trHeight w:val="407"/>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51681,523</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55443,248</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60406,335</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64364,334</w:t>
            </w:r>
          </w:p>
        </w:tc>
      </w:tr>
      <w:tr w:rsidR="00BB6C9B" w:rsidRPr="00755C14" w:rsidTr="00830600">
        <w:trPr>
          <w:trHeight w:val="37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55311,507</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55683,200</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60456,454</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64343,733</w:t>
            </w:r>
          </w:p>
        </w:tc>
      </w:tr>
      <w:tr w:rsidR="00BB6C9B" w:rsidRPr="00755C14" w:rsidTr="00830600">
        <w:trPr>
          <w:trHeight w:val="422"/>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Інше</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138785,488</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291586,879</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330830,041</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355250,046</w:t>
            </w:r>
          </w:p>
        </w:tc>
      </w:tr>
      <w:tr w:rsidR="00BB6C9B" w:rsidRPr="00755C14" w:rsidTr="00830600">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BB6C9B" w:rsidRPr="00755C14" w:rsidRDefault="00BB6C9B" w:rsidP="00C36963">
            <w:pPr>
              <w:jc w:val="left"/>
              <w:rPr>
                <w:bCs/>
                <w:sz w:val="24"/>
              </w:rPr>
            </w:pPr>
            <w:r w:rsidRPr="00755C14">
              <w:rPr>
                <w:bCs/>
                <w:sz w:val="24"/>
              </w:rPr>
              <w:t>Спеціальний фонд</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273811,337</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29859,268</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31621,672</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33287,740</w:t>
            </w:r>
          </w:p>
        </w:tc>
      </w:tr>
    </w:tbl>
    <w:p w:rsidR="009578CF" w:rsidRPr="00755C14" w:rsidRDefault="00BB6C9B" w:rsidP="0072552B">
      <w:pPr>
        <w:spacing w:before="120" w:after="60"/>
        <w:ind w:firstLine="709"/>
        <w:rPr>
          <w:sz w:val="28"/>
          <w:szCs w:val="28"/>
        </w:rPr>
      </w:pPr>
      <w:r w:rsidRPr="00755C14">
        <w:rPr>
          <w:sz w:val="28"/>
          <w:szCs w:val="28"/>
        </w:rPr>
        <w:t>В 202</w:t>
      </w:r>
      <w:r w:rsidR="00702AC6" w:rsidRPr="00755C14">
        <w:rPr>
          <w:sz w:val="28"/>
          <w:szCs w:val="28"/>
          <w:lang w:val="ru-RU"/>
        </w:rPr>
        <w:t>2</w:t>
      </w:r>
      <w:r w:rsidRPr="00755C14">
        <w:rPr>
          <w:sz w:val="28"/>
          <w:szCs w:val="28"/>
        </w:rPr>
        <w:t xml:space="preserve"> році планується зменшення видатків бюджету </w:t>
      </w:r>
      <w:r w:rsidR="00702AC6" w:rsidRPr="00755C14">
        <w:rPr>
          <w:sz w:val="28"/>
          <w:szCs w:val="28"/>
        </w:rPr>
        <w:t>Сєвєродонецької міс</w:t>
      </w:r>
      <w:r w:rsidR="00910497">
        <w:rPr>
          <w:sz w:val="28"/>
          <w:szCs w:val="28"/>
        </w:rPr>
        <w:t>ької</w:t>
      </w:r>
      <w:r w:rsidR="00702AC6" w:rsidRPr="00755C14">
        <w:rPr>
          <w:sz w:val="28"/>
          <w:szCs w:val="28"/>
        </w:rPr>
        <w:t xml:space="preserve"> територіальної громади </w:t>
      </w:r>
      <w:r w:rsidRPr="00755C14">
        <w:rPr>
          <w:sz w:val="28"/>
          <w:szCs w:val="28"/>
        </w:rPr>
        <w:t xml:space="preserve">на </w:t>
      </w:r>
      <w:r w:rsidR="00702AC6" w:rsidRPr="00755C14">
        <w:rPr>
          <w:sz w:val="28"/>
          <w:szCs w:val="28"/>
        </w:rPr>
        <w:t>4,82</w:t>
      </w:r>
      <w:r w:rsidRPr="00755C14">
        <w:rPr>
          <w:sz w:val="28"/>
          <w:szCs w:val="28"/>
        </w:rPr>
        <w:t xml:space="preserve">% в сумі </w:t>
      </w:r>
      <w:r w:rsidR="00702AC6" w:rsidRPr="00755C14">
        <w:rPr>
          <w:bCs/>
          <w:sz w:val="28"/>
          <w:szCs w:val="28"/>
        </w:rPr>
        <w:t>63387,45</w:t>
      </w:r>
      <w:r w:rsidRPr="00755C14">
        <w:rPr>
          <w:bCs/>
          <w:sz w:val="28"/>
          <w:szCs w:val="28"/>
        </w:rPr>
        <w:t> </w:t>
      </w:r>
      <w:r w:rsidRPr="00755C14">
        <w:rPr>
          <w:sz w:val="28"/>
          <w:szCs w:val="28"/>
        </w:rPr>
        <w:t xml:space="preserve">тис. грн., у тому числі видатки загального фонду </w:t>
      </w:r>
      <w:r w:rsidR="00F73F32" w:rsidRPr="00755C14">
        <w:rPr>
          <w:sz w:val="28"/>
          <w:szCs w:val="28"/>
        </w:rPr>
        <w:t>збільшаться на</w:t>
      </w:r>
      <w:r w:rsidRPr="00755C14">
        <w:rPr>
          <w:sz w:val="28"/>
          <w:szCs w:val="28"/>
        </w:rPr>
        <w:t xml:space="preserve"> </w:t>
      </w:r>
      <w:r w:rsidR="00DA314E" w:rsidRPr="00755C14">
        <w:rPr>
          <w:sz w:val="28"/>
          <w:szCs w:val="28"/>
        </w:rPr>
        <w:t>180564,62</w:t>
      </w:r>
      <w:r w:rsidRPr="00755C14">
        <w:rPr>
          <w:bCs/>
          <w:sz w:val="28"/>
          <w:szCs w:val="28"/>
        </w:rPr>
        <w:t xml:space="preserve"> </w:t>
      </w:r>
      <w:r w:rsidRPr="00755C14">
        <w:rPr>
          <w:sz w:val="28"/>
          <w:szCs w:val="28"/>
        </w:rPr>
        <w:t xml:space="preserve">тис. грн., спеціального фонду </w:t>
      </w:r>
      <w:r w:rsidR="00F73F32" w:rsidRPr="00755C14">
        <w:rPr>
          <w:sz w:val="28"/>
          <w:szCs w:val="28"/>
        </w:rPr>
        <w:t xml:space="preserve">зменшаться на </w:t>
      </w:r>
      <w:r w:rsidR="00702AC6" w:rsidRPr="00755C14">
        <w:rPr>
          <w:sz w:val="28"/>
          <w:szCs w:val="28"/>
        </w:rPr>
        <w:t>243952,07</w:t>
      </w:r>
      <w:r w:rsidRPr="00755C14">
        <w:rPr>
          <w:bCs/>
          <w:sz w:val="28"/>
          <w:szCs w:val="28"/>
        </w:rPr>
        <w:t xml:space="preserve"> </w:t>
      </w:r>
      <w:r w:rsidRPr="00755C14">
        <w:rPr>
          <w:sz w:val="28"/>
          <w:szCs w:val="28"/>
        </w:rPr>
        <w:t>тис. грн.</w:t>
      </w:r>
      <w:r w:rsidR="00DA314E" w:rsidRPr="00755C14">
        <w:rPr>
          <w:sz w:val="28"/>
          <w:szCs w:val="28"/>
        </w:rPr>
        <w:t xml:space="preserve"> </w:t>
      </w:r>
    </w:p>
    <w:p w:rsidR="00350C25" w:rsidRDefault="00DA314E" w:rsidP="0072552B">
      <w:pPr>
        <w:spacing w:before="120" w:after="60"/>
        <w:ind w:firstLine="709"/>
        <w:rPr>
          <w:sz w:val="28"/>
          <w:szCs w:val="28"/>
        </w:rPr>
        <w:sectPr w:rsidR="00350C25" w:rsidSect="00221AD9">
          <w:pgSz w:w="16838" w:h="11906" w:orient="landscape"/>
          <w:pgMar w:top="1701" w:right="906" w:bottom="567" w:left="1134" w:header="284" w:footer="789" w:gutter="0"/>
          <w:cols w:space="708"/>
          <w:titlePg/>
          <w:docGrid w:linePitch="360"/>
        </w:sectPr>
      </w:pPr>
      <w:r w:rsidRPr="00755C14">
        <w:rPr>
          <w:sz w:val="28"/>
          <w:szCs w:val="28"/>
        </w:rPr>
        <w:t xml:space="preserve">В 2023 році планується збільшення видатків бюджету Сєвєродонецької </w:t>
      </w:r>
      <w:r w:rsidR="00910497">
        <w:rPr>
          <w:sz w:val="28"/>
          <w:szCs w:val="28"/>
        </w:rPr>
        <w:t>міської</w:t>
      </w:r>
      <w:r w:rsidRPr="00755C14">
        <w:rPr>
          <w:sz w:val="28"/>
          <w:szCs w:val="28"/>
        </w:rPr>
        <w:t xml:space="preserve"> територіальної громади на 9,06% в сумі </w:t>
      </w:r>
      <w:r w:rsidRPr="00755C14">
        <w:rPr>
          <w:bCs/>
          <w:sz w:val="28"/>
          <w:szCs w:val="28"/>
        </w:rPr>
        <w:t>113437,82 </w:t>
      </w:r>
      <w:r w:rsidRPr="00755C14">
        <w:rPr>
          <w:sz w:val="28"/>
          <w:szCs w:val="28"/>
        </w:rPr>
        <w:t>тис. грн., у тому числі видатки загального фонду збільшаться на 111675,41</w:t>
      </w:r>
      <w:r w:rsidRPr="00755C14">
        <w:rPr>
          <w:bCs/>
          <w:sz w:val="28"/>
          <w:szCs w:val="28"/>
        </w:rPr>
        <w:t xml:space="preserve"> </w:t>
      </w:r>
      <w:r w:rsidRPr="00755C14">
        <w:rPr>
          <w:sz w:val="28"/>
          <w:szCs w:val="28"/>
        </w:rPr>
        <w:t xml:space="preserve">тис. грн., спеціального фонду </w:t>
      </w:r>
    </w:p>
    <w:p w:rsidR="00DA314E" w:rsidRPr="00755C14" w:rsidRDefault="00DA314E" w:rsidP="0072552B">
      <w:pPr>
        <w:spacing w:before="120" w:after="60"/>
        <w:ind w:firstLine="709"/>
        <w:rPr>
          <w:sz w:val="28"/>
          <w:szCs w:val="28"/>
        </w:rPr>
      </w:pPr>
      <w:r w:rsidRPr="00755C14">
        <w:rPr>
          <w:sz w:val="28"/>
          <w:szCs w:val="28"/>
        </w:rPr>
        <w:lastRenderedPageBreak/>
        <w:t>збільшаться на 1762,40</w:t>
      </w:r>
      <w:r w:rsidRPr="00755C14">
        <w:rPr>
          <w:bCs/>
          <w:sz w:val="28"/>
          <w:szCs w:val="28"/>
        </w:rPr>
        <w:t xml:space="preserve"> </w:t>
      </w:r>
      <w:r w:rsidRPr="00755C14">
        <w:rPr>
          <w:sz w:val="28"/>
          <w:szCs w:val="28"/>
        </w:rPr>
        <w:t>тис. грн.</w:t>
      </w:r>
    </w:p>
    <w:p w:rsidR="00DA314E" w:rsidRPr="00755C14" w:rsidRDefault="00DA314E" w:rsidP="00DA314E">
      <w:pPr>
        <w:spacing w:before="120" w:after="60"/>
        <w:ind w:firstLine="709"/>
        <w:rPr>
          <w:sz w:val="28"/>
          <w:szCs w:val="28"/>
        </w:rPr>
      </w:pPr>
      <w:r w:rsidRPr="00755C14">
        <w:rPr>
          <w:sz w:val="28"/>
          <w:szCs w:val="28"/>
        </w:rPr>
        <w:t>В 2024 році планується збільшення видатків бюджету Сєвєродонецької міс</w:t>
      </w:r>
      <w:r w:rsidR="00910497">
        <w:rPr>
          <w:sz w:val="28"/>
          <w:szCs w:val="28"/>
        </w:rPr>
        <w:t>ької</w:t>
      </w:r>
      <w:r w:rsidRPr="00755C14">
        <w:rPr>
          <w:sz w:val="28"/>
          <w:szCs w:val="28"/>
        </w:rPr>
        <w:t xml:space="preserve"> територіальної громади на </w:t>
      </w:r>
      <w:r w:rsidR="00BF6700" w:rsidRPr="00755C14">
        <w:rPr>
          <w:sz w:val="28"/>
          <w:szCs w:val="28"/>
        </w:rPr>
        <w:t>6,4</w:t>
      </w:r>
      <w:r w:rsidRPr="00755C14">
        <w:rPr>
          <w:sz w:val="28"/>
          <w:szCs w:val="28"/>
        </w:rPr>
        <w:t xml:space="preserve">% в сумі </w:t>
      </w:r>
      <w:r w:rsidR="00BF6700" w:rsidRPr="00755C14">
        <w:rPr>
          <w:bCs/>
          <w:sz w:val="28"/>
          <w:szCs w:val="28"/>
        </w:rPr>
        <w:t>87178,15</w:t>
      </w:r>
      <w:r w:rsidRPr="00755C14">
        <w:rPr>
          <w:bCs/>
          <w:sz w:val="28"/>
          <w:szCs w:val="28"/>
        </w:rPr>
        <w:t> </w:t>
      </w:r>
      <w:r w:rsidRPr="00755C14">
        <w:rPr>
          <w:sz w:val="28"/>
          <w:szCs w:val="28"/>
        </w:rPr>
        <w:t xml:space="preserve">тис. грн., у тому числі видатки загального фонду збільшаться на </w:t>
      </w:r>
      <w:r w:rsidR="00BF6700" w:rsidRPr="00755C14">
        <w:rPr>
          <w:sz w:val="28"/>
          <w:szCs w:val="28"/>
        </w:rPr>
        <w:t>85512,08</w:t>
      </w:r>
      <w:r w:rsidRPr="00755C14">
        <w:rPr>
          <w:bCs/>
          <w:sz w:val="28"/>
          <w:szCs w:val="28"/>
        </w:rPr>
        <w:t xml:space="preserve"> </w:t>
      </w:r>
      <w:r w:rsidRPr="00755C14">
        <w:rPr>
          <w:sz w:val="28"/>
          <w:szCs w:val="28"/>
        </w:rPr>
        <w:t xml:space="preserve">тис. грн., спеціального фонду збільшаться на </w:t>
      </w:r>
      <w:r w:rsidR="00BF6700" w:rsidRPr="00755C14">
        <w:rPr>
          <w:sz w:val="28"/>
          <w:szCs w:val="28"/>
        </w:rPr>
        <w:t>1666,07</w:t>
      </w:r>
      <w:r w:rsidRPr="00755C14">
        <w:rPr>
          <w:bCs/>
          <w:sz w:val="28"/>
          <w:szCs w:val="28"/>
        </w:rPr>
        <w:t xml:space="preserve"> </w:t>
      </w:r>
      <w:r w:rsidRPr="00755C14">
        <w:rPr>
          <w:sz w:val="28"/>
          <w:szCs w:val="28"/>
        </w:rPr>
        <w:t>тис. грн.</w:t>
      </w:r>
    </w:p>
    <w:p w:rsidR="00DA314E" w:rsidRPr="00755C14" w:rsidRDefault="00DA314E" w:rsidP="0072552B">
      <w:pPr>
        <w:spacing w:before="120" w:after="60"/>
        <w:ind w:firstLine="709"/>
        <w:rPr>
          <w:sz w:val="28"/>
          <w:szCs w:val="28"/>
        </w:rPr>
      </w:pPr>
    </w:p>
    <w:p w:rsidR="00350C25" w:rsidRDefault="0013395E" w:rsidP="00350C25">
      <w:pPr>
        <w:ind w:left="1276" w:hanging="1276"/>
        <w:rPr>
          <w:sz w:val="28"/>
          <w:szCs w:val="28"/>
          <w:lang w:val="ru-RU"/>
        </w:rPr>
      </w:pPr>
      <w:r w:rsidRPr="0013395E">
        <w:rPr>
          <w:sz w:val="28"/>
          <w:szCs w:val="28"/>
          <w:lang w:val="ru-RU"/>
        </w:rPr>
        <w:t xml:space="preserve">Начальник управління </w:t>
      </w:r>
    </w:p>
    <w:p w:rsidR="00350C25" w:rsidRDefault="0013395E" w:rsidP="00350C25">
      <w:pPr>
        <w:ind w:left="1276" w:hanging="1276"/>
        <w:rPr>
          <w:sz w:val="28"/>
          <w:szCs w:val="28"/>
          <w:lang w:val="ru-RU"/>
        </w:rPr>
      </w:pPr>
      <w:r w:rsidRPr="0013395E">
        <w:rPr>
          <w:sz w:val="28"/>
          <w:szCs w:val="28"/>
          <w:lang w:val="ru-RU"/>
        </w:rPr>
        <w:t>ек</w:t>
      </w:r>
      <w:r>
        <w:rPr>
          <w:sz w:val="28"/>
          <w:szCs w:val="28"/>
          <w:lang w:val="ru-RU"/>
        </w:rPr>
        <w:t>о</w:t>
      </w:r>
      <w:r w:rsidRPr="0013395E">
        <w:rPr>
          <w:sz w:val="28"/>
          <w:szCs w:val="28"/>
          <w:lang w:val="ru-RU"/>
        </w:rPr>
        <w:t>н</w:t>
      </w:r>
      <w:r>
        <w:rPr>
          <w:sz w:val="28"/>
          <w:szCs w:val="28"/>
          <w:lang w:val="ru-RU"/>
        </w:rPr>
        <w:t>о</w:t>
      </w:r>
      <w:r w:rsidRPr="0013395E">
        <w:rPr>
          <w:sz w:val="28"/>
          <w:szCs w:val="28"/>
          <w:lang w:val="ru-RU"/>
        </w:rPr>
        <w:t>м</w:t>
      </w:r>
      <w:r>
        <w:rPr>
          <w:sz w:val="28"/>
          <w:szCs w:val="28"/>
          <w:lang w:val="ru-RU"/>
        </w:rPr>
        <w:t>і</w:t>
      </w:r>
      <w:r w:rsidRPr="0013395E">
        <w:rPr>
          <w:sz w:val="28"/>
          <w:szCs w:val="28"/>
          <w:lang w:val="ru-RU"/>
        </w:rPr>
        <w:t xml:space="preserve">чного розвитку </w:t>
      </w:r>
    </w:p>
    <w:p w:rsidR="0013395E" w:rsidRPr="0013395E" w:rsidRDefault="0013395E" w:rsidP="00910497">
      <w:pPr>
        <w:tabs>
          <w:tab w:val="left" w:pos="6237"/>
        </w:tabs>
        <w:ind w:left="1276" w:hanging="1276"/>
        <w:rPr>
          <w:sz w:val="28"/>
          <w:szCs w:val="28"/>
          <w:lang w:val="ru-RU"/>
        </w:rPr>
      </w:pPr>
      <w:r w:rsidRPr="0013395E">
        <w:rPr>
          <w:sz w:val="28"/>
          <w:szCs w:val="28"/>
          <w:lang w:val="ru-RU"/>
        </w:rPr>
        <w:t>Сєвєродонецької міської ВЦА</w:t>
      </w:r>
      <w:r w:rsidR="00910497">
        <w:rPr>
          <w:sz w:val="28"/>
          <w:szCs w:val="28"/>
          <w:lang w:val="ru-RU"/>
        </w:rPr>
        <w:tab/>
      </w:r>
      <w:r>
        <w:rPr>
          <w:sz w:val="28"/>
          <w:szCs w:val="28"/>
          <w:lang w:val="ru-RU"/>
        </w:rPr>
        <w:t>Анастасія ПИВОВАРОВА</w:t>
      </w:r>
    </w:p>
    <w:sectPr w:rsidR="0013395E" w:rsidRPr="0013395E" w:rsidSect="00350C25">
      <w:pgSz w:w="11906" w:h="16838"/>
      <w:pgMar w:top="1134" w:right="707" w:bottom="906" w:left="1701" w:header="284" w:footer="78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348" w:rsidRDefault="00F23348">
      <w:r>
        <w:separator/>
      </w:r>
    </w:p>
  </w:endnote>
  <w:endnote w:type="continuationSeparator" w:id="1">
    <w:p w:rsidR="00F23348" w:rsidRDefault="00F23348">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Arial"/>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EA" w:rsidRDefault="000E0ADD">
    <w:pPr>
      <w:pStyle w:val="af0"/>
      <w:jc w:val="center"/>
    </w:pPr>
    <w:fldSimple w:instr=" PAGE   \* MERGEFORMAT ">
      <w:r w:rsidR="00AF055F">
        <w:rPr>
          <w:noProof/>
        </w:rPr>
        <w:t>10</w:t>
      </w:r>
    </w:fldSimple>
  </w:p>
  <w:p w:rsidR="003A78EA" w:rsidRDefault="003A78EA">
    <w:pPr>
      <w:pStyle w:val="af0"/>
    </w:pPr>
    <w:r>
      <w:rPr>
        <w:noProof/>
        <w:lang w:val="ru-RU"/>
      </w:rPr>
      <w:drawing>
        <wp:anchor distT="0" distB="0" distL="114300" distR="114300" simplePos="0" relativeHeight="251658240" behindDoc="0" locked="0" layoutInCell="1" allowOverlap="1">
          <wp:simplePos x="0" y="0"/>
          <wp:positionH relativeFrom="margin">
            <wp:posOffset>5404485</wp:posOffset>
          </wp:positionH>
          <wp:positionV relativeFrom="margin">
            <wp:posOffset>9136380</wp:posOffset>
          </wp:positionV>
          <wp:extent cx="676275" cy="654050"/>
          <wp:effectExtent l="1905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76275" cy="65405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EA" w:rsidRDefault="003A78EA" w:rsidP="00455E93">
    <w:pPr>
      <w:pStyle w:val="af0"/>
      <w:jc w:val="right"/>
    </w:pPr>
    <w:r>
      <w:rPr>
        <w:noProof/>
        <w:lang w:val="ru-RU"/>
      </w:rPr>
      <w:drawing>
        <wp:anchor distT="0" distB="0" distL="114300" distR="114300" simplePos="0" relativeHeight="251657216" behindDoc="0" locked="0" layoutInCell="1" allowOverlap="1">
          <wp:simplePos x="0" y="0"/>
          <wp:positionH relativeFrom="margin">
            <wp:posOffset>5252085</wp:posOffset>
          </wp:positionH>
          <wp:positionV relativeFrom="margin">
            <wp:posOffset>8983980</wp:posOffset>
          </wp:positionV>
          <wp:extent cx="676275" cy="654050"/>
          <wp:effectExtent l="1905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76275" cy="6540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348" w:rsidRDefault="00F23348">
      <w:r>
        <w:separator/>
      </w:r>
    </w:p>
  </w:footnote>
  <w:footnote w:type="continuationSeparator" w:id="1">
    <w:p w:rsidR="00F23348" w:rsidRDefault="00F23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EA" w:rsidRDefault="003A78EA" w:rsidP="00BD6691">
    <w:pPr>
      <w:pStyle w:val="af5"/>
      <w:jc w:val="center"/>
    </w:pPr>
    <w:r>
      <w:t>Програма соціально-економічного і культурного розвитку Сєвєродонецької міської територіальної громади на 2022 -2024 роки</w:t>
    </w:r>
  </w:p>
  <w:p w:rsidR="003A78EA" w:rsidRDefault="003A78EA">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EA" w:rsidRDefault="003A78EA" w:rsidP="00BD6691">
    <w:pPr>
      <w:pStyle w:val="af5"/>
      <w:jc w:val="center"/>
    </w:pPr>
    <w:r>
      <w:t>Програма соціально-економічного і культурного розвитку Сєвєродонецької міської територіальної громади на 2022 -2024 роки</w:t>
    </w:r>
  </w:p>
  <w:p w:rsidR="003A78EA" w:rsidRDefault="003A78EA" w:rsidP="00BD6691">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3">
    <w:nsid w:val="00BD09EB"/>
    <w:multiLevelType w:val="hybridMultilevel"/>
    <w:tmpl w:val="4374264E"/>
    <w:lvl w:ilvl="0" w:tplc="0422000D">
      <w:start w:val="1"/>
      <w:numFmt w:val="bullet"/>
      <w:lvlText w:val=""/>
      <w:lvlJc w:val="left"/>
      <w:pPr>
        <w:ind w:left="720" w:hanging="360"/>
      </w:pPr>
      <w:rPr>
        <w:rFonts w:ascii="Wingdings" w:hAnsi="Wingdings" w:hint="default"/>
      </w:rPr>
    </w:lvl>
    <w:lvl w:ilvl="1" w:tplc="E47AAB3E">
      <w:numFmt w:val="bullet"/>
      <w:lvlText w:val="-"/>
      <w:lvlJc w:val="left"/>
      <w:pPr>
        <w:ind w:left="1440" w:hanging="360"/>
      </w:pPr>
      <w:rPr>
        <w:rFonts w:ascii="Calibri" w:eastAsia="Calibri" w:hAnsi="Calibri"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1497C1C"/>
    <w:multiLevelType w:val="hybridMultilevel"/>
    <w:tmpl w:val="2308652C"/>
    <w:lvl w:ilvl="0" w:tplc="1AC0AB9E">
      <w:start w:val="1"/>
      <w:numFmt w:val="bullet"/>
      <w:lvlText w:val=""/>
      <w:lvlJc w:val="left"/>
      <w:pPr>
        <w:ind w:left="1432" w:hanging="360"/>
      </w:pPr>
      <w:rPr>
        <w:rFonts w:ascii="Symbol" w:hAnsi="Symbol" w:hint="default"/>
        <w:sz w:val="24"/>
      </w:rPr>
    </w:lvl>
    <w:lvl w:ilvl="1" w:tplc="04220003" w:tentative="1">
      <w:start w:val="1"/>
      <w:numFmt w:val="bullet"/>
      <w:lvlText w:val="o"/>
      <w:lvlJc w:val="left"/>
      <w:pPr>
        <w:ind w:left="2152" w:hanging="360"/>
      </w:pPr>
      <w:rPr>
        <w:rFonts w:ascii="Courier New" w:hAnsi="Courier New" w:cs="Courier New" w:hint="default"/>
      </w:rPr>
    </w:lvl>
    <w:lvl w:ilvl="2" w:tplc="04220005" w:tentative="1">
      <w:start w:val="1"/>
      <w:numFmt w:val="bullet"/>
      <w:lvlText w:val=""/>
      <w:lvlJc w:val="left"/>
      <w:pPr>
        <w:ind w:left="2872" w:hanging="360"/>
      </w:pPr>
      <w:rPr>
        <w:rFonts w:ascii="Wingdings" w:hAnsi="Wingdings" w:hint="default"/>
      </w:rPr>
    </w:lvl>
    <w:lvl w:ilvl="3" w:tplc="04220001" w:tentative="1">
      <w:start w:val="1"/>
      <w:numFmt w:val="bullet"/>
      <w:lvlText w:val=""/>
      <w:lvlJc w:val="left"/>
      <w:pPr>
        <w:ind w:left="3592" w:hanging="360"/>
      </w:pPr>
      <w:rPr>
        <w:rFonts w:ascii="Symbol" w:hAnsi="Symbol" w:hint="default"/>
      </w:rPr>
    </w:lvl>
    <w:lvl w:ilvl="4" w:tplc="04220003" w:tentative="1">
      <w:start w:val="1"/>
      <w:numFmt w:val="bullet"/>
      <w:lvlText w:val="o"/>
      <w:lvlJc w:val="left"/>
      <w:pPr>
        <w:ind w:left="4312" w:hanging="360"/>
      </w:pPr>
      <w:rPr>
        <w:rFonts w:ascii="Courier New" w:hAnsi="Courier New" w:cs="Courier New" w:hint="default"/>
      </w:rPr>
    </w:lvl>
    <w:lvl w:ilvl="5" w:tplc="04220005" w:tentative="1">
      <w:start w:val="1"/>
      <w:numFmt w:val="bullet"/>
      <w:lvlText w:val=""/>
      <w:lvlJc w:val="left"/>
      <w:pPr>
        <w:ind w:left="5032" w:hanging="360"/>
      </w:pPr>
      <w:rPr>
        <w:rFonts w:ascii="Wingdings" w:hAnsi="Wingdings" w:hint="default"/>
      </w:rPr>
    </w:lvl>
    <w:lvl w:ilvl="6" w:tplc="04220001" w:tentative="1">
      <w:start w:val="1"/>
      <w:numFmt w:val="bullet"/>
      <w:lvlText w:val=""/>
      <w:lvlJc w:val="left"/>
      <w:pPr>
        <w:ind w:left="5752" w:hanging="360"/>
      </w:pPr>
      <w:rPr>
        <w:rFonts w:ascii="Symbol" w:hAnsi="Symbol" w:hint="default"/>
      </w:rPr>
    </w:lvl>
    <w:lvl w:ilvl="7" w:tplc="04220003" w:tentative="1">
      <w:start w:val="1"/>
      <w:numFmt w:val="bullet"/>
      <w:lvlText w:val="o"/>
      <w:lvlJc w:val="left"/>
      <w:pPr>
        <w:ind w:left="6472" w:hanging="360"/>
      </w:pPr>
      <w:rPr>
        <w:rFonts w:ascii="Courier New" w:hAnsi="Courier New" w:cs="Courier New" w:hint="default"/>
      </w:rPr>
    </w:lvl>
    <w:lvl w:ilvl="8" w:tplc="04220005" w:tentative="1">
      <w:start w:val="1"/>
      <w:numFmt w:val="bullet"/>
      <w:lvlText w:val=""/>
      <w:lvlJc w:val="left"/>
      <w:pPr>
        <w:ind w:left="7192" w:hanging="360"/>
      </w:pPr>
      <w:rPr>
        <w:rFonts w:ascii="Wingdings" w:hAnsi="Wingdings" w:hint="default"/>
      </w:rPr>
    </w:lvl>
  </w:abstractNum>
  <w:abstractNum w:abstractNumId="5">
    <w:nsid w:val="039229C5"/>
    <w:multiLevelType w:val="hybridMultilevel"/>
    <w:tmpl w:val="C62059F2"/>
    <w:lvl w:ilvl="0" w:tplc="47DE9FAA">
      <w:numFmt w:val="bullet"/>
      <w:lvlText w:val="-"/>
      <w:lvlJc w:val="left"/>
      <w:pPr>
        <w:ind w:left="899" w:hanging="360"/>
      </w:pPr>
      <w:rPr>
        <w:rFonts w:ascii="Times New Roman" w:eastAsia="Calibri" w:hAnsi="Times New Roman" w:cs="Times New Roman" w:hint="default"/>
        <w:color w:val="000000"/>
      </w:rPr>
    </w:lvl>
    <w:lvl w:ilvl="1" w:tplc="04220003">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6">
    <w:nsid w:val="04C07556"/>
    <w:multiLevelType w:val="hybridMultilevel"/>
    <w:tmpl w:val="79CA98DC"/>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8DD41CE"/>
    <w:multiLevelType w:val="hybridMultilevel"/>
    <w:tmpl w:val="A08E1836"/>
    <w:lvl w:ilvl="0" w:tplc="CAA4AF1C">
      <w:numFmt w:val="bullet"/>
      <w:lvlText w:val="-"/>
      <w:lvlJc w:val="left"/>
      <w:pPr>
        <w:ind w:left="90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2460F5"/>
    <w:multiLevelType w:val="multilevel"/>
    <w:tmpl w:val="ABBCCEF2"/>
    <w:lvl w:ilvl="0">
      <w:start w:val="1"/>
      <w:numFmt w:val="decimal"/>
      <w:lvlText w:val="%1"/>
      <w:lvlJc w:val="left"/>
      <w:pPr>
        <w:ind w:left="520" w:hanging="520"/>
      </w:pPr>
      <w:rPr>
        <w:rFonts w:hint="default"/>
      </w:rPr>
    </w:lvl>
    <w:lvl w:ilvl="1">
      <w:start w:val="1"/>
      <w:numFmt w:val="decimal"/>
      <w:lvlText w:val="%1.%2"/>
      <w:lvlJc w:val="left"/>
      <w:pPr>
        <w:ind w:left="1234" w:hanging="5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nsid w:val="09FE0863"/>
    <w:multiLevelType w:val="hybridMultilevel"/>
    <w:tmpl w:val="86F00AEC"/>
    <w:lvl w:ilvl="0" w:tplc="1A4E7CA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A3678C0"/>
    <w:multiLevelType w:val="hybridMultilevel"/>
    <w:tmpl w:val="49FE036E"/>
    <w:lvl w:ilvl="0" w:tplc="FFFFFFFF">
      <w:start w:val="6"/>
      <w:numFmt w:val="bullet"/>
      <w:lvlText w:val="-"/>
      <w:lvlJc w:val="left"/>
      <w:pPr>
        <w:tabs>
          <w:tab w:val="num" w:pos="398"/>
        </w:tabs>
        <w:ind w:left="398" w:firstLine="312"/>
      </w:pPr>
      <w:rPr>
        <w:rFont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nsid w:val="0CC80B1F"/>
    <w:multiLevelType w:val="hybridMultilevel"/>
    <w:tmpl w:val="9B8CF706"/>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F5573BD"/>
    <w:multiLevelType w:val="hybridMultilevel"/>
    <w:tmpl w:val="6A8A958E"/>
    <w:lvl w:ilvl="0" w:tplc="FFFFFFFF">
      <w:start w:val="6"/>
      <w:numFmt w:val="bullet"/>
      <w:lvlText w:val="-"/>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455FBE"/>
    <w:multiLevelType w:val="multilevel"/>
    <w:tmpl w:val="6D0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AA49E0"/>
    <w:multiLevelType w:val="hybridMultilevel"/>
    <w:tmpl w:val="0B74E6FA"/>
    <w:lvl w:ilvl="0" w:tplc="A99E87EC">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5">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6">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7">
    <w:nsid w:val="22514341"/>
    <w:multiLevelType w:val="hybridMultilevel"/>
    <w:tmpl w:val="60B81066"/>
    <w:lvl w:ilvl="0" w:tplc="FFFFFFFF">
      <w:start w:val="6"/>
      <w:numFmt w:val="bullet"/>
      <w:lvlText w:val="-"/>
      <w:lvlJc w:val="left"/>
      <w:pPr>
        <w:tabs>
          <w:tab w:val="num" w:pos="114"/>
        </w:tabs>
        <w:ind w:left="114" w:firstLine="312"/>
      </w:pPr>
      <w:rPr>
        <w:rFonts w:hint="default"/>
      </w:rPr>
    </w:lvl>
    <w:lvl w:ilvl="1" w:tplc="1AC0AB9E">
      <w:start w:val="1"/>
      <w:numFmt w:val="bullet"/>
      <w:lvlText w:val=""/>
      <w:lvlJc w:val="left"/>
      <w:pPr>
        <w:tabs>
          <w:tab w:val="num" w:pos="1260"/>
        </w:tabs>
        <w:ind w:left="1260" w:hanging="360"/>
      </w:pPr>
      <w:rPr>
        <w:rFonts w:ascii="Symbol" w:hAnsi="Symbol" w:hint="default"/>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Verdan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Verdan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27355941"/>
    <w:multiLevelType w:val="hybridMultilevel"/>
    <w:tmpl w:val="D0943D12"/>
    <w:lvl w:ilvl="0" w:tplc="0419000D">
      <w:start w:val="1"/>
      <w:numFmt w:val="bullet"/>
      <w:lvlText w:val=""/>
      <w:lvlJc w:val="left"/>
      <w:pPr>
        <w:ind w:left="2487" w:hanging="360"/>
      </w:pPr>
      <w:rPr>
        <w:rFonts w:ascii="Wingdings" w:hAnsi="Wingdings" w:hint="default"/>
      </w:rPr>
    </w:lvl>
    <w:lvl w:ilvl="1" w:tplc="04190003">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9">
    <w:nsid w:val="2D52693B"/>
    <w:multiLevelType w:val="hybridMultilevel"/>
    <w:tmpl w:val="7BC80638"/>
    <w:lvl w:ilvl="0" w:tplc="D9F07864">
      <w:start w:val="1"/>
      <w:numFmt w:val="bullet"/>
      <w:lvlText w:val=""/>
      <w:lvlJc w:val="left"/>
      <w:pPr>
        <w:ind w:left="720" w:hanging="360"/>
      </w:pPr>
      <w:rPr>
        <w:rFonts w:ascii="Symbol" w:hAnsi="Symbol" w:hint="default"/>
        <w:b/>
        <w:bCs/>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0224BE6"/>
    <w:multiLevelType w:val="hybridMultilevel"/>
    <w:tmpl w:val="D65039A6"/>
    <w:lvl w:ilvl="0" w:tplc="0D12BDCE">
      <w:start w:val="1"/>
      <w:numFmt w:val="bullet"/>
      <w:lvlText w:val="-"/>
      <w:lvlJc w:val="left"/>
      <w:pPr>
        <w:ind w:left="870" w:hanging="360"/>
      </w:pPr>
      <w:rPr>
        <w:rFonts w:ascii="Courier New" w:hAnsi="Courier New"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1">
    <w:nsid w:val="309C055D"/>
    <w:multiLevelType w:val="hybridMultilevel"/>
    <w:tmpl w:val="773A80D0"/>
    <w:lvl w:ilvl="0" w:tplc="0D12BDCE">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861CA7"/>
    <w:multiLevelType w:val="hybridMultilevel"/>
    <w:tmpl w:val="B2887BC6"/>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31E85097"/>
    <w:multiLevelType w:val="multilevel"/>
    <w:tmpl w:val="12D6DDDE"/>
    <w:lvl w:ilvl="0">
      <w:start w:val="1"/>
      <w:numFmt w:val="bullet"/>
      <w:lvlText w:val=""/>
      <w:lvlJc w:val="left"/>
      <w:pPr>
        <w:tabs>
          <w:tab w:val="num" w:pos="1070"/>
        </w:tabs>
        <w:ind w:left="107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170B01"/>
    <w:multiLevelType w:val="hybridMultilevel"/>
    <w:tmpl w:val="79145DCA"/>
    <w:lvl w:ilvl="0" w:tplc="CF661A32">
      <w:start w:val="1"/>
      <w:numFmt w:val="decimal"/>
      <w:lvlText w:val="%1."/>
      <w:lvlJc w:val="left"/>
      <w:pPr>
        <w:ind w:left="107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354A1947"/>
    <w:multiLevelType w:val="multilevel"/>
    <w:tmpl w:val="C1684232"/>
    <w:lvl w:ilvl="0">
      <w:start w:val="1"/>
      <w:numFmt w:val="bullet"/>
      <w:lvlText w:val=""/>
      <w:lvlJc w:val="left"/>
      <w:pPr>
        <w:ind w:left="502" w:hanging="360"/>
      </w:pPr>
      <w:rPr>
        <w:rFonts w:ascii="Symbol" w:hAnsi="Symbol" w:hint="default"/>
        <w:sz w:val="24"/>
      </w:rPr>
    </w:lvl>
    <w:lvl w:ilvl="1">
      <w:start w:val="1"/>
      <w:numFmt w:val="decimal"/>
      <w:isLgl/>
      <w:lvlText w:val="%1.%2."/>
      <w:lvlJc w:val="left"/>
      <w:pPr>
        <w:ind w:left="1074" w:hanging="360"/>
      </w:pPr>
      <w:rPr>
        <w:rFonts w:hint="default"/>
        <w:b/>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27">
    <w:nsid w:val="39BA45B7"/>
    <w:multiLevelType w:val="hybridMultilevel"/>
    <w:tmpl w:val="DD50EDBA"/>
    <w:lvl w:ilvl="0" w:tplc="0422000D">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8">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15F0DB1"/>
    <w:multiLevelType w:val="hybridMultilevel"/>
    <w:tmpl w:val="08DC3DAC"/>
    <w:lvl w:ilvl="0" w:tplc="E5D0DA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D363D5"/>
    <w:multiLevelType w:val="hybridMultilevel"/>
    <w:tmpl w:val="AB10FFA4"/>
    <w:lvl w:ilvl="0" w:tplc="FF32C7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73A4A39"/>
    <w:multiLevelType w:val="hybridMultilevel"/>
    <w:tmpl w:val="E1A87D00"/>
    <w:lvl w:ilvl="0" w:tplc="82BE437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nsid w:val="48D85867"/>
    <w:multiLevelType w:val="hybridMultilevel"/>
    <w:tmpl w:val="4CB8BC4E"/>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nsid w:val="4BD8619A"/>
    <w:multiLevelType w:val="hybridMultilevel"/>
    <w:tmpl w:val="8EB67E7E"/>
    <w:lvl w:ilvl="0" w:tplc="4CEA1C0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5">
    <w:nsid w:val="4D377302"/>
    <w:multiLevelType w:val="hybridMultilevel"/>
    <w:tmpl w:val="8778A61E"/>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290274E"/>
    <w:multiLevelType w:val="hybridMultilevel"/>
    <w:tmpl w:val="3730AFDC"/>
    <w:lvl w:ilvl="0" w:tplc="1AC0AB9E">
      <w:start w:val="1"/>
      <w:numFmt w:val="bullet"/>
      <w:lvlText w:val=""/>
      <w:lvlJc w:val="left"/>
      <w:pPr>
        <w:ind w:left="1429"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nsid w:val="54C60504"/>
    <w:multiLevelType w:val="hybridMultilevel"/>
    <w:tmpl w:val="99FCE1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510127A"/>
    <w:multiLevelType w:val="hybridMultilevel"/>
    <w:tmpl w:val="2F809FD4"/>
    <w:lvl w:ilvl="0" w:tplc="1AC0AB9E">
      <w:start w:val="1"/>
      <w:numFmt w:val="bullet"/>
      <w:lvlText w:val=""/>
      <w:lvlJc w:val="left"/>
      <w:pPr>
        <w:ind w:left="927" w:hanging="360"/>
      </w:pPr>
      <w:rPr>
        <w:rFonts w:ascii="Symbol" w:hAnsi="Symbol" w:hint="default"/>
        <w:sz w:val="24"/>
      </w:rPr>
    </w:lvl>
    <w:lvl w:ilvl="1" w:tplc="04220003" w:tentative="1">
      <w:start w:val="1"/>
      <w:numFmt w:val="bullet"/>
      <w:lvlText w:val="o"/>
      <w:lvlJc w:val="left"/>
      <w:pPr>
        <w:ind w:left="2162" w:hanging="360"/>
      </w:pPr>
      <w:rPr>
        <w:rFonts w:ascii="Courier New" w:hAnsi="Courier New" w:cs="Courier New" w:hint="default"/>
      </w:rPr>
    </w:lvl>
    <w:lvl w:ilvl="2" w:tplc="04220005" w:tentative="1">
      <w:start w:val="1"/>
      <w:numFmt w:val="bullet"/>
      <w:lvlText w:val=""/>
      <w:lvlJc w:val="left"/>
      <w:pPr>
        <w:ind w:left="2882" w:hanging="360"/>
      </w:pPr>
      <w:rPr>
        <w:rFonts w:ascii="Wingdings" w:hAnsi="Wingdings" w:hint="default"/>
      </w:rPr>
    </w:lvl>
    <w:lvl w:ilvl="3" w:tplc="04220001" w:tentative="1">
      <w:start w:val="1"/>
      <w:numFmt w:val="bullet"/>
      <w:lvlText w:val=""/>
      <w:lvlJc w:val="left"/>
      <w:pPr>
        <w:ind w:left="3602" w:hanging="360"/>
      </w:pPr>
      <w:rPr>
        <w:rFonts w:ascii="Symbol" w:hAnsi="Symbol" w:hint="default"/>
      </w:rPr>
    </w:lvl>
    <w:lvl w:ilvl="4" w:tplc="04220003" w:tentative="1">
      <w:start w:val="1"/>
      <w:numFmt w:val="bullet"/>
      <w:lvlText w:val="o"/>
      <w:lvlJc w:val="left"/>
      <w:pPr>
        <w:ind w:left="4322" w:hanging="360"/>
      </w:pPr>
      <w:rPr>
        <w:rFonts w:ascii="Courier New" w:hAnsi="Courier New" w:cs="Courier New" w:hint="default"/>
      </w:rPr>
    </w:lvl>
    <w:lvl w:ilvl="5" w:tplc="04220005" w:tentative="1">
      <w:start w:val="1"/>
      <w:numFmt w:val="bullet"/>
      <w:lvlText w:val=""/>
      <w:lvlJc w:val="left"/>
      <w:pPr>
        <w:ind w:left="5042" w:hanging="360"/>
      </w:pPr>
      <w:rPr>
        <w:rFonts w:ascii="Wingdings" w:hAnsi="Wingdings" w:hint="default"/>
      </w:rPr>
    </w:lvl>
    <w:lvl w:ilvl="6" w:tplc="04220001" w:tentative="1">
      <w:start w:val="1"/>
      <w:numFmt w:val="bullet"/>
      <w:lvlText w:val=""/>
      <w:lvlJc w:val="left"/>
      <w:pPr>
        <w:ind w:left="5762" w:hanging="360"/>
      </w:pPr>
      <w:rPr>
        <w:rFonts w:ascii="Symbol" w:hAnsi="Symbol" w:hint="default"/>
      </w:rPr>
    </w:lvl>
    <w:lvl w:ilvl="7" w:tplc="04220003" w:tentative="1">
      <w:start w:val="1"/>
      <w:numFmt w:val="bullet"/>
      <w:lvlText w:val="o"/>
      <w:lvlJc w:val="left"/>
      <w:pPr>
        <w:ind w:left="6482" w:hanging="360"/>
      </w:pPr>
      <w:rPr>
        <w:rFonts w:ascii="Courier New" w:hAnsi="Courier New" w:cs="Courier New" w:hint="default"/>
      </w:rPr>
    </w:lvl>
    <w:lvl w:ilvl="8" w:tplc="04220005" w:tentative="1">
      <w:start w:val="1"/>
      <w:numFmt w:val="bullet"/>
      <w:lvlText w:val=""/>
      <w:lvlJc w:val="left"/>
      <w:pPr>
        <w:ind w:left="7202" w:hanging="360"/>
      </w:pPr>
      <w:rPr>
        <w:rFonts w:ascii="Wingdings" w:hAnsi="Wingdings" w:hint="default"/>
      </w:rPr>
    </w:lvl>
  </w:abstractNum>
  <w:abstractNum w:abstractNumId="39">
    <w:nsid w:val="566C456F"/>
    <w:multiLevelType w:val="hybridMultilevel"/>
    <w:tmpl w:val="EF4A783C"/>
    <w:lvl w:ilvl="0" w:tplc="1AC0AB9E">
      <w:start w:val="1"/>
      <w:numFmt w:val="bullet"/>
      <w:lvlText w:val=""/>
      <w:lvlJc w:val="left"/>
      <w:pPr>
        <w:tabs>
          <w:tab w:val="num" w:pos="-28"/>
        </w:tabs>
        <w:ind w:left="-28" w:firstLine="312"/>
      </w:pPr>
      <w:rPr>
        <w:rFonts w:ascii="Symbol" w:hAnsi="Symbol" w:hint="default"/>
        <w:sz w:val="24"/>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593A5EDF"/>
    <w:multiLevelType w:val="hybridMultilevel"/>
    <w:tmpl w:val="93C0A504"/>
    <w:lvl w:ilvl="0" w:tplc="0D12BDCE">
      <w:start w:val="1"/>
      <w:numFmt w:val="bullet"/>
      <w:lvlText w:val="-"/>
      <w:lvlJc w:val="left"/>
      <w:pPr>
        <w:ind w:left="1068" w:hanging="360"/>
      </w:pPr>
      <w:rPr>
        <w:rFonts w:ascii="Courier New" w:hAnsi="Courier New"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1">
    <w:nsid w:val="5A0B2CC1"/>
    <w:multiLevelType w:val="hybridMultilevel"/>
    <w:tmpl w:val="4F6A0274"/>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3">
    <w:nsid w:val="5D94300D"/>
    <w:multiLevelType w:val="multilevel"/>
    <w:tmpl w:val="3E88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5B3F94"/>
    <w:multiLevelType w:val="hybridMultilevel"/>
    <w:tmpl w:val="C00C13DE"/>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5">
    <w:nsid w:val="60CE1532"/>
    <w:multiLevelType w:val="hybridMultilevel"/>
    <w:tmpl w:val="8A267080"/>
    <w:lvl w:ilvl="0" w:tplc="D10414D0">
      <w:start w:val="1"/>
      <w:numFmt w:val="bullet"/>
      <w:lvlText w:val="-"/>
      <w:lvlJc w:val="left"/>
      <w:pPr>
        <w:ind w:left="1486" w:hanging="360"/>
      </w:pPr>
      <w:rPr>
        <w:rFonts w:ascii="Courier New" w:hAnsi="Courier New" w:hint="default"/>
      </w:rPr>
    </w:lvl>
    <w:lvl w:ilvl="1" w:tplc="04220003">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46">
    <w:nsid w:val="67E45F72"/>
    <w:multiLevelType w:val="hybridMultilevel"/>
    <w:tmpl w:val="DDF6CD3C"/>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7">
    <w:nsid w:val="711042C1"/>
    <w:multiLevelType w:val="multilevel"/>
    <w:tmpl w:val="49FC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253D91"/>
    <w:multiLevelType w:val="multilevel"/>
    <w:tmpl w:val="5DBA2B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49">
    <w:nsid w:val="73182F25"/>
    <w:multiLevelType w:val="hybridMultilevel"/>
    <w:tmpl w:val="C0784616"/>
    <w:lvl w:ilvl="0" w:tplc="1216175A">
      <w:start w:val="1"/>
      <w:numFmt w:val="decimal"/>
      <w:pStyle w:val="TableTitle"/>
      <w:lvlText w:val="Таблиця %1."/>
      <w:lvlJc w:val="left"/>
      <w:pPr>
        <w:ind w:left="1713" w:hanging="360"/>
      </w:pPr>
      <w:rPr>
        <w:rFonts w:ascii="Calibri" w:hAnsi="Calibri" w:hint="default"/>
        <w:b/>
        <w:bCs/>
        <w:i w:val="0"/>
        <w:iCs w:val="0"/>
        <w:color w:val="auto"/>
        <w:vertAlign w:val="baseline"/>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50">
    <w:nsid w:val="738B62F8"/>
    <w:multiLevelType w:val="hybridMultilevel"/>
    <w:tmpl w:val="B614A0C0"/>
    <w:lvl w:ilvl="0" w:tplc="76C25F7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nsid w:val="742B61C8"/>
    <w:multiLevelType w:val="hybridMultilevel"/>
    <w:tmpl w:val="5A88A05E"/>
    <w:lvl w:ilvl="0" w:tplc="A75E6D8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648075A"/>
    <w:multiLevelType w:val="hybridMultilevel"/>
    <w:tmpl w:val="66D80C04"/>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3">
    <w:nsid w:val="79EB6E1C"/>
    <w:multiLevelType w:val="hybridMultilevel"/>
    <w:tmpl w:val="06CE4A18"/>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4">
    <w:nsid w:val="7C937007"/>
    <w:multiLevelType w:val="multilevel"/>
    <w:tmpl w:val="0F96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EC068CC"/>
    <w:multiLevelType w:val="hybridMultilevel"/>
    <w:tmpl w:val="51E2AE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48"/>
  </w:num>
  <w:num w:numId="4">
    <w:abstractNumId w:val="42"/>
  </w:num>
  <w:num w:numId="5">
    <w:abstractNumId w:val="31"/>
  </w:num>
  <w:num w:numId="6">
    <w:abstractNumId w:val="28"/>
  </w:num>
  <w:num w:numId="7">
    <w:abstractNumId w:val="16"/>
  </w:num>
  <w:num w:numId="8">
    <w:abstractNumId w:val="45"/>
  </w:num>
  <w:num w:numId="9">
    <w:abstractNumId w:val="25"/>
  </w:num>
  <w:num w:numId="10">
    <w:abstractNumId w:val="38"/>
  </w:num>
  <w:num w:numId="11">
    <w:abstractNumId w:val="40"/>
  </w:num>
  <w:num w:numId="12">
    <w:abstractNumId w:val="4"/>
  </w:num>
  <w:num w:numId="13">
    <w:abstractNumId w:val="30"/>
  </w:num>
  <w:num w:numId="14">
    <w:abstractNumId w:val="15"/>
  </w:num>
  <w:num w:numId="15">
    <w:abstractNumId w:val="7"/>
  </w:num>
  <w:num w:numId="16">
    <w:abstractNumId w:val="26"/>
  </w:num>
  <w:num w:numId="17">
    <w:abstractNumId w:val="35"/>
  </w:num>
  <w:num w:numId="18">
    <w:abstractNumId w:val="36"/>
  </w:num>
  <w:num w:numId="19">
    <w:abstractNumId w:val="39"/>
  </w:num>
  <w:num w:numId="20">
    <w:abstractNumId w:val="6"/>
  </w:num>
  <w:num w:numId="21">
    <w:abstractNumId w:val="11"/>
  </w:num>
  <w:num w:numId="22">
    <w:abstractNumId w:val="32"/>
  </w:num>
  <w:num w:numId="23">
    <w:abstractNumId w:val="23"/>
  </w:num>
  <w:num w:numId="24">
    <w:abstractNumId w:val="3"/>
  </w:num>
  <w:num w:numId="25">
    <w:abstractNumId w:val="27"/>
  </w:num>
  <w:num w:numId="26">
    <w:abstractNumId w:val="49"/>
  </w:num>
  <w:num w:numId="27">
    <w:abstractNumId w:val="24"/>
  </w:num>
  <w:num w:numId="28">
    <w:abstractNumId w:val="51"/>
  </w:num>
  <w:num w:numId="29">
    <w:abstractNumId w:val="1"/>
  </w:num>
  <w:num w:numId="30">
    <w:abstractNumId w:val="18"/>
  </w:num>
  <w:num w:numId="31">
    <w:abstractNumId w:val="22"/>
  </w:num>
  <w:num w:numId="32">
    <w:abstractNumId w:val="41"/>
  </w:num>
  <w:num w:numId="33">
    <w:abstractNumId w:val="46"/>
  </w:num>
  <w:num w:numId="34">
    <w:abstractNumId w:val="33"/>
  </w:num>
  <w:num w:numId="35">
    <w:abstractNumId w:val="52"/>
  </w:num>
  <w:num w:numId="36">
    <w:abstractNumId w:val="53"/>
  </w:num>
  <w:num w:numId="37">
    <w:abstractNumId w:val="44"/>
  </w:num>
  <w:num w:numId="38">
    <w:abstractNumId w:val="43"/>
  </w:num>
  <w:num w:numId="39">
    <w:abstractNumId w:val="34"/>
  </w:num>
  <w:num w:numId="40">
    <w:abstractNumId w:val="5"/>
  </w:num>
  <w:num w:numId="41">
    <w:abstractNumId w:val="9"/>
  </w:num>
  <w:num w:numId="42">
    <w:abstractNumId w:val="50"/>
  </w:num>
  <w:num w:numId="43">
    <w:abstractNumId w:val="21"/>
  </w:num>
  <w:num w:numId="44">
    <w:abstractNumId w:val="20"/>
  </w:num>
  <w:num w:numId="45">
    <w:abstractNumId w:val="29"/>
  </w:num>
  <w:num w:numId="46">
    <w:abstractNumId w:val="8"/>
  </w:num>
  <w:num w:numId="47">
    <w:abstractNumId w:val="37"/>
  </w:num>
  <w:num w:numId="48">
    <w:abstractNumId w:val="19"/>
  </w:num>
  <w:num w:numId="49">
    <w:abstractNumId w:val="55"/>
  </w:num>
  <w:num w:numId="50">
    <w:abstractNumId w:val="12"/>
  </w:num>
  <w:num w:numId="51">
    <w:abstractNumId w:val="47"/>
  </w:num>
  <w:num w:numId="52">
    <w:abstractNumId w:val="10"/>
  </w:num>
  <w:num w:numId="53">
    <w:abstractNumId w:val="13"/>
  </w:num>
  <w:num w:numId="54">
    <w:abstractNumId w:val="54"/>
  </w:num>
  <w:num w:numId="55">
    <w:abstractNumId w:val="1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isplayBackgroundShape/>
  <w:stylePaneFormatFilter w:val="3F01"/>
  <w:defaultTabStop w:val="0"/>
  <w:hyphenationZone w:val="425"/>
  <w:drawingGridHorizontalSpacing w:val="130"/>
  <w:displayHorizontalDrawingGridEvery w:val="2"/>
  <w:characterSpacingControl w:val="doNotCompress"/>
  <w:hdrShapeDefaults>
    <o:shapedefaults v:ext="edit" spidmax="448514">
      <o:colormenu v:ext="edit" fillcolor="none"/>
    </o:shapedefaults>
  </w:hdrShapeDefaults>
  <w:footnotePr>
    <w:footnote w:id="0"/>
    <w:footnote w:id="1"/>
  </w:footnotePr>
  <w:endnotePr>
    <w:endnote w:id="0"/>
    <w:endnote w:id="1"/>
  </w:endnotePr>
  <w:compat/>
  <w:rsids>
    <w:rsidRoot w:val="005473CA"/>
    <w:rsid w:val="00000470"/>
    <w:rsid w:val="0000098C"/>
    <w:rsid w:val="000013D5"/>
    <w:rsid w:val="0000188D"/>
    <w:rsid w:val="00001E21"/>
    <w:rsid w:val="00001E86"/>
    <w:rsid w:val="00002252"/>
    <w:rsid w:val="00003863"/>
    <w:rsid w:val="00003A19"/>
    <w:rsid w:val="00004709"/>
    <w:rsid w:val="0000492D"/>
    <w:rsid w:val="0000539F"/>
    <w:rsid w:val="000054AE"/>
    <w:rsid w:val="00005D12"/>
    <w:rsid w:val="00005D31"/>
    <w:rsid w:val="0000605A"/>
    <w:rsid w:val="000062AA"/>
    <w:rsid w:val="0000680C"/>
    <w:rsid w:val="00006C6F"/>
    <w:rsid w:val="00007434"/>
    <w:rsid w:val="00007903"/>
    <w:rsid w:val="00007AFC"/>
    <w:rsid w:val="00007E6D"/>
    <w:rsid w:val="00007F01"/>
    <w:rsid w:val="00010195"/>
    <w:rsid w:val="0001053E"/>
    <w:rsid w:val="00010E7C"/>
    <w:rsid w:val="00011226"/>
    <w:rsid w:val="00011570"/>
    <w:rsid w:val="00011C89"/>
    <w:rsid w:val="0001208B"/>
    <w:rsid w:val="0001249A"/>
    <w:rsid w:val="000129EF"/>
    <w:rsid w:val="00012AB9"/>
    <w:rsid w:val="00012F7B"/>
    <w:rsid w:val="0001338F"/>
    <w:rsid w:val="000133B2"/>
    <w:rsid w:val="000135FA"/>
    <w:rsid w:val="00013795"/>
    <w:rsid w:val="0001402A"/>
    <w:rsid w:val="00014B8A"/>
    <w:rsid w:val="00014ED9"/>
    <w:rsid w:val="0001503C"/>
    <w:rsid w:val="00015157"/>
    <w:rsid w:val="00015166"/>
    <w:rsid w:val="00015371"/>
    <w:rsid w:val="00015A27"/>
    <w:rsid w:val="00015AD0"/>
    <w:rsid w:val="00015D33"/>
    <w:rsid w:val="00016A6A"/>
    <w:rsid w:val="00017223"/>
    <w:rsid w:val="0001787B"/>
    <w:rsid w:val="00017D17"/>
    <w:rsid w:val="0002029C"/>
    <w:rsid w:val="0002077E"/>
    <w:rsid w:val="000209FA"/>
    <w:rsid w:val="00020DF5"/>
    <w:rsid w:val="00020E63"/>
    <w:rsid w:val="00020EB5"/>
    <w:rsid w:val="00020F80"/>
    <w:rsid w:val="00020F88"/>
    <w:rsid w:val="0002128A"/>
    <w:rsid w:val="00021470"/>
    <w:rsid w:val="00021802"/>
    <w:rsid w:val="00021DA4"/>
    <w:rsid w:val="0002280E"/>
    <w:rsid w:val="000233AD"/>
    <w:rsid w:val="00023722"/>
    <w:rsid w:val="00023D4B"/>
    <w:rsid w:val="00023E74"/>
    <w:rsid w:val="00024272"/>
    <w:rsid w:val="00024E9D"/>
    <w:rsid w:val="00025A60"/>
    <w:rsid w:val="00025AF1"/>
    <w:rsid w:val="00026B81"/>
    <w:rsid w:val="00030E7A"/>
    <w:rsid w:val="00031464"/>
    <w:rsid w:val="000314B0"/>
    <w:rsid w:val="0003188F"/>
    <w:rsid w:val="000321E5"/>
    <w:rsid w:val="000323E1"/>
    <w:rsid w:val="000334DE"/>
    <w:rsid w:val="00033E87"/>
    <w:rsid w:val="000341F8"/>
    <w:rsid w:val="000342FF"/>
    <w:rsid w:val="0003484E"/>
    <w:rsid w:val="00034F8B"/>
    <w:rsid w:val="00035962"/>
    <w:rsid w:val="00035BCF"/>
    <w:rsid w:val="00035C51"/>
    <w:rsid w:val="00035D7B"/>
    <w:rsid w:val="00035DB2"/>
    <w:rsid w:val="00035DB5"/>
    <w:rsid w:val="00036193"/>
    <w:rsid w:val="000365DE"/>
    <w:rsid w:val="00036628"/>
    <w:rsid w:val="00036D8E"/>
    <w:rsid w:val="00036E3E"/>
    <w:rsid w:val="00036F61"/>
    <w:rsid w:val="0003710D"/>
    <w:rsid w:val="00037585"/>
    <w:rsid w:val="00041345"/>
    <w:rsid w:val="000413AC"/>
    <w:rsid w:val="0004162B"/>
    <w:rsid w:val="000421A9"/>
    <w:rsid w:val="00042318"/>
    <w:rsid w:val="00042510"/>
    <w:rsid w:val="000428D8"/>
    <w:rsid w:val="00042EC4"/>
    <w:rsid w:val="00043F18"/>
    <w:rsid w:val="000441F8"/>
    <w:rsid w:val="0004468F"/>
    <w:rsid w:val="00044BD1"/>
    <w:rsid w:val="00044E9C"/>
    <w:rsid w:val="00044FDA"/>
    <w:rsid w:val="0004590E"/>
    <w:rsid w:val="00046C41"/>
    <w:rsid w:val="00046EFD"/>
    <w:rsid w:val="00046F14"/>
    <w:rsid w:val="0004704C"/>
    <w:rsid w:val="0004770E"/>
    <w:rsid w:val="00047BDB"/>
    <w:rsid w:val="00047D6B"/>
    <w:rsid w:val="000507D4"/>
    <w:rsid w:val="00050972"/>
    <w:rsid w:val="00050AAE"/>
    <w:rsid w:val="0005149E"/>
    <w:rsid w:val="00051BEF"/>
    <w:rsid w:val="00051D15"/>
    <w:rsid w:val="0005207A"/>
    <w:rsid w:val="000526C3"/>
    <w:rsid w:val="00052CFD"/>
    <w:rsid w:val="00053440"/>
    <w:rsid w:val="000537D0"/>
    <w:rsid w:val="000538CB"/>
    <w:rsid w:val="00053ABD"/>
    <w:rsid w:val="00054268"/>
    <w:rsid w:val="00054511"/>
    <w:rsid w:val="000547E9"/>
    <w:rsid w:val="00054FD8"/>
    <w:rsid w:val="000550E8"/>
    <w:rsid w:val="00055148"/>
    <w:rsid w:val="000553B3"/>
    <w:rsid w:val="000556D5"/>
    <w:rsid w:val="000558A0"/>
    <w:rsid w:val="0005594A"/>
    <w:rsid w:val="0005634B"/>
    <w:rsid w:val="00057966"/>
    <w:rsid w:val="0006037F"/>
    <w:rsid w:val="000605F2"/>
    <w:rsid w:val="00060A8A"/>
    <w:rsid w:val="00060A92"/>
    <w:rsid w:val="00060BA3"/>
    <w:rsid w:val="000613CD"/>
    <w:rsid w:val="000613D2"/>
    <w:rsid w:val="00061825"/>
    <w:rsid w:val="00061AB5"/>
    <w:rsid w:val="00061CF8"/>
    <w:rsid w:val="000620AF"/>
    <w:rsid w:val="000621EB"/>
    <w:rsid w:val="000624DE"/>
    <w:rsid w:val="00062939"/>
    <w:rsid w:val="00062CA5"/>
    <w:rsid w:val="0006307D"/>
    <w:rsid w:val="000631D7"/>
    <w:rsid w:val="00063335"/>
    <w:rsid w:val="00063D08"/>
    <w:rsid w:val="00063F0F"/>
    <w:rsid w:val="00064373"/>
    <w:rsid w:val="000644CB"/>
    <w:rsid w:val="00064850"/>
    <w:rsid w:val="00064854"/>
    <w:rsid w:val="00064C3A"/>
    <w:rsid w:val="000652F9"/>
    <w:rsid w:val="000655D0"/>
    <w:rsid w:val="00065C82"/>
    <w:rsid w:val="000665D6"/>
    <w:rsid w:val="00066CEB"/>
    <w:rsid w:val="00066EAF"/>
    <w:rsid w:val="00067035"/>
    <w:rsid w:val="00067218"/>
    <w:rsid w:val="00067FF6"/>
    <w:rsid w:val="00070E8C"/>
    <w:rsid w:val="00070EDB"/>
    <w:rsid w:val="00070F71"/>
    <w:rsid w:val="00071BC6"/>
    <w:rsid w:val="00071F41"/>
    <w:rsid w:val="00072208"/>
    <w:rsid w:val="000722F9"/>
    <w:rsid w:val="000727CB"/>
    <w:rsid w:val="00072C31"/>
    <w:rsid w:val="00073039"/>
    <w:rsid w:val="00073050"/>
    <w:rsid w:val="00073287"/>
    <w:rsid w:val="0007342A"/>
    <w:rsid w:val="0007398F"/>
    <w:rsid w:val="0007407C"/>
    <w:rsid w:val="000741A5"/>
    <w:rsid w:val="000741B4"/>
    <w:rsid w:val="000744C5"/>
    <w:rsid w:val="0007452E"/>
    <w:rsid w:val="00074623"/>
    <w:rsid w:val="00074E7F"/>
    <w:rsid w:val="0007534E"/>
    <w:rsid w:val="00075CA3"/>
    <w:rsid w:val="00075E3F"/>
    <w:rsid w:val="00076201"/>
    <w:rsid w:val="00076D25"/>
    <w:rsid w:val="000771D2"/>
    <w:rsid w:val="00077EA5"/>
    <w:rsid w:val="00080027"/>
    <w:rsid w:val="000807F3"/>
    <w:rsid w:val="00080E0D"/>
    <w:rsid w:val="00080F62"/>
    <w:rsid w:val="00081084"/>
    <w:rsid w:val="000816AD"/>
    <w:rsid w:val="0008176B"/>
    <w:rsid w:val="00081CFE"/>
    <w:rsid w:val="0008213F"/>
    <w:rsid w:val="00082266"/>
    <w:rsid w:val="00082978"/>
    <w:rsid w:val="00082FB3"/>
    <w:rsid w:val="000830B8"/>
    <w:rsid w:val="000830DC"/>
    <w:rsid w:val="0008317D"/>
    <w:rsid w:val="000831B3"/>
    <w:rsid w:val="0008365C"/>
    <w:rsid w:val="0008399D"/>
    <w:rsid w:val="00083B66"/>
    <w:rsid w:val="0008402E"/>
    <w:rsid w:val="00084145"/>
    <w:rsid w:val="00084172"/>
    <w:rsid w:val="000841DC"/>
    <w:rsid w:val="00084EC6"/>
    <w:rsid w:val="00084F57"/>
    <w:rsid w:val="0008500C"/>
    <w:rsid w:val="00085052"/>
    <w:rsid w:val="0008507A"/>
    <w:rsid w:val="00085141"/>
    <w:rsid w:val="000853A0"/>
    <w:rsid w:val="000853F4"/>
    <w:rsid w:val="00085628"/>
    <w:rsid w:val="00085A04"/>
    <w:rsid w:val="00085AB3"/>
    <w:rsid w:val="000860AF"/>
    <w:rsid w:val="0008614B"/>
    <w:rsid w:val="0008656B"/>
    <w:rsid w:val="000865AA"/>
    <w:rsid w:val="0008755C"/>
    <w:rsid w:val="00087B81"/>
    <w:rsid w:val="00087DC0"/>
    <w:rsid w:val="00087E0B"/>
    <w:rsid w:val="00087FFC"/>
    <w:rsid w:val="0009000A"/>
    <w:rsid w:val="00090774"/>
    <w:rsid w:val="00090BAF"/>
    <w:rsid w:val="00090C8A"/>
    <w:rsid w:val="00090DBD"/>
    <w:rsid w:val="00090F82"/>
    <w:rsid w:val="000914CF"/>
    <w:rsid w:val="0009185F"/>
    <w:rsid w:val="000918BA"/>
    <w:rsid w:val="00091910"/>
    <w:rsid w:val="00091A50"/>
    <w:rsid w:val="00091B12"/>
    <w:rsid w:val="00091E6A"/>
    <w:rsid w:val="000926A5"/>
    <w:rsid w:val="0009284A"/>
    <w:rsid w:val="00092A54"/>
    <w:rsid w:val="00093963"/>
    <w:rsid w:val="000939A0"/>
    <w:rsid w:val="00093AC8"/>
    <w:rsid w:val="00094352"/>
    <w:rsid w:val="0009438D"/>
    <w:rsid w:val="00094B4B"/>
    <w:rsid w:val="00094CF5"/>
    <w:rsid w:val="00094DD9"/>
    <w:rsid w:val="000956BD"/>
    <w:rsid w:val="00095780"/>
    <w:rsid w:val="000964DD"/>
    <w:rsid w:val="000966EE"/>
    <w:rsid w:val="0009698F"/>
    <w:rsid w:val="00096A5A"/>
    <w:rsid w:val="0009719D"/>
    <w:rsid w:val="0009732D"/>
    <w:rsid w:val="00097B9E"/>
    <w:rsid w:val="00097F28"/>
    <w:rsid w:val="000A0A1B"/>
    <w:rsid w:val="000A0AC2"/>
    <w:rsid w:val="000A0D76"/>
    <w:rsid w:val="000A2570"/>
    <w:rsid w:val="000A2E73"/>
    <w:rsid w:val="000A337F"/>
    <w:rsid w:val="000A3A43"/>
    <w:rsid w:val="000A49AB"/>
    <w:rsid w:val="000A581B"/>
    <w:rsid w:val="000A625D"/>
    <w:rsid w:val="000A6700"/>
    <w:rsid w:val="000A6A44"/>
    <w:rsid w:val="000A6BC4"/>
    <w:rsid w:val="000A6EF1"/>
    <w:rsid w:val="000A71C8"/>
    <w:rsid w:val="000A762B"/>
    <w:rsid w:val="000A7C43"/>
    <w:rsid w:val="000A7D55"/>
    <w:rsid w:val="000A7E19"/>
    <w:rsid w:val="000B025A"/>
    <w:rsid w:val="000B0510"/>
    <w:rsid w:val="000B09A7"/>
    <w:rsid w:val="000B0A70"/>
    <w:rsid w:val="000B0D3F"/>
    <w:rsid w:val="000B1018"/>
    <w:rsid w:val="000B10C5"/>
    <w:rsid w:val="000B11DC"/>
    <w:rsid w:val="000B12A3"/>
    <w:rsid w:val="000B18C2"/>
    <w:rsid w:val="000B1D14"/>
    <w:rsid w:val="000B1DAC"/>
    <w:rsid w:val="000B1EDD"/>
    <w:rsid w:val="000B2134"/>
    <w:rsid w:val="000B2170"/>
    <w:rsid w:val="000B21F8"/>
    <w:rsid w:val="000B27C4"/>
    <w:rsid w:val="000B283F"/>
    <w:rsid w:val="000B293D"/>
    <w:rsid w:val="000B2AF0"/>
    <w:rsid w:val="000B3A95"/>
    <w:rsid w:val="000B3BBE"/>
    <w:rsid w:val="000B3BC6"/>
    <w:rsid w:val="000B3DAB"/>
    <w:rsid w:val="000B4639"/>
    <w:rsid w:val="000B4976"/>
    <w:rsid w:val="000B4A87"/>
    <w:rsid w:val="000B4B28"/>
    <w:rsid w:val="000B51A9"/>
    <w:rsid w:val="000B529C"/>
    <w:rsid w:val="000B5C1D"/>
    <w:rsid w:val="000B5D01"/>
    <w:rsid w:val="000B5D30"/>
    <w:rsid w:val="000B5E52"/>
    <w:rsid w:val="000B6295"/>
    <w:rsid w:val="000B676F"/>
    <w:rsid w:val="000B7471"/>
    <w:rsid w:val="000B74D5"/>
    <w:rsid w:val="000B7769"/>
    <w:rsid w:val="000B79AD"/>
    <w:rsid w:val="000C04C4"/>
    <w:rsid w:val="000C05D5"/>
    <w:rsid w:val="000C07CE"/>
    <w:rsid w:val="000C0D31"/>
    <w:rsid w:val="000C2AA6"/>
    <w:rsid w:val="000C2FE4"/>
    <w:rsid w:val="000C3038"/>
    <w:rsid w:val="000C318B"/>
    <w:rsid w:val="000C3620"/>
    <w:rsid w:val="000C3982"/>
    <w:rsid w:val="000C3C7E"/>
    <w:rsid w:val="000C4035"/>
    <w:rsid w:val="000C462C"/>
    <w:rsid w:val="000C47D8"/>
    <w:rsid w:val="000C47EA"/>
    <w:rsid w:val="000C4C02"/>
    <w:rsid w:val="000C4C28"/>
    <w:rsid w:val="000C4C52"/>
    <w:rsid w:val="000C4E83"/>
    <w:rsid w:val="000C514D"/>
    <w:rsid w:val="000C535E"/>
    <w:rsid w:val="000C553E"/>
    <w:rsid w:val="000C594A"/>
    <w:rsid w:val="000C65F5"/>
    <w:rsid w:val="000C68F2"/>
    <w:rsid w:val="000C6951"/>
    <w:rsid w:val="000C6A2B"/>
    <w:rsid w:val="000C6DDC"/>
    <w:rsid w:val="000C6F3D"/>
    <w:rsid w:val="000C7308"/>
    <w:rsid w:val="000C79A3"/>
    <w:rsid w:val="000D0203"/>
    <w:rsid w:val="000D0615"/>
    <w:rsid w:val="000D09DA"/>
    <w:rsid w:val="000D1048"/>
    <w:rsid w:val="000D112B"/>
    <w:rsid w:val="000D11E3"/>
    <w:rsid w:val="000D1273"/>
    <w:rsid w:val="000D1275"/>
    <w:rsid w:val="000D1347"/>
    <w:rsid w:val="000D1358"/>
    <w:rsid w:val="000D13DA"/>
    <w:rsid w:val="000D142E"/>
    <w:rsid w:val="000D1BED"/>
    <w:rsid w:val="000D22F6"/>
    <w:rsid w:val="000D2788"/>
    <w:rsid w:val="000D2A0C"/>
    <w:rsid w:val="000D2AB2"/>
    <w:rsid w:val="000D30E0"/>
    <w:rsid w:val="000D37A3"/>
    <w:rsid w:val="000D3898"/>
    <w:rsid w:val="000D3B5B"/>
    <w:rsid w:val="000D424F"/>
    <w:rsid w:val="000D4286"/>
    <w:rsid w:val="000D439C"/>
    <w:rsid w:val="000D453E"/>
    <w:rsid w:val="000D4FCA"/>
    <w:rsid w:val="000D537E"/>
    <w:rsid w:val="000D5387"/>
    <w:rsid w:val="000D565D"/>
    <w:rsid w:val="000D582D"/>
    <w:rsid w:val="000D595D"/>
    <w:rsid w:val="000D5975"/>
    <w:rsid w:val="000D67F5"/>
    <w:rsid w:val="000D6A4E"/>
    <w:rsid w:val="000D6B57"/>
    <w:rsid w:val="000D6D98"/>
    <w:rsid w:val="000D6FB9"/>
    <w:rsid w:val="000D783A"/>
    <w:rsid w:val="000D7C16"/>
    <w:rsid w:val="000E0ADD"/>
    <w:rsid w:val="000E0EF8"/>
    <w:rsid w:val="000E132E"/>
    <w:rsid w:val="000E1634"/>
    <w:rsid w:val="000E1A98"/>
    <w:rsid w:val="000E2266"/>
    <w:rsid w:val="000E25A9"/>
    <w:rsid w:val="000E25EC"/>
    <w:rsid w:val="000E27AF"/>
    <w:rsid w:val="000E33CD"/>
    <w:rsid w:val="000E3B96"/>
    <w:rsid w:val="000E40B0"/>
    <w:rsid w:val="000E443F"/>
    <w:rsid w:val="000E4EB2"/>
    <w:rsid w:val="000E5030"/>
    <w:rsid w:val="000E5285"/>
    <w:rsid w:val="000E53F0"/>
    <w:rsid w:val="000E6C45"/>
    <w:rsid w:val="000E6D35"/>
    <w:rsid w:val="000E7480"/>
    <w:rsid w:val="000E765B"/>
    <w:rsid w:val="000E7721"/>
    <w:rsid w:val="000E797E"/>
    <w:rsid w:val="000E7D5E"/>
    <w:rsid w:val="000E7E21"/>
    <w:rsid w:val="000F0C7C"/>
    <w:rsid w:val="000F0D22"/>
    <w:rsid w:val="000F0DC4"/>
    <w:rsid w:val="000F1358"/>
    <w:rsid w:val="000F14DA"/>
    <w:rsid w:val="000F15DC"/>
    <w:rsid w:val="000F176D"/>
    <w:rsid w:val="000F19E2"/>
    <w:rsid w:val="000F1D72"/>
    <w:rsid w:val="000F1F73"/>
    <w:rsid w:val="000F2580"/>
    <w:rsid w:val="000F2599"/>
    <w:rsid w:val="000F27D5"/>
    <w:rsid w:val="000F2A68"/>
    <w:rsid w:val="000F2A7B"/>
    <w:rsid w:val="000F2ADE"/>
    <w:rsid w:val="000F2B0C"/>
    <w:rsid w:val="000F3064"/>
    <w:rsid w:val="000F3112"/>
    <w:rsid w:val="000F3972"/>
    <w:rsid w:val="000F3BB2"/>
    <w:rsid w:val="000F3BB8"/>
    <w:rsid w:val="000F3F9D"/>
    <w:rsid w:val="000F403C"/>
    <w:rsid w:val="000F495A"/>
    <w:rsid w:val="000F5528"/>
    <w:rsid w:val="000F557C"/>
    <w:rsid w:val="000F5596"/>
    <w:rsid w:val="000F560E"/>
    <w:rsid w:val="000F5774"/>
    <w:rsid w:val="000F6102"/>
    <w:rsid w:val="000F6608"/>
    <w:rsid w:val="000F661E"/>
    <w:rsid w:val="000F6BAB"/>
    <w:rsid w:val="000F6D1A"/>
    <w:rsid w:val="000F6D88"/>
    <w:rsid w:val="000F70E7"/>
    <w:rsid w:val="000F74B1"/>
    <w:rsid w:val="000F7543"/>
    <w:rsid w:val="000F7859"/>
    <w:rsid w:val="000F7B29"/>
    <w:rsid w:val="000F7F24"/>
    <w:rsid w:val="001000A2"/>
    <w:rsid w:val="00100748"/>
    <w:rsid w:val="00100F3A"/>
    <w:rsid w:val="0010109F"/>
    <w:rsid w:val="00101395"/>
    <w:rsid w:val="00101653"/>
    <w:rsid w:val="00101B26"/>
    <w:rsid w:val="00101C34"/>
    <w:rsid w:val="00101D9B"/>
    <w:rsid w:val="001027E3"/>
    <w:rsid w:val="0010306E"/>
    <w:rsid w:val="001030BB"/>
    <w:rsid w:val="0010363C"/>
    <w:rsid w:val="0010380D"/>
    <w:rsid w:val="0010388F"/>
    <w:rsid w:val="00104399"/>
    <w:rsid w:val="0010465B"/>
    <w:rsid w:val="0010546F"/>
    <w:rsid w:val="00105A41"/>
    <w:rsid w:val="001061F4"/>
    <w:rsid w:val="00106BA9"/>
    <w:rsid w:val="00107421"/>
    <w:rsid w:val="00107999"/>
    <w:rsid w:val="00107DCE"/>
    <w:rsid w:val="00107E5A"/>
    <w:rsid w:val="00107F6F"/>
    <w:rsid w:val="00107F9A"/>
    <w:rsid w:val="001101B4"/>
    <w:rsid w:val="001101EE"/>
    <w:rsid w:val="00110B98"/>
    <w:rsid w:val="00111027"/>
    <w:rsid w:val="0011121B"/>
    <w:rsid w:val="00111260"/>
    <w:rsid w:val="0011193F"/>
    <w:rsid w:val="00111EB1"/>
    <w:rsid w:val="00111EC6"/>
    <w:rsid w:val="001126A0"/>
    <w:rsid w:val="00112734"/>
    <w:rsid w:val="00112A81"/>
    <w:rsid w:val="00113E80"/>
    <w:rsid w:val="00114025"/>
    <w:rsid w:val="001146BB"/>
    <w:rsid w:val="00115754"/>
    <w:rsid w:val="00115B3B"/>
    <w:rsid w:val="0011672F"/>
    <w:rsid w:val="0011685E"/>
    <w:rsid w:val="001168C5"/>
    <w:rsid w:val="001168FC"/>
    <w:rsid w:val="0011691A"/>
    <w:rsid w:val="00117194"/>
    <w:rsid w:val="00117A45"/>
    <w:rsid w:val="001202F0"/>
    <w:rsid w:val="00120C6F"/>
    <w:rsid w:val="00121D3D"/>
    <w:rsid w:val="0012215D"/>
    <w:rsid w:val="001221A4"/>
    <w:rsid w:val="0012223D"/>
    <w:rsid w:val="00122272"/>
    <w:rsid w:val="00122B9C"/>
    <w:rsid w:val="001233C6"/>
    <w:rsid w:val="00123A83"/>
    <w:rsid w:val="001245C0"/>
    <w:rsid w:val="00124808"/>
    <w:rsid w:val="00124E66"/>
    <w:rsid w:val="001252C6"/>
    <w:rsid w:val="00125516"/>
    <w:rsid w:val="001258C5"/>
    <w:rsid w:val="00125940"/>
    <w:rsid w:val="00125C10"/>
    <w:rsid w:val="00125CC4"/>
    <w:rsid w:val="00126234"/>
    <w:rsid w:val="001263E2"/>
    <w:rsid w:val="001267D3"/>
    <w:rsid w:val="00126833"/>
    <w:rsid w:val="00126902"/>
    <w:rsid w:val="00126B49"/>
    <w:rsid w:val="00127155"/>
    <w:rsid w:val="001274AF"/>
    <w:rsid w:val="001276C3"/>
    <w:rsid w:val="00127FE2"/>
    <w:rsid w:val="00131802"/>
    <w:rsid w:val="00131822"/>
    <w:rsid w:val="00131FC3"/>
    <w:rsid w:val="001325B1"/>
    <w:rsid w:val="00132990"/>
    <w:rsid w:val="001332C7"/>
    <w:rsid w:val="00133840"/>
    <w:rsid w:val="0013395E"/>
    <w:rsid w:val="00133E2B"/>
    <w:rsid w:val="00133F69"/>
    <w:rsid w:val="00134399"/>
    <w:rsid w:val="001343D9"/>
    <w:rsid w:val="00134A12"/>
    <w:rsid w:val="00134AF4"/>
    <w:rsid w:val="00134D28"/>
    <w:rsid w:val="00135476"/>
    <w:rsid w:val="00135B28"/>
    <w:rsid w:val="00136948"/>
    <w:rsid w:val="00136D78"/>
    <w:rsid w:val="00136EEB"/>
    <w:rsid w:val="00136FBD"/>
    <w:rsid w:val="0013731E"/>
    <w:rsid w:val="00137437"/>
    <w:rsid w:val="00137BC9"/>
    <w:rsid w:val="00137DAA"/>
    <w:rsid w:val="00137E86"/>
    <w:rsid w:val="001403E3"/>
    <w:rsid w:val="001406FC"/>
    <w:rsid w:val="001407A8"/>
    <w:rsid w:val="00141148"/>
    <w:rsid w:val="00141573"/>
    <w:rsid w:val="00141724"/>
    <w:rsid w:val="00141813"/>
    <w:rsid w:val="0014185E"/>
    <w:rsid w:val="00141FBC"/>
    <w:rsid w:val="00142ACF"/>
    <w:rsid w:val="00142EE7"/>
    <w:rsid w:val="00143E91"/>
    <w:rsid w:val="00144B02"/>
    <w:rsid w:val="0014507C"/>
    <w:rsid w:val="00145387"/>
    <w:rsid w:val="00145514"/>
    <w:rsid w:val="001456AC"/>
    <w:rsid w:val="001458BD"/>
    <w:rsid w:val="0014596A"/>
    <w:rsid w:val="001462E0"/>
    <w:rsid w:val="0014716A"/>
    <w:rsid w:val="00147C90"/>
    <w:rsid w:val="0015019F"/>
    <w:rsid w:val="001503D7"/>
    <w:rsid w:val="00151516"/>
    <w:rsid w:val="001517AF"/>
    <w:rsid w:val="00151FCA"/>
    <w:rsid w:val="00151FEB"/>
    <w:rsid w:val="001525E8"/>
    <w:rsid w:val="00152CBC"/>
    <w:rsid w:val="0015355B"/>
    <w:rsid w:val="00153921"/>
    <w:rsid w:val="001542D6"/>
    <w:rsid w:val="00154442"/>
    <w:rsid w:val="00154F8C"/>
    <w:rsid w:val="0015521E"/>
    <w:rsid w:val="001559D7"/>
    <w:rsid w:val="00155BEE"/>
    <w:rsid w:val="00155E66"/>
    <w:rsid w:val="00156781"/>
    <w:rsid w:val="001569CC"/>
    <w:rsid w:val="00156C9A"/>
    <w:rsid w:val="0015708B"/>
    <w:rsid w:val="001571BC"/>
    <w:rsid w:val="00157532"/>
    <w:rsid w:val="00157A02"/>
    <w:rsid w:val="00157E0E"/>
    <w:rsid w:val="00160A54"/>
    <w:rsid w:val="00160C4E"/>
    <w:rsid w:val="001618F6"/>
    <w:rsid w:val="00161955"/>
    <w:rsid w:val="001622C6"/>
    <w:rsid w:val="00162A1E"/>
    <w:rsid w:val="00162A4E"/>
    <w:rsid w:val="00162C86"/>
    <w:rsid w:val="00163280"/>
    <w:rsid w:val="00163DCD"/>
    <w:rsid w:val="00163FAA"/>
    <w:rsid w:val="00164524"/>
    <w:rsid w:val="0016452F"/>
    <w:rsid w:val="0016467B"/>
    <w:rsid w:val="00164CE7"/>
    <w:rsid w:val="00164EC3"/>
    <w:rsid w:val="001654E7"/>
    <w:rsid w:val="001654F5"/>
    <w:rsid w:val="00165A52"/>
    <w:rsid w:val="00165E2E"/>
    <w:rsid w:val="00166045"/>
    <w:rsid w:val="001663B8"/>
    <w:rsid w:val="00166690"/>
    <w:rsid w:val="00166C98"/>
    <w:rsid w:val="00166F71"/>
    <w:rsid w:val="001672A2"/>
    <w:rsid w:val="00167A31"/>
    <w:rsid w:val="00167B79"/>
    <w:rsid w:val="00167D88"/>
    <w:rsid w:val="00167EC0"/>
    <w:rsid w:val="00167EC1"/>
    <w:rsid w:val="0017095B"/>
    <w:rsid w:val="00170AF5"/>
    <w:rsid w:val="00170C0C"/>
    <w:rsid w:val="00170FFC"/>
    <w:rsid w:val="0017112B"/>
    <w:rsid w:val="001715CD"/>
    <w:rsid w:val="001716EF"/>
    <w:rsid w:val="0017199E"/>
    <w:rsid w:val="00171A8C"/>
    <w:rsid w:val="00171D6D"/>
    <w:rsid w:val="00171E73"/>
    <w:rsid w:val="00172301"/>
    <w:rsid w:val="001726CC"/>
    <w:rsid w:val="0017298A"/>
    <w:rsid w:val="00172D85"/>
    <w:rsid w:val="0017302F"/>
    <w:rsid w:val="00173C91"/>
    <w:rsid w:val="001741E6"/>
    <w:rsid w:val="001745EE"/>
    <w:rsid w:val="00174635"/>
    <w:rsid w:val="0017482F"/>
    <w:rsid w:val="001751E5"/>
    <w:rsid w:val="001757E5"/>
    <w:rsid w:val="0017598C"/>
    <w:rsid w:val="00175B1B"/>
    <w:rsid w:val="00175F63"/>
    <w:rsid w:val="00176B72"/>
    <w:rsid w:val="001770E5"/>
    <w:rsid w:val="001774B6"/>
    <w:rsid w:val="00177C19"/>
    <w:rsid w:val="00177CBD"/>
    <w:rsid w:val="001803FE"/>
    <w:rsid w:val="0018041C"/>
    <w:rsid w:val="00180AA6"/>
    <w:rsid w:val="00180ACF"/>
    <w:rsid w:val="00180F5E"/>
    <w:rsid w:val="00180F67"/>
    <w:rsid w:val="001812E8"/>
    <w:rsid w:val="00181365"/>
    <w:rsid w:val="001818AF"/>
    <w:rsid w:val="00181D3B"/>
    <w:rsid w:val="00182169"/>
    <w:rsid w:val="001821E9"/>
    <w:rsid w:val="00183478"/>
    <w:rsid w:val="001837FF"/>
    <w:rsid w:val="00183861"/>
    <w:rsid w:val="00183A40"/>
    <w:rsid w:val="001848BD"/>
    <w:rsid w:val="001856C6"/>
    <w:rsid w:val="00185962"/>
    <w:rsid w:val="00185A7C"/>
    <w:rsid w:val="00186096"/>
    <w:rsid w:val="00186574"/>
    <w:rsid w:val="0018682A"/>
    <w:rsid w:val="00186AA8"/>
    <w:rsid w:val="00186B9A"/>
    <w:rsid w:val="001871DD"/>
    <w:rsid w:val="001872CB"/>
    <w:rsid w:val="001873BB"/>
    <w:rsid w:val="00187BEA"/>
    <w:rsid w:val="00187E89"/>
    <w:rsid w:val="00190063"/>
    <w:rsid w:val="001903E2"/>
    <w:rsid w:val="0019070D"/>
    <w:rsid w:val="00190D09"/>
    <w:rsid w:val="001910EF"/>
    <w:rsid w:val="001911D2"/>
    <w:rsid w:val="0019153E"/>
    <w:rsid w:val="00191851"/>
    <w:rsid w:val="001919A5"/>
    <w:rsid w:val="00191A5F"/>
    <w:rsid w:val="00191CA7"/>
    <w:rsid w:val="00192180"/>
    <w:rsid w:val="00192305"/>
    <w:rsid w:val="00192E30"/>
    <w:rsid w:val="00193A5B"/>
    <w:rsid w:val="00194358"/>
    <w:rsid w:val="001943A5"/>
    <w:rsid w:val="00194DB6"/>
    <w:rsid w:val="00195522"/>
    <w:rsid w:val="00195642"/>
    <w:rsid w:val="001959E6"/>
    <w:rsid w:val="00195CC7"/>
    <w:rsid w:val="00196258"/>
    <w:rsid w:val="0019662C"/>
    <w:rsid w:val="001967A8"/>
    <w:rsid w:val="00196B0D"/>
    <w:rsid w:val="00197707"/>
    <w:rsid w:val="00197F14"/>
    <w:rsid w:val="001A0023"/>
    <w:rsid w:val="001A07EF"/>
    <w:rsid w:val="001A175C"/>
    <w:rsid w:val="001A1872"/>
    <w:rsid w:val="001A18E5"/>
    <w:rsid w:val="001A196D"/>
    <w:rsid w:val="001A19EE"/>
    <w:rsid w:val="001A1A3E"/>
    <w:rsid w:val="001A1FC0"/>
    <w:rsid w:val="001A225C"/>
    <w:rsid w:val="001A2C62"/>
    <w:rsid w:val="001A2C6A"/>
    <w:rsid w:val="001A3132"/>
    <w:rsid w:val="001A3DE6"/>
    <w:rsid w:val="001A4503"/>
    <w:rsid w:val="001A45DF"/>
    <w:rsid w:val="001A48C5"/>
    <w:rsid w:val="001A51A8"/>
    <w:rsid w:val="001A56D2"/>
    <w:rsid w:val="001A57EA"/>
    <w:rsid w:val="001A5B2A"/>
    <w:rsid w:val="001A5BC9"/>
    <w:rsid w:val="001A6949"/>
    <w:rsid w:val="001A6C4A"/>
    <w:rsid w:val="001A6FE5"/>
    <w:rsid w:val="001A7BCF"/>
    <w:rsid w:val="001A7C64"/>
    <w:rsid w:val="001A7F28"/>
    <w:rsid w:val="001B036E"/>
    <w:rsid w:val="001B06F9"/>
    <w:rsid w:val="001B0A33"/>
    <w:rsid w:val="001B1051"/>
    <w:rsid w:val="001B13AA"/>
    <w:rsid w:val="001B1AC4"/>
    <w:rsid w:val="001B1E54"/>
    <w:rsid w:val="001B2219"/>
    <w:rsid w:val="001B23F0"/>
    <w:rsid w:val="001B241F"/>
    <w:rsid w:val="001B268D"/>
    <w:rsid w:val="001B27E2"/>
    <w:rsid w:val="001B2953"/>
    <w:rsid w:val="001B3681"/>
    <w:rsid w:val="001B3D25"/>
    <w:rsid w:val="001B4797"/>
    <w:rsid w:val="001B48C1"/>
    <w:rsid w:val="001B4BF6"/>
    <w:rsid w:val="001B5634"/>
    <w:rsid w:val="001B591C"/>
    <w:rsid w:val="001B69BC"/>
    <w:rsid w:val="001B6EA1"/>
    <w:rsid w:val="001B7739"/>
    <w:rsid w:val="001B77C8"/>
    <w:rsid w:val="001C0289"/>
    <w:rsid w:val="001C02F1"/>
    <w:rsid w:val="001C03DC"/>
    <w:rsid w:val="001C04CD"/>
    <w:rsid w:val="001C0F0B"/>
    <w:rsid w:val="001C135D"/>
    <w:rsid w:val="001C1AB5"/>
    <w:rsid w:val="001C2026"/>
    <w:rsid w:val="001C207B"/>
    <w:rsid w:val="001C29E7"/>
    <w:rsid w:val="001C2FB9"/>
    <w:rsid w:val="001C30B7"/>
    <w:rsid w:val="001C31A1"/>
    <w:rsid w:val="001C3798"/>
    <w:rsid w:val="001C38AA"/>
    <w:rsid w:val="001C3C33"/>
    <w:rsid w:val="001C4BAB"/>
    <w:rsid w:val="001C52A9"/>
    <w:rsid w:val="001C550E"/>
    <w:rsid w:val="001C5A9E"/>
    <w:rsid w:val="001C5F56"/>
    <w:rsid w:val="001C655E"/>
    <w:rsid w:val="001C6BA6"/>
    <w:rsid w:val="001C6F89"/>
    <w:rsid w:val="001C75A7"/>
    <w:rsid w:val="001D01AC"/>
    <w:rsid w:val="001D0431"/>
    <w:rsid w:val="001D0433"/>
    <w:rsid w:val="001D1026"/>
    <w:rsid w:val="001D1116"/>
    <w:rsid w:val="001D137C"/>
    <w:rsid w:val="001D1669"/>
    <w:rsid w:val="001D183F"/>
    <w:rsid w:val="001D18EC"/>
    <w:rsid w:val="001D1AF0"/>
    <w:rsid w:val="001D1C58"/>
    <w:rsid w:val="001D2696"/>
    <w:rsid w:val="001D2951"/>
    <w:rsid w:val="001D2981"/>
    <w:rsid w:val="001D2CC7"/>
    <w:rsid w:val="001D2F56"/>
    <w:rsid w:val="001D33E2"/>
    <w:rsid w:val="001D3790"/>
    <w:rsid w:val="001D4095"/>
    <w:rsid w:val="001D4432"/>
    <w:rsid w:val="001D464A"/>
    <w:rsid w:val="001D47C8"/>
    <w:rsid w:val="001D4BBF"/>
    <w:rsid w:val="001D4CA5"/>
    <w:rsid w:val="001D4EA3"/>
    <w:rsid w:val="001D5070"/>
    <w:rsid w:val="001D528F"/>
    <w:rsid w:val="001D53FA"/>
    <w:rsid w:val="001D7028"/>
    <w:rsid w:val="001D7C64"/>
    <w:rsid w:val="001D7D55"/>
    <w:rsid w:val="001D7DAE"/>
    <w:rsid w:val="001E09BE"/>
    <w:rsid w:val="001E11E8"/>
    <w:rsid w:val="001E1B32"/>
    <w:rsid w:val="001E227E"/>
    <w:rsid w:val="001E27D4"/>
    <w:rsid w:val="001E2998"/>
    <w:rsid w:val="001E2E43"/>
    <w:rsid w:val="001E30C1"/>
    <w:rsid w:val="001E312D"/>
    <w:rsid w:val="001E3815"/>
    <w:rsid w:val="001E3A15"/>
    <w:rsid w:val="001E3C3F"/>
    <w:rsid w:val="001E3EE4"/>
    <w:rsid w:val="001E3F06"/>
    <w:rsid w:val="001E3F71"/>
    <w:rsid w:val="001E42C1"/>
    <w:rsid w:val="001E5CC7"/>
    <w:rsid w:val="001E6012"/>
    <w:rsid w:val="001E62AB"/>
    <w:rsid w:val="001E6DDA"/>
    <w:rsid w:val="001E740F"/>
    <w:rsid w:val="001E7424"/>
    <w:rsid w:val="001E74A9"/>
    <w:rsid w:val="001E79FD"/>
    <w:rsid w:val="001F034C"/>
    <w:rsid w:val="001F03DC"/>
    <w:rsid w:val="001F062B"/>
    <w:rsid w:val="001F0CB6"/>
    <w:rsid w:val="001F0EAD"/>
    <w:rsid w:val="001F1010"/>
    <w:rsid w:val="001F126E"/>
    <w:rsid w:val="001F1900"/>
    <w:rsid w:val="001F1FF6"/>
    <w:rsid w:val="001F22EF"/>
    <w:rsid w:val="001F26AA"/>
    <w:rsid w:val="001F2B77"/>
    <w:rsid w:val="001F3489"/>
    <w:rsid w:val="001F3DDD"/>
    <w:rsid w:val="001F3F90"/>
    <w:rsid w:val="001F43B3"/>
    <w:rsid w:val="001F4621"/>
    <w:rsid w:val="001F491C"/>
    <w:rsid w:val="001F4B48"/>
    <w:rsid w:val="001F4B95"/>
    <w:rsid w:val="001F54DE"/>
    <w:rsid w:val="001F585D"/>
    <w:rsid w:val="001F60EE"/>
    <w:rsid w:val="001F6574"/>
    <w:rsid w:val="001F668A"/>
    <w:rsid w:val="001F66B8"/>
    <w:rsid w:val="001F6B98"/>
    <w:rsid w:val="001F6FE0"/>
    <w:rsid w:val="001F7268"/>
    <w:rsid w:val="001F79D4"/>
    <w:rsid w:val="001F79E8"/>
    <w:rsid w:val="001F7BA2"/>
    <w:rsid w:val="001F7BCE"/>
    <w:rsid w:val="001F7BE3"/>
    <w:rsid w:val="001F7F7A"/>
    <w:rsid w:val="002000BE"/>
    <w:rsid w:val="002000DE"/>
    <w:rsid w:val="00200A7F"/>
    <w:rsid w:val="00200D26"/>
    <w:rsid w:val="0020169F"/>
    <w:rsid w:val="00202032"/>
    <w:rsid w:val="00202590"/>
    <w:rsid w:val="0020295B"/>
    <w:rsid w:val="00202CBB"/>
    <w:rsid w:val="002030DD"/>
    <w:rsid w:val="00203730"/>
    <w:rsid w:val="00203C62"/>
    <w:rsid w:val="0020467B"/>
    <w:rsid w:val="00204A1E"/>
    <w:rsid w:val="00204C6C"/>
    <w:rsid w:val="00204D6B"/>
    <w:rsid w:val="00205047"/>
    <w:rsid w:val="00205359"/>
    <w:rsid w:val="002059FA"/>
    <w:rsid w:val="00205BE4"/>
    <w:rsid w:val="00205DCD"/>
    <w:rsid w:val="0020631B"/>
    <w:rsid w:val="00206815"/>
    <w:rsid w:val="00207717"/>
    <w:rsid w:val="00210583"/>
    <w:rsid w:val="00210693"/>
    <w:rsid w:val="002106D8"/>
    <w:rsid w:val="00210B3A"/>
    <w:rsid w:val="0021139C"/>
    <w:rsid w:val="002113CC"/>
    <w:rsid w:val="00211713"/>
    <w:rsid w:val="00211B0F"/>
    <w:rsid w:val="00212157"/>
    <w:rsid w:val="00212D6C"/>
    <w:rsid w:val="00212E9F"/>
    <w:rsid w:val="0021318F"/>
    <w:rsid w:val="00213614"/>
    <w:rsid w:val="00213B17"/>
    <w:rsid w:val="00214AD2"/>
    <w:rsid w:val="00215814"/>
    <w:rsid w:val="00215BEC"/>
    <w:rsid w:val="00215EF1"/>
    <w:rsid w:val="00215F18"/>
    <w:rsid w:val="00216B57"/>
    <w:rsid w:val="00217094"/>
    <w:rsid w:val="00217348"/>
    <w:rsid w:val="00217A50"/>
    <w:rsid w:val="0022019B"/>
    <w:rsid w:val="00221807"/>
    <w:rsid w:val="00221AD9"/>
    <w:rsid w:val="00221AF8"/>
    <w:rsid w:val="00221B59"/>
    <w:rsid w:val="00221B66"/>
    <w:rsid w:val="00222210"/>
    <w:rsid w:val="002226A5"/>
    <w:rsid w:val="00223CCE"/>
    <w:rsid w:val="00223D85"/>
    <w:rsid w:val="00223F48"/>
    <w:rsid w:val="0022451B"/>
    <w:rsid w:val="002248DF"/>
    <w:rsid w:val="00224E36"/>
    <w:rsid w:val="00224F60"/>
    <w:rsid w:val="00225360"/>
    <w:rsid w:val="00225C6F"/>
    <w:rsid w:val="002265CA"/>
    <w:rsid w:val="00226BBD"/>
    <w:rsid w:val="0022734D"/>
    <w:rsid w:val="00227EAD"/>
    <w:rsid w:val="00230CE0"/>
    <w:rsid w:val="0023138A"/>
    <w:rsid w:val="00231448"/>
    <w:rsid w:val="00231594"/>
    <w:rsid w:val="002317F4"/>
    <w:rsid w:val="002319DF"/>
    <w:rsid w:val="002323DE"/>
    <w:rsid w:val="002332E7"/>
    <w:rsid w:val="0023359B"/>
    <w:rsid w:val="0023360F"/>
    <w:rsid w:val="00233679"/>
    <w:rsid w:val="00233C28"/>
    <w:rsid w:val="00233C2A"/>
    <w:rsid w:val="00233F1D"/>
    <w:rsid w:val="002342AB"/>
    <w:rsid w:val="00234CB6"/>
    <w:rsid w:val="00234F39"/>
    <w:rsid w:val="002350B7"/>
    <w:rsid w:val="002350F2"/>
    <w:rsid w:val="00235226"/>
    <w:rsid w:val="002358D5"/>
    <w:rsid w:val="00235A96"/>
    <w:rsid w:val="00235C62"/>
    <w:rsid w:val="00235F3B"/>
    <w:rsid w:val="002362DB"/>
    <w:rsid w:val="002368FE"/>
    <w:rsid w:val="00236C99"/>
    <w:rsid w:val="00236F56"/>
    <w:rsid w:val="002372EA"/>
    <w:rsid w:val="0023769C"/>
    <w:rsid w:val="00237788"/>
    <w:rsid w:val="002379E0"/>
    <w:rsid w:val="00237ED0"/>
    <w:rsid w:val="00240795"/>
    <w:rsid w:val="00241306"/>
    <w:rsid w:val="0024155A"/>
    <w:rsid w:val="002418D0"/>
    <w:rsid w:val="00241E21"/>
    <w:rsid w:val="00242252"/>
    <w:rsid w:val="00242900"/>
    <w:rsid w:val="00242BC4"/>
    <w:rsid w:val="00242FFB"/>
    <w:rsid w:val="002439C3"/>
    <w:rsid w:val="0024405D"/>
    <w:rsid w:val="0024452F"/>
    <w:rsid w:val="002445FD"/>
    <w:rsid w:val="00244913"/>
    <w:rsid w:val="002449A3"/>
    <w:rsid w:val="002450FA"/>
    <w:rsid w:val="0024512E"/>
    <w:rsid w:val="0024592A"/>
    <w:rsid w:val="002459D1"/>
    <w:rsid w:val="00245C0F"/>
    <w:rsid w:val="0024612C"/>
    <w:rsid w:val="00246818"/>
    <w:rsid w:val="00246D74"/>
    <w:rsid w:val="002476C9"/>
    <w:rsid w:val="002477BF"/>
    <w:rsid w:val="0024788D"/>
    <w:rsid w:val="0024793F"/>
    <w:rsid w:val="00247B41"/>
    <w:rsid w:val="00247D15"/>
    <w:rsid w:val="00247DBE"/>
    <w:rsid w:val="0025029E"/>
    <w:rsid w:val="00250670"/>
    <w:rsid w:val="00250ABD"/>
    <w:rsid w:val="00250FA3"/>
    <w:rsid w:val="00250FAA"/>
    <w:rsid w:val="002512DE"/>
    <w:rsid w:val="00251B36"/>
    <w:rsid w:val="00251CCF"/>
    <w:rsid w:val="002521F2"/>
    <w:rsid w:val="00252271"/>
    <w:rsid w:val="0025233D"/>
    <w:rsid w:val="00252452"/>
    <w:rsid w:val="002525D3"/>
    <w:rsid w:val="00252AB7"/>
    <w:rsid w:val="00252D80"/>
    <w:rsid w:val="00253101"/>
    <w:rsid w:val="0025312E"/>
    <w:rsid w:val="002532F9"/>
    <w:rsid w:val="0025386D"/>
    <w:rsid w:val="00253E35"/>
    <w:rsid w:val="002543FA"/>
    <w:rsid w:val="0025449B"/>
    <w:rsid w:val="00254B92"/>
    <w:rsid w:val="00254CC5"/>
    <w:rsid w:val="00254FCC"/>
    <w:rsid w:val="00255298"/>
    <w:rsid w:val="00255B0A"/>
    <w:rsid w:val="0025646E"/>
    <w:rsid w:val="002565A0"/>
    <w:rsid w:val="0025669E"/>
    <w:rsid w:val="00256CAA"/>
    <w:rsid w:val="0025704E"/>
    <w:rsid w:val="00257FA6"/>
    <w:rsid w:val="002608B4"/>
    <w:rsid w:val="00260CF8"/>
    <w:rsid w:val="00261406"/>
    <w:rsid w:val="002618C5"/>
    <w:rsid w:val="00261FCB"/>
    <w:rsid w:val="0026218A"/>
    <w:rsid w:val="0026264F"/>
    <w:rsid w:val="00262801"/>
    <w:rsid w:val="00262F81"/>
    <w:rsid w:val="00263A18"/>
    <w:rsid w:val="00263A5B"/>
    <w:rsid w:val="00265418"/>
    <w:rsid w:val="002657D7"/>
    <w:rsid w:val="00265A6E"/>
    <w:rsid w:val="00266304"/>
    <w:rsid w:val="002665F5"/>
    <w:rsid w:val="00266926"/>
    <w:rsid w:val="00266F00"/>
    <w:rsid w:val="002673A2"/>
    <w:rsid w:val="002673CD"/>
    <w:rsid w:val="00267BD3"/>
    <w:rsid w:val="00267D4B"/>
    <w:rsid w:val="00267EA5"/>
    <w:rsid w:val="00270317"/>
    <w:rsid w:val="002705ED"/>
    <w:rsid w:val="0027069D"/>
    <w:rsid w:val="00270747"/>
    <w:rsid w:val="0027088B"/>
    <w:rsid w:val="00270C55"/>
    <w:rsid w:val="002713A8"/>
    <w:rsid w:val="0027140E"/>
    <w:rsid w:val="002714E0"/>
    <w:rsid w:val="0027233E"/>
    <w:rsid w:val="00273276"/>
    <w:rsid w:val="00273699"/>
    <w:rsid w:val="00273BA2"/>
    <w:rsid w:val="00273E32"/>
    <w:rsid w:val="00273F2E"/>
    <w:rsid w:val="00273F36"/>
    <w:rsid w:val="00274161"/>
    <w:rsid w:val="0027418B"/>
    <w:rsid w:val="002743B0"/>
    <w:rsid w:val="002745E1"/>
    <w:rsid w:val="00274ED0"/>
    <w:rsid w:val="0027524C"/>
    <w:rsid w:val="00275971"/>
    <w:rsid w:val="00275C5C"/>
    <w:rsid w:val="00276B0F"/>
    <w:rsid w:val="00276B93"/>
    <w:rsid w:val="00276D43"/>
    <w:rsid w:val="002771B6"/>
    <w:rsid w:val="00277B93"/>
    <w:rsid w:val="00277BA4"/>
    <w:rsid w:val="00277BED"/>
    <w:rsid w:val="00277CAA"/>
    <w:rsid w:val="00280825"/>
    <w:rsid w:val="0028112D"/>
    <w:rsid w:val="0028138C"/>
    <w:rsid w:val="00281B26"/>
    <w:rsid w:val="00281D26"/>
    <w:rsid w:val="00281F92"/>
    <w:rsid w:val="0028203B"/>
    <w:rsid w:val="00282A71"/>
    <w:rsid w:val="00282D59"/>
    <w:rsid w:val="002830AA"/>
    <w:rsid w:val="002831AB"/>
    <w:rsid w:val="00283386"/>
    <w:rsid w:val="0028399F"/>
    <w:rsid w:val="00284870"/>
    <w:rsid w:val="00284CAA"/>
    <w:rsid w:val="0028617A"/>
    <w:rsid w:val="0028624B"/>
    <w:rsid w:val="002862C6"/>
    <w:rsid w:val="0028722B"/>
    <w:rsid w:val="00287260"/>
    <w:rsid w:val="00287327"/>
    <w:rsid w:val="002878DB"/>
    <w:rsid w:val="00287C09"/>
    <w:rsid w:val="00287D17"/>
    <w:rsid w:val="00287EAA"/>
    <w:rsid w:val="002903FF"/>
    <w:rsid w:val="00290643"/>
    <w:rsid w:val="002907F0"/>
    <w:rsid w:val="00290AE9"/>
    <w:rsid w:val="00290C89"/>
    <w:rsid w:val="00290D8A"/>
    <w:rsid w:val="00290DAB"/>
    <w:rsid w:val="0029103E"/>
    <w:rsid w:val="00291358"/>
    <w:rsid w:val="00291C59"/>
    <w:rsid w:val="00292ACB"/>
    <w:rsid w:val="0029303A"/>
    <w:rsid w:val="0029313E"/>
    <w:rsid w:val="002938A6"/>
    <w:rsid w:val="00293CDE"/>
    <w:rsid w:val="002944AF"/>
    <w:rsid w:val="002947CA"/>
    <w:rsid w:val="002949AB"/>
    <w:rsid w:val="00295302"/>
    <w:rsid w:val="00295699"/>
    <w:rsid w:val="00295759"/>
    <w:rsid w:val="002958FD"/>
    <w:rsid w:val="002967D4"/>
    <w:rsid w:val="00297528"/>
    <w:rsid w:val="00297703"/>
    <w:rsid w:val="00297A33"/>
    <w:rsid w:val="00297BFB"/>
    <w:rsid w:val="002A0650"/>
    <w:rsid w:val="002A069B"/>
    <w:rsid w:val="002A08D7"/>
    <w:rsid w:val="002A1109"/>
    <w:rsid w:val="002A172E"/>
    <w:rsid w:val="002A17DB"/>
    <w:rsid w:val="002A1A06"/>
    <w:rsid w:val="002A209D"/>
    <w:rsid w:val="002A3333"/>
    <w:rsid w:val="002A4AC5"/>
    <w:rsid w:val="002A4C74"/>
    <w:rsid w:val="002A4E60"/>
    <w:rsid w:val="002A52B6"/>
    <w:rsid w:val="002A53F2"/>
    <w:rsid w:val="002A542B"/>
    <w:rsid w:val="002A54A3"/>
    <w:rsid w:val="002A54DE"/>
    <w:rsid w:val="002A5AF9"/>
    <w:rsid w:val="002A60B9"/>
    <w:rsid w:val="002A674E"/>
    <w:rsid w:val="002A70A9"/>
    <w:rsid w:val="002A7665"/>
    <w:rsid w:val="002B012A"/>
    <w:rsid w:val="002B01AB"/>
    <w:rsid w:val="002B0DB5"/>
    <w:rsid w:val="002B0EC2"/>
    <w:rsid w:val="002B18D7"/>
    <w:rsid w:val="002B1BA0"/>
    <w:rsid w:val="002B1BE0"/>
    <w:rsid w:val="002B200B"/>
    <w:rsid w:val="002B2066"/>
    <w:rsid w:val="002B224D"/>
    <w:rsid w:val="002B2780"/>
    <w:rsid w:val="002B363A"/>
    <w:rsid w:val="002B3640"/>
    <w:rsid w:val="002B3828"/>
    <w:rsid w:val="002B3C27"/>
    <w:rsid w:val="002B3C79"/>
    <w:rsid w:val="002B426E"/>
    <w:rsid w:val="002B4B23"/>
    <w:rsid w:val="002B4B2C"/>
    <w:rsid w:val="002B4DD0"/>
    <w:rsid w:val="002B5634"/>
    <w:rsid w:val="002B5829"/>
    <w:rsid w:val="002B5B56"/>
    <w:rsid w:val="002B5C3F"/>
    <w:rsid w:val="002B5C76"/>
    <w:rsid w:val="002B5D12"/>
    <w:rsid w:val="002B6497"/>
    <w:rsid w:val="002B65B1"/>
    <w:rsid w:val="002B6D8F"/>
    <w:rsid w:val="002B7312"/>
    <w:rsid w:val="002B766D"/>
    <w:rsid w:val="002B7B04"/>
    <w:rsid w:val="002B7B2B"/>
    <w:rsid w:val="002C00BD"/>
    <w:rsid w:val="002C02A4"/>
    <w:rsid w:val="002C04E9"/>
    <w:rsid w:val="002C04F0"/>
    <w:rsid w:val="002C0AD9"/>
    <w:rsid w:val="002C149C"/>
    <w:rsid w:val="002C19B0"/>
    <w:rsid w:val="002C1A91"/>
    <w:rsid w:val="002C2304"/>
    <w:rsid w:val="002C2F9F"/>
    <w:rsid w:val="002C3310"/>
    <w:rsid w:val="002C3637"/>
    <w:rsid w:val="002C36E7"/>
    <w:rsid w:val="002C3737"/>
    <w:rsid w:val="002C383C"/>
    <w:rsid w:val="002C3899"/>
    <w:rsid w:val="002C3DA9"/>
    <w:rsid w:val="002C3F55"/>
    <w:rsid w:val="002C4473"/>
    <w:rsid w:val="002C4571"/>
    <w:rsid w:val="002C4936"/>
    <w:rsid w:val="002C4996"/>
    <w:rsid w:val="002C4A92"/>
    <w:rsid w:val="002C4FF7"/>
    <w:rsid w:val="002C5A4F"/>
    <w:rsid w:val="002C5A6F"/>
    <w:rsid w:val="002C5F14"/>
    <w:rsid w:val="002C6440"/>
    <w:rsid w:val="002C649F"/>
    <w:rsid w:val="002C67CA"/>
    <w:rsid w:val="002C6E4C"/>
    <w:rsid w:val="002C71A7"/>
    <w:rsid w:val="002C7598"/>
    <w:rsid w:val="002C7686"/>
    <w:rsid w:val="002C77EB"/>
    <w:rsid w:val="002C7837"/>
    <w:rsid w:val="002D01EC"/>
    <w:rsid w:val="002D036B"/>
    <w:rsid w:val="002D06EA"/>
    <w:rsid w:val="002D0BA3"/>
    <w:rsid w:val="002D0D50"/>
    <w:rsid w:val="002D12F1"/>
    <w:rsid w:val="002D1861"/>
    <w:rsid w:val="002D1B47"/>
    <w:rsid w:val="002D1B6A"/>
    <w:rsid w:val="002D2EA7"/>
    <w:rsid w:val="002D3707"/>
    <w:rsid w:val="002D3B4D"/>
    <w:rsid w:val="002D3D56"/>
    <w:rsid w:val="002D46EA"/>
    <w:rsid w:val="002D4A8D"/>
    <w:rsid w:val="002D4ABB"/>
    <w:rsid w:val="002D5209"/>
    <w:rsid w:val="002D535A"/>
    <w:rsid w:val="002D5900"/>
    <w:rsid w:val="002D597B"/>
    <w:rsid w:val="002D5D2F"/>
    <w:rsid w:val="002D5F49"/>
    <w:rsid w:val="002D6182"/>
    <w:rsid w:val="002D6A9A"/>
    <w:rsid w:val="002D6AE0"/>
    <w:rsid w:val="002D701D"/>
    <w:rsid w:val="002D794E"/>
    <w:rsid w:val="002D7997"/>
    <w:rsid w:val="002D7A6F"/>
    <w:rsid w:val="002D7D94"/>
    <w:rsid w:val="002E039C"/>
    <w:rsid w:val="002E0964"/>
    <w:rsid w:val="002E0C38"/>
    <w:rsid w:val="002E14FD"/>
    <w:rsid w:val="002E24D6"/>
    <w:rsid w:val="002E34D7"/>
    <w:rsid w:val="002E4A2D"/>
    <w:rsid w:val="002E60A0"/>
    <w:rsid w:val="002E653E"/>
    <w:rsid w:val="002E6628"/>
    <w:rsid w:val="002E716B"/>
    <w:rsid w:val="002E75EA"/>
    <w:rsid w:val="002E7807"/>
    <w:rsid w:val="002E7B43"/>
    <w:rsid w:val="002F040F"/>
    <w:rsid w:val="002F0CAB"/>
    <w:rsid w:val="002F0EF0"/>
    <w:rsid w:val="002F1030"/>
    <w:rsid w:val="002F1371"/>
    <w:rsid w:val="002F1534"/>
    <w:rsid w:val="002F286E"/>
    <w:rsid w:val="002F3592"/>
    <w:rsid w:val="002F36B7"/>
    <w:rsid w:val="002F4D75"/>
    <w:rsid w:val="002F4D84"/>
    <w:rsid w:val="002F4F93"/>
    <w:rsid w:val="002F51CF"/>
    <w:rsid w:val="002F6134"/>
    <w:rsid w:val="002F71EF"/>
    <w:rsid w:val="002F73E1"/>
    <w:rsid w:val="002F7C10"/>
    <w:rsid w:val="00301660"/>
    <w:rsid w:val="003026EF"/>
    <w:rsid w:val="00302E4B"/>
    <w:rsid w:val="003031A9"/>
    <w:rsid w:val="00303377"/>
    <w:rsid w:val="003035A3"/>
    <w:rsid w:val="00303D33"/>
    <w:rsid w:val="003043D6"/>
    <w:rsid w:val="00304654"/>
    <w:rsid w:val="00304F25"/>
    <w:rsid w:val="003050B0"/>
    <w:rsid w:val="00305E13"/>
    <w:rsid w:val="00305F16"/>
    <w:rsid w:val="003060DC"/>
    <w:rsid w:val="003062BF"/>
    <w:rsid w:val="003074A7"/>
    <w:rsid w:val="003075B2"/>
    <w:rsid w:val="00310059"/>
    <w:rsid w:val="003100F2"/>
    <w:rsid w:val="00310E4B"/>
    <w:rsid w:val="00311433"/>
    <w:rsid w:val="0031152C"/>
    <w:rsid w:val="00311BE0"/>
    <w:rsid w:val="00312082"/>
    <w:rsid w:val="003121B5"/>
    <w:rsid w:val="00312710"/>
    <w:rsid w:val="00312F18"/>
    <w:rsid w:val="00313F62"/>
    <w:rsid w:val="00314749"/>
    <w:rsid w:val="00314916"/>
    <w:rsid w:val="0031495C"/>
    <w:rsid w:val="00314ADE"/>
    <w:rsid w:val="00314F17"/>
    <w:rsid w:val="00315930"/>
    <w:rsid w:val="003162DD"/>
    <w:rsid w:val="003174BB"/>
    <w:rsid w:val="00317573"/>
    <w:rsid w:val="00317C20"/>
    <w:rsid w:val="00320730"/>
    <w:rsid w:val="00320D4B"/>
    <w:rsid w:val="0032118A"/>
    <w:rsid w:val="003214A0"/>
    <w:rsid w:val="003215BC"/>
    <w:rsid w:val="003217FF"/>
    <w:rsid w:val="00321A7E"/>
    <w:rsid w:val="00321C1F"/>
    <w:rsid w:val="00322675"/>
    <w:rsid w:val="0032289D"/>
    <w:rsid w:val="003228DB"/>
    <w:rsid w:val="003228E3"/>
    <w:rsid w:val="00322BB8"/>
    <w:rsid w:val="003230EA"/>
    <w:rsid w:val="00323B9B"/>
    <w:rsid w:val="00323DAA"/>
    <w:rsid w:val="00324E68"/>
    <w:rsid w:val="003252BF"/>
    <w:rsid w:val="003256FF"/>
    <w:rsid w:val="0032585D"/>
    <w:rsid w:val="00325A3C"/>
    <w:rsid w:val="00325C03"/>
    <w:rsid w:val="003267FE"/>
    <w:rsid w:val="00326BF4"/>
    <w:rsid w:val="00326CF9"/>
    <w:rsid w:val="00326E8E"/>
    <w:rsid w:val="00327A90"/>
    <w:rsid w:val="0033008D"/>
    <w:rsid w:val="00330246"/>
    <w:rsid w:val="00330943"/>
    <w:rsid w:val="003324B6"/>
    <w:rsid w:val="0033255D"/>
    <w:rsid w:val="0033291E"/>
    <w:rsid w:val="00332958"/>
    <w:rsid w:val="00332D06"/>
    <w:rsid w:val="0033301F"/>
    <w:rsid w:val="0033355A"/>
    <w:rsid w:val="00333612"/>
    <w:rsid w:val="00333EE1"/>
    <w:rsid w:val="00334B52"/>
    <w:rsid w:val="00334D4A"/>
    <w:rsid w:val="003356C5"/>
    <w:rsid w:val="00335A1C"/>
    <w:rsid w:val="00335E79"/>
    <w:rsid w:val="00335F45"/>
    <w:rsid w:val="0033604F"/>
    <w:rsid w:val="003364CC"/>
    <w:rsid w:val="00336998"/>
    <w:rsid w:val="00336F70"/>
    <w:rsid w:val="0033701D"/>
    <w:rsid w:val="00337A92"/>
    <w:rsid w:val="00337E04"/>
    <w:rsid w:val="00340380"/>
    <w:rsid w:val="00340A3C"/>
    <w:rsid w:val="00340B3A"/>
    <w:rsid w:val="00340F97"/>
    <w:rsid w:val="00340FA0"/>
    <w:rsid w:val="00341195"/>
    <w:rsid w:val="00341B32"/>
    <w:rsid w:val="00341B44"/>
    <w:rsid w:val="00341B4E"/>
    <w:rsid w:val="00341DF1"/>
    <w:rsid w:val="00341ED1"/>
    <w:rsid w:val="00341F11"/>
    <w:rsid w:val="003425AA"/>
    <w:rsid w:val="00344313"/>
    <w:rsid w:val="0034438C"/>
    <w:rsid w:val="003444C6"/>
    <w:rsid w:val="00344901"/>
    <w:rsid w:val="003458CC"/>
    <w:rsid w:val="00345BD2"/>
    <w:rsid w:val="00345C64"/>
    <w:rsid w:val="00347437"/>
    <w:rsid w:val="00347AF5"/>
    <w:rsid w:val="00347BAF"/>
    <w:rsid w:val="00347D2B"/>
    <w:rsid w:val="00347E0F"/>
    <w:rsid w:val="00350BD7"/>
    <w:rsid w:val="00350C25"/>
    <w:rsid w:val="00350CF1"/>
    <w:rsid w:val="003512A6"/>
    <w:rsid w:val="003516E8"/>
    <w:rsid w:val="00351C5C"/>
    <w:rsid w:val="00351E1D"/>
    <w:rsid w:val="0035263A"/>
    <w:rsid w:val="00352A7A"/>
    <w:rsid w:val="00352B21"/>
    <w:rsid w:val="00352B9C"/>
    <w:rsid w:val="0035353C"/>
    <w:rsid w:val="00354DAD"/>
    <w:rsid w:val="00354E51"/>
    <w:rsid w:val="0035506E"/>
    <w:rsid w:val="003555AC"/>
    <w:rsid w:val="003559D5"/>
    <w:rsid w:val="00355D02"/>
    <w:rsid w:val="0035600C"/>
    <w:rsid w:val="00356AB3"/>
    <w:rsid w:val="00356B8C"/>
    <w:rsid w:val="003570A9"/>
    <w:rsid w:val="00357933"/>
    <w:rsid w:val="00357E0F"/>
    <w:rsid w:val="00360489"/>
    <w:rsid w:val="00360621"/>
    <w:rsid w:val="00360B05"/>
    <w:rsid w:val="00360E05"/>
    <w:rsid w:val="00362303"/>
    <w:rsid w:val="00362868"/>
    <w:rsid w:val="003632A9"/>
    <w:rsid w:val="003633F8"/>
    <w:rsid w:val="0036344C"/>
    <w:rsid w:val="00363A04"/>
    <w:rsid w:val="00363B50"/>
    <w:rsid w:val="00363C1D"/>
    <w:rsid w:val="003640C2"/>
    <w:rsid w:val="00364171"/>
    <w:rsid w:val="00364839"/>
    <w:rsid w:val="00364E0B"/>
    <w:rsid w:val="00364F4F"/>
    <w:rsid w:val="003651A5"/>
    <w:rsid w:val="0036537D"/>
    <w:rsid w:val="003660CC"/>
    <w:rsid w:val="00366377"/>
    <w:rsid w:val="003665C1"/>
    <w:rsid w:val="00366D5C"/>
    <w:rsid w:val="00366E4D"/>
    <w:rsid w:val="00367047"/>
    <w:rsid w:val="00367653"/>
    <w:rsid w:val="003676CE"/>
    <w:rsid w:val="00367A32"/>
    <w:rsid w:val="00367B45"/>
    <w:rsid w:val="0037026A"/>
    <w:rsid w:val="003702E2"/>
    <w:rsid w:val="00370C27"/>
    <w:rsid w:val="003713BC"/>
    <w:rsid w:val="00371629"/>
    <w:rsid w:val="00371ED0"/>
    <w:rsid w:val="003725B3"/>
    <w:rsid w:val="0037268B"/>
    <w:rsid w:val="0037315C"/>
    <w:rsid w:val="003734AD"/>
    <w:rsid w:val="003735AA"/>
    <w:rsid w:val="003735AD"/>
    <w:rsid w:val="00373843"/>
    <w:rsid w:val="00373A44"/>
    <w:rsid w:val="00373A86"/>
    <w:rsid w:val="00373CAA"/>
    <w:rsid w:val="00373F71"/>
    <w:rsid w:val="00374017"/>
    <w:rsid w:val="003743E9"/>
    <w:rsid w:val="003745D6"/>
    <w:rsid w:val="003746EA"/>
    <w:rsid w:val="003749F3"/>
    <w:rsid w:val="00374B43"/>
    <w:rsid w:val="00374DE3"/>
    <w:rsid w:val="0037503D"/>
    <w:rsid w:val="00375D29"/>
    <w:rsid w:val="00376229"/>
    <w:rsid w:val="003767AB"/>
    <w:rsid w:val="00376A6C"/>
    <w:rsid w:val="003777D9"/>
    <w:rsid w:val="00377FB0"/>
    <w:rsid w:val="00380F83"/>
    <w:rsid w:val="00381035"/>
    <w:rsid w:val="003813F0"/>
    <w:rsid w:val="00381990"/>
    <w:rsid w:val="00382216"/>
    <w:rsid w:val="0038260E"/>
    <w:rsid w:val="00382649"/>
    <w:rsid w:val="00382A4D"/>
    <w:rsid w:val="00382C82"/>
    <w:rsid w:val="0038314E"/>
    <w:rsid w:val="0038370F"/>
    <w:rsid w:val="00383A42"/>
    <w:rsid w:val="00383AD7"/>
    <w:rsid w:val="00383FB8"/>
    <w:rsid w:val="0038539D"/>
    <w:rsid w:val="0038591E"/>
    <w:rsid w:val="00385A17"/>
    <w:rsid w:val="00385E77"/>
    <w:rsid w:val="0038601E"/>
    <w:rsid w:val="003863EA"/>
    <w:rsid w:val="003864AC"/>
    <w:rsid w:val="0038654F"/>
    <w:rsid w:val="003865EA"/>
    <w:rsid w:val="00386956"/>
    <w:rsid w:val="003869DB"/>
    <w:rsid w:val="003877A8"/>
    <w:rsid w:val="0038792F"/>
    <w:rsid w:val="0038794C"/>
    <w:rsid w:val="003879B9"/>
    <w:rsid w:val="00387FFE"/>
    <w:rsid w:val="0039009F"/>
    <w:rsid w:val="00390AFE"/>
    <w:rsid w:val="00390C94"/>
    <w:rsid w:val="00390E34"/>
    <w:rsid w:val="003916D2"/>
    <w:rsid w:val="00391A75"/>
    <w:rsid w:val="00391DA0"/>
    <w:rsid w:val="0039231D"/>
    <w:rsid w:val="00392D89"/>
    <w:rsid w:val="003932FF"/>
    <w:rsid w:val="00393435"/>
    <w:rsid w:val="003937AA"/>
    <w:rsid w:val="00394BD2"/>
    <w:rsid w:val="00395326"/>
    <w:rsid w:val="00395F68"/>
    <w:rsid w:val="003961D6"/>
    <w:rsid w:val="0039626F"/>
    <w:rsid w:val="0039689E"/>
    <w:rsid w:val="003974D5"/>
    <w:rsid w:val="003A09C2"/>
    <w:rsid w:val="003A141C"/>
    <w:rsid w:val="003A1551"/>
    <w:rsid w:val="003A201C"/>
    <w:rsid w:val="003A24EC"/>
    <w:rsid w:val="003A3004"/>
    <w:rsid w:val="003A30CF"/>
    <w:rsid w:val="003A37A1"/>
    <w:rsid w:val="003A3B03"/>
    <w:rsid w:val="003A3B22"/>
    <w:rsid w:val="003A3CC7"/>
    <w:rsid w:val="003A3F9D"/>
    <w:rsid w:val="003A409E"/>
    <w:rsid w:val="003A40D8"/>
    <w:rsid w:val="003A40DE"/>
    <w:rsid w:val="003A4316"/>
    <w:rsid w:val="003A4C06"/>
    <w:rsid w:val="003A528A"/>
    <w:rsid w:val="003A54CD"/>
    <w:rsid w:val="003A5AE5"/>
    <w:rsid w:val="003A5D81"/>
    <w:rsid w:val="003A6A40"/>
    <w:rsid w:val="003A6CE9"/>
    <w:rsid w:val="003A7533"/>
    <w:rsid w:val="003A78EA"/>
    <w:rsid w:val="003A7A1B"/>
    <w:rsid w:val="003B06AE"/>
    <w:rsid w:val="003B0C2E"/>
    <w:rsid w:val="003B0CB7"/>
    <w:rsid w:val="003B15AE"/>
    <w:rsid w:val="003B18EA"/>
    <w:rsid w:val="003B1AC2"/>
    <w:rsid w:val="003B1DFC"/>
    <w:rsid w:val="003B28EE"/>
    <w:rsid w:val="003B2C3C"/>
    <w:rsid w:val="003B33A8"/>
    <w:rsid w:val="003B3844"/>
    <w:rsid w:val="003B3B74"/>
    <w:rsid w:val="003B40CD"/>
    <w:rsid w:val="003B439B"/>
    <w:rsid w:val="003B4C82"/>
    <w:rsid w:val="003B4FD4"/>
    <w:rsid w:val="003B5A8C"/>
    <w:rsid w:val="003B5FCB"/>
    <w:rsid w:val="003B603A"/>
    <w:rsid w:val="003B6366"/>
    <w:rsid w:val="003B6629"/>
    <w:rsid w:val="003B67DA"/>
    <w:rsid w:val="003B69C4"/>
    <w:rsid w:val="003B70DE"/>
    <w:rsid w:val="003B71E2"/>
    <w:rsid w:val="003B74BA"/>
    <w:rsid w:val="003B765C"/>
    <w:rsid w:val="003B7716"/>
    <w:rsid w:val="003B7C3D"/>
    <w:rsid w:val="003B7D4D"/>
    <w:rsid w:val="003C0476"/>
    <w:rsid w:val="003C0706"/>
    <w:rsid w:val="003C083E"/>
    <w:rsid w:val="003C144F"/>
    <w:rsid w:val="003C19F6"/>
    <w:rsid w:val="003C2487"/>
    <w:rsid w:val="003C27F8"/>
    <w:rsid w:val="003C2853"/>
    <w:rsid w:val="003C2A5F"/>
    <w:rsid w:val="003C3783"/>
    <w:rsid w:val="003C3FAF"/>
    <w:rsid w:val="003C4499"/>
    <w:rsid w:val="003C46B0"/>
    <w:rsid w:val="003C4D1C"/>
    <w:rsid w:val="003C4FC4"/>
    <w:rsid w:val="003C5118"/>
    <w:rsid w:val="003C518E"/>
    <w:rsid w:val="003C52DD"/>
    <w:rsid w:val="003C550A"/>
    <w:rsid w:val="003C57E8"/>
    <w:rsid w:val="003C6046"/>
    <w:rsid w:val="003C670E"/>
    <w:rsid w:val="003C6ACB"/>
    <w:rsid w:val="003C6E34"/>
    <w:rsid w:val="003C703B"/>
    <w:rsid w:val="003C737B"/>
    <w:rsid w:val="003C780A"/>
    <w:rsid w:val="003C79E8"/>
    <w:rsid w:val="003C7C82"/>
    <w:rsid w:val="003D0353"/>
    <w:rsid w:val="003D0791"/>
    <w:rsid w:val="003D0953"/>
    <w:rsid w:val="003D0F46"/>
    <w:rsid w:val="003D10C0"/>
    <w:rsid w:val="003D1236"/>
    <w:rsid w:val="003D1298"/>
    <w:rsid w:val="003D2D3E"/>
    <w:rsid w:val="003D2FDD"/>
    <w:rsid w:val="003D307D"/>
    <w:rsid w:val="003D3526"/>
    <w:rsid w:val="003D36B0"/>
    <w:rsid w:val="003D46C2"/>
    <w:rsid w:val="003D5596"/>
    <w:rsid w:val="003D5FB1"/>
    <w:rsid w:val="003D640F"/>
    <w:rsid w:val="003D77CF"/>
    <w:rsid w:val="003D79B5"/>
    <w:rsid w:val="003E04E4"/>
    <w:rsid w:val="003E05D4"/>
    <w:rsid w:val="003E071A"/>
    <w:rsid w:val="003E128A"/>
    <w:rsid w:val="003E1B44"/>
    <w:rsid w:val="003E1D71"/>
    <w:rsid w:val="003E1F1F"/>
    <w:rsid w:val="003E26F2"/>
    <w:rsid w:val="003E2BA5"/>
    <w:rsid w:val="003E3181"/>
    <w:rsid w:val="003E32A4"/>
    <w:rsid w:val="003E38EE"/>
    <w:rsid w:val="003E39A1"/>
    <w:rsid w:val="003E4301"/>
    <w:rsid w:val="003E436B"/>
    <w:rsid w:val="003E43EC"/>
    <w:rsid w:val="003E48F0"/>
    <w:rsid w:val="003E4987"/>
    <w:rsid w:val="003E4BA0"/>
    <w:rsid w:val="003E4BA9"/>
    <w:rsid w:val="003E5027"/>
    <w:rsid w:val="003E5232"/>
    <w:rsid w:val="003E5487"/>
    <w:rsid w:val="003E5499"/>
    <w:rsid w:val="003E5594"/>
    <w:rsid w:val="003E5BB6"/>
    <w:rsid w:val="003E5C25"/>
    <w:rsid w:val="003E6AB5"/>
    <w:rsid w:val="003E726A"/>
    <w:rsid w:val="003E75F3"/>
    <w:rsid w:val="003E76DD"/>
    <w:rsid w:val="003F0191"/>
    <w:rsid w:val="003F0F60"/>
    <w:rsid w:val="003F1005"/>
    <w:rsid w:val="003F121F"/>
    <w:rsid w:val="003F2075"/>
    <w:rsid w:val="003F21F3"/>
    <w:rsid w:val="003F24E2"/>
    <w:rsid w:val="003F27DD"/>
    <w:rsid w:val="003F2B03"/>
    <w:rsid w:val="003F2C72"/>
    <w:rsid w:val="003F2FC7"/>
    <w:rsid w:val="003F310F"/>
    <w:rsid w:val="003F46F6"/>
    <w:rsid w:val="003F4AD7"/>
    <w:rsid w:val="003F4C32"/>
    <w:rsid w:val="003F4CEF"/>
    <w:rsid w:val="003F55AF"/>
    <w:rsid w:val="003F593F"/>
    <w:rsid w:val="003F5A08"/>
    <w:rsid w:val="003F5E16"/>
    <w:rsid w:val="003F5FF3"/>
    <w:rsid w:val="003F65D4"/>
    <w:rsid w:val="003F6746"/>
    <w:rsid w:val="003F67CD"/>
    <w:rsid w:val="003F702E"/>
    <w:rsid w:val="003F72B8"/>
    <w:rsid w:val="003F74A0"/>
    <w:rsid w:val="003F769A"/>
    <w:rsid w:val="003F7CFE"/>
    <w:rsid w:val="003F7D46"/>
    <w:rsid w:val="003F7D81"/>
    <w:rsid w:val="003F7E8C"/>
    <w:rsid w:val="0040023E"/>
    <w:rsid w:val="004005CE"/>
    <w:rsid w:val="004008D0"/>
    <w:rsid w:val="00400AF4"/>
    <w:rsid w:val="00401668"/>
    <w:rsid w:val="0040232A"/>
    <w:rsid w:val="004025F6"/>
    <w:rsid w:val="0040321F"/>
    <w:rsid w:val="00403398"/>
    <w:rsid w:val="004033DD"/>
    <w:rsid w:val="0040373A"/>
    <w:rsid w:val="00404BF3"/>
    <w:rsid w:val="00405569"/>
    <w:rsid w:val="00405708"/>
    <w:rsid w:val="00405F1B"/>
    <w:rsid w:val="0040640B"/>
    <w:rsid w:val="00406A3E"/>
    <w:rsid w:val="00407358"/>
    <w:rsid w:val="004073C2"/>
    <w:rsid w:val="00407A6D"/>
    <w:rsid w:val="00407C98"/>
    <w:rsid w:val="004109F4"/>
    <w:rsid w:val="00410B09"/>
    <w:rsid w:val="00410EBE"/>
    <w:rsid w:val="004111CF"/>
    <w:rsid w:val="00411D7F"/>
    <w:rsid w:val="00412266"/>
    <w:rsid w:val="004124E7"/>
    <w:rsid w:val="004125BB"/>
    <w:rsid w:val="004129E0"/>
    <w:rsid w:val="00412A39"/>
    <w:rsid w:val="00412DC2"/>
    <w:rsid w:val="004130EF"/>
    <w:rsid w:val="004132C3"/>
    <w:rsid w:val="004139A6"/>
    <w:rsid w:val="00414126"/>
    <w:rsid w:val="00414130"/>
    <w:rsid w:val="0041433E"/>
    <w:rsid w:val="00414AD3"/>
    <w:rsid w:val="00414B50"/>
    <w:rsid w:val="00414C44"/>
    <w:rsid w:val="00414F22"/>
    <w:rsid w:val="004150E1"/>
    <w:rsid w:val="004153B0"/>
    <w:rsid w:val="00415568"/>
    <w:rsid w:val="00415875"/>
    <w:rsid w:val="00415877"/>
    <w:rsid w:val="00415C80"/>
    <w:rsid w:val="00415D49"/>
    <w:rsid w:val="00415E55"/>
    <w:rsid w:val="00416376"/>
    <w:rsid w:val="0041687A"/>
    <w:rsid w:val="00416CB6"/>
    <w:rsid w:val="00416F25"/>
    <w:rsid w:val="004172FB"/>
    <w:rsid w:val="004173DE"/>
    <w:rsid w:val="004174CF"/>
    <w:rsid w:val="004176BE"/>
    <w:rsid w:val="00417AB6"/>
    <w:rsid w:val="00417C6E"/>
    <w:rsid w:val="00417D17"/>
    <w:rsid w:val="004204A5"/>
    <w:rsid w:val="00420D52"/>
    <w:rsid w:val="0042109B"/>
    <w:rsid w:val="004213D9"/>
    <w:rsid w:val="00421476"/>
    <w:rsid w:val="00421522"/>
    <w:rsid w:val="0042164C"/>
    <w:rsid w:val="00421FFD"/>
    <w:rsid w:val="00422014"/>
    <w:rsid w:val="00422B3D"/>
    <w:rsid w:val="00422D4D"/>
    <w:rsid w:val="00424E73"/>
    <w:rsid w:val="00424FDB"/>
    <w:rsid w:val="0042542C"/>
    <w:rsid w:val="00425FC6"/>
    <w:rsid w:val="004266ED"/>
    <w:rsid w:val="00426AA0"/>
    <w:rsid w:val="00426AAC"/>
    <w:rsid w:val="004275B7"/>
    <w:rsid w:val="00427DED"/>
    <w:rsid w:val="004303CC"/>
    <w:rsid w:val="00430924"/>
    <w:rsid w:val="00430DFB"/>
    <w:rsid w:val="00431497"/>
    <w:rsid w:val="00431644"/>
    <w:rsid w:val="0043188D"/>
    <w:rsid w:val="00431CAD"/>
    <w:rsid w:val="00432CC6"/>
    <w:rsid w:val="00433302"/>
    <w:rsid w:val="00433668"/>
    <w:rsid w:val="004336FB"/>
    <w:rsid w:val="0043395B"/>
    <w:rsid w:val="0043407E"/>
    <w:rsid w:val="004340F0"/>
    <w:rsid w:val="0043422D"/>
    <w:rsid w:val="00434285"/>
    <w:rsid w:val="00434351"/>
    <w:rsid w:val="00434E62"/>
    <w:rsid w:val="0043507E"/>
    <w:rsid w:val="004351CD"/>
    <w:rsid w:val="004352BE"/>
    <w:rsid w:val="00435590"/>
    <w:rsid w:val="00435B63"/>
    <w:rsid w:val="004371BF"/>
    <w:rsid w:val="00437E51"/>
    <w:rsid w:val="00437F70"/>
    <w:rsid w:val="004404F3"/>
    <w:rsid w:val="004408F0"/>
    <w:rsid w:val="004415FC"/>
    <w:rsid w:val="004419BA"/>
    <w:rsid w:val="00441E8C"/>
    <w:rsid w:val="00442601"/>
    <w:rsid w:val="00442774"/>
    <w:rsid w:val="0044302A"/>
    <w:rsid w:val="004430AB"/>
    <w:rsid w:val="00443882"/>
    <w:rsid w:val="00443BE9"/>
    <w:rsid w:val="00444042"/>
    <w:rsid w:val="00444267"/>
    <w:rsid w:val="00444315"/>
    <w:rsid w:val="0044453A"/>
    <w:rsid w:val="00444586"/>
    <w:rsid w:val="004447FE"/>
    <w:rsid w:val="00444F92"/>
    <w:rsid w:val="004451D4"/>
    <w:rsid w:val="00445383"/>
    <w:rsid w:val="004453F2"/>
    <w:rsid w:val="00445BFF"/>
    <w:rsid w:val="00446C4B"/>
    <w:rsid w:val="00447FEA"/>
    <w:rsid w:val="004508EC"/>
    <w:rsid w:val="0045098F"/>
    <w:rsid w:val="00451002"/>
    <w:rsid w:val="00451042"/>
    <w:rsid w:val="004515B5"/>
    <w:rsid w:val="0045161F"/>
    <w:rsid w:val="00451AA4"/>
    <w:rsid w:val="0045206E"/>
    <w:rsid w:val="00452D5D"/>
    <w:rsid w:val="004531C0"/>
    <w:rsid w:val="00453644"/>
    <w:rsid w:val="00453A71"/>
    <w:rsid w:val="00453F41"/>
    <w:rsid w:val="00454395"/>
    <w:rsid w:val="004543FF"/>
    <w:rsid w:val="0045479B"/>
    <w:rsid w:val="004547C5"/>
    <w:rsid w:val="00454A1A"/>
    <w:rsid w:val="00454AFA"/>
    <w:rsid w:val="00454FA8"/>
    <w:rsid w:val="00454FC7"/>
    <w:rsid w:val="00455472"/>
    <w:rsid w:val="00455BD2"/>
    <w:rsid w:val="00455D3F"/>
    <w:rsid w:val="00455E93"/>
    <w:rsid w:val="00456170"/>
    <w:rsid w:val="0045712E"/>
    <w:rsid w:val="004572C8"/>
    <w:rsid w:val="004573F5"/>
    <w:rsid w:val="0045798A"/>
    <w:rsid w:val="00461C35"/>
    <w:rsid w:val="00461EFC"/>
    <w:rsid w:val="004621BB"/>
    <w:rsid w:val="00462B7A"/>
    <w:rsid w:val="00462F64"/>
    <w:rsid w:val="00463592"/>
    <w:rsid w:val="004635F3"/>
    <w:rsid w:val="004647F2"/>
    <w:rsid w:val="00464FC7"/>
    <w:rsid w:val="00465296"/>
    <w:rsid w:val="0046586E"/>
    <w:rsid w:val="00465CB9"/>
    <w:rsid w:val="0046609D"/>
    <w:rsid w:val="004671AC"/>
    <w:rsid w:val="00467516"/>
    <w:rsid w:val="004676D1"/>
    <w:rsid w:val="00467841"/>
    <w:rsid w:val="004679B3"/>
    <w:rsid w:val="00467EB3"/>
    <w:rsid w:val="0047074F"/>
    <w:rsid w:val="0047150D"/>
    <w:rsid w:val="004719A5"/>
    <w:rsid w:val="004723BC"/>
    <w:rsid w:val="00472B60"/>
    <w:rsid w:val="004730AB"/>
    <w:rsid w:val="004730B0"/>
    <w:rsid w:val="004731B5"/>
    <w:rsid w:val="0047320A"/>
    <w:rsid w:val="00473229"/>
    <w:rsid w:val="004733AC"/>
    <w:rsid w:val="00473E22"/>
    <w:rsid w:val="00474732"/>
    <w:rsid w:val="0047477E"/>
    <w:rsid w:val="00474A0B"/>
    <w:rsid w:val="00474C78"/>
    <w:rsid w:val="004751FE"/>
    <w:rsid w:val="00475384"/>
    <w:rsid w:val="00475AA0"/>
    <w:rsid w:val="00476100"/>
    <w:rsid w:val="00476B29"/>
    <w:rsid w:val="004772F8"/>
    <w:rsid w:val="00477709"/>
    <w:rsid w:val="00477B09"/>
    <w:rsid w:val="004801CE"/>
    <w:rsid w:val="004804D6"/>
    <w:rsid w:val="00480B08"/>
    <w:rsid w:val="00480F3E"/>
    <w:rsid w:val="004817EC"/>
    <w:rsid w:val="00482064"/>
    <w:rsid w:val="0048243F"/>
    <w:rsid w:val="004824D6"/>
    <w:rsid w:val="0048253E"/>
    <w:rsid w:val="00482E98"/>
    <w:rsid w:val="00482FFC"/>
    <w:rsid w:val="0048319B"/>
    <w:rsid w:val="00483AA8"/>
    <w:rsid w:val="00483B5A"/>
    <w:rsid w:val="00483B7E"/>
    <w:rsid w:val="00484909"/>
    <w:rsid w:val="00484CB6"/>
    <w:rsid w:val="00485349"/>
    <w:rsid w:val="0048536E"/>
    <w:rsid w:val="0048576E"/>
    <w:rsid w:val="00485B61"/>
    <w:rsid w:val="00485C59"/>
    <w:rsid w:val="00485EAD"/>
    <w:rsid w:val="00485F5E"/>
    <w:rsid w:val="00486757"/>
    <w:rsid w:val="00486817"/>
    <w:rsid w:val="004868CE"/>
    <w:rsid w:val="004868D6"/>
    <w:rsid w:val="004869EB"/>
    <w:rsid w:val="00486D2B"/>
    <w:rsid w:val="0048712B"/>
    <w:rsid w:val="004873CE"/>
    <w:rsid w:val="004879A2"/>
    <w:rsid w:val="00487F43"/>
    <w:rsid w:val="00490338"/>
    <w:rsid w:val="00491032"/>
    <w:rsid w:val="004916B7"/>
    <w:rsid w:val="00491C42"/>
    <w:rsid w:val="00491D92"/>
    <w:rsid w:val="00492013"/>
    <w:rsid w:val="004923AF"/>
    <w:rsid w:val="0049251A"/>
    <w:rsid w:val="00492830"/>
    <w:rsid w:val="00492C97"/>
    <w:rsid w:val="00492DEE"/>
    <w:rsid w:val="00492ECB"/>
    <w:rsid w:val="0049356B"/>
    <w:rsid w:val="004937BE"/>
    <w:rsid w:val="00494174"/>
    <w:rsid w:val="00495186"/>
    <w:rsid w:val="004953E5"/>
    <w:rsid w:val="004957B7"/>
    <w:rsid w:val="00495937"/>
    <w:rsid w:val="004959DF"/>
    <w:rsid w:val="00495FDA"/>
    <w:rsid w:val="0049697C"/>
    <w:rsid w:val="00497620"/>
    <w:rsid w:val="00497820"/>
    <w:rsid w:val="00497E6E"/>
    <w:rsid w:val="004A033C"/>
    <w:rsid w:val="004A0389"/>
    <w:rsid w:val="004A03BB"/>
    <w:rsid w:val="004A06D4"/>
    <w:rsid w:val="004A07C5"/>
    <w:rsid w:val="004A0BB1"/>
    <w:rsid w:val="004A150B"/>
    <w:rsid w:val="004A1830"/>
    <w:rsid w:val="004A1A02"/>
    <w:rsid w:val="004A1D12"/>
    <w:rsid w:val="004A1F43"/>
    <w:rsid w:val="004A231E"/>
    <w:rsid w:val="004A234A"/>
    <w:rsid w:val="004A2BFD"/>
    <w:rsid w:val="004A2C17"/>
    <w:rsid w:val="004A2C5A"/>
    <w:rsid w:val="004A2ECD"/>
    <w:rsid w:val="004A3B1F"/>
    <w:rsid w:val="004A3EF3"/>
    <w:rsid w:val="004A3F75"/>
    <w:rsid w:val="004A4279"/>
    <w:rsid w:val="004A4C67"/>
    <w:rsid w:val="004A4CE8"/>
    <w:rsid w:val="004A4DAD"/>
    <w:rsid w:val="004A653F"/>
    <w:rsid w:val="004A6A03"/>
    <w:rsid w:val="004A7E80"/>
    <w:rsid w:val="004B03C3"/>
    <w:rsid w:val="004B0B73"/>
    <w:rsid w:val="004B0EED"/>
    <w:rsid w:val="004B188F"/>
    <w:rsid w:val="004B1A77"/>
    <w:rsid w:val="004B1B44"/>
    <w:rsid w:val="004B1BC4"/>
    <w:rsid w:val="004B2148"/>
    <w:rsid w:val="004B2B62"/>
    <w:rsid w:val="004B2E7A"/>
    <w:rsid w:val="004B30EA"/>
    <w:rsid w:val="004B31A9"/>
    <w:rsid w:val="004B3524"/>
    <w:rsid w:val="004B3800"/>
    <w:rsid w:val="004B3ADC"/>
    <w:rsid w:val="004B41DD"/>
    <w:rsid w:val="004B4233"/>
    <w:rsid w:val="004B440F"/>
    <w:rsid w:val="004B4671"/>
    <w:rsid w:val="004B4722"/>
    <w:rsid w:val="004B48FF"/>
    <w:rsid w:val="004B4DB5"/>
    <w:rsid w:val="004B4DE0"/>
    <w:rsid w:val="004B552F"/>
    <w:rsid w:val="004B5DC4"/>
    <w:rsid w:val="004B6242"/>
    <w:rsid w:val="004B62DD"/>
    <w:rsid w:val="004B6C37"/>
    <w:rsid w:val="004B6C9C"/>
    <w:rsid w:val="004B6CCB"/>
    <w:rsid w:val="004C03DE"/>
    <w:rsid w:val="004C05B5"/>
    <w:rsid w:val="004C1062"/>
    <w:rsid w:val="004C2101"/>
    <w:rsid w:val="004C22C7"/>
    <w:rsid w:val="004C2483"/>
    <w:rsid w:val="004C28EE"/>
    <w:rsid w:val="004C3AC2"/>
    <w:rsid w:val="004C4463"/>
    <w:rsid w:val="004C4882"/>
    <w:rsid w:val="004C59C3"/>
    <w:rsid w:val="004C6368"/>
    <w:rsid w:val="004C6D4E"/>
    <w:rsid w:val="004C6FB3"/>
    <w:rsid w:val="004C789D"/>
    <w:rsid w:val="004D1D33"/>
    <w:rsid w:val="004D2942"/>
    <w:rsid w:val="004D29E7"/>
    <w:rsid w:val="004D34F6"/>
    <w:rsid w:val="004D35E7"/>
    <w:rsid w:val="004D37D0"/>
    <w:rsid w:val="004D39E7"/>
    <w:rsid w:val="004D3B88"/>
    <w:rsid w:val="004D3BA8"/>
    <w:rsid w:val="004D432C"/>
    <w:rsid w:val="004D49C1"/>
    <w:rsid w:val="004D50F0"/>
    <w:rsid w:val="004D564D"/>
    <w:rsid w:val="004D5772"/>
    <w:rsid w:val="004D58E4"/>
    <w:rsid w:val="004D5EEF"/>
    <w:rsid w:val="004D5F16"/>
    <w:rsid w:val="004D606F"/>
    <w:rsid w:val="004D6715"/>
    <w:rsid w:val="004D6CC1"/>
    <w:rsid w:val="004D6E59"/>
    <w:rsid w:val="004D6F79"/>
    <w:rsid w:val="004D732D"/>
    <w:rsid w:val="004D7360"/>
    <w:rsid w:val="004D7474"/>
    <w:rsid w:val="004D78A7"/>
    <w:rsid w:val="004E1633"/>
    <w:rsid w:val="004E270D"/>
    <w:rsid w:val="004E271B"/>
    <w:rsid w:val="004E290B"/>
    <w:rsid w:val="004E29AC"/>
    <w:rsid w:val="004E2AD3"/>
    <w:rsid w:val="004E354B"/>
    <w:rsid w:val="004E3618"/>
    <w:rsid w:val="004E36D5"/>
    <w:rsid w:val="004E37F4"/>
    <w:rsid w:val="004E3DFD"/>
    <w:rsid w:val="004E3E6D"/>
    <w:rsid w:val="004E53F2"/>
    <w:rsid w:val="004E562B"/>
    <w:rsid w:val="004E58C6"/>
    <w:rsid w:val="004E5B41"/>
    <w:rsid w:val="004E5CAB"/>
    <w:rsid w:val="004E6191"/>
    <w:rsid w:val="004E6237"/>
    <w:rsid w:val="004E6B79"/>
    <w:rsid w:val="004E73CF"/>
    <w:rsid w:val="004E755A"/>
    <w:rsid w:val="004E76E1"/>
    <w:rsid w:val="004E77B9"/>
    <w:rsid w:val="004E7839"/>
    <w:rsid w:val="004E7AE8"/>
    <w:rsid w:val="004F000D"/>
    <w:rsid w:val="004F1627"/>
    <w:rsid w:val="004F1F7B"/>
    <w:rsid w:val="004F37C0"/>
    <w:rsid w:val="004F3CBC"/>
    <w:rsid w:val="004F3E3A"/>
    <w:rsid w:val="004F41C6"/>
    <w:rsid w:val="004F42CD"/>
    <w:rsid w:val="004F450B"/>
    <w:rsid w:val="004F49DB"/>
    <w:rsid w:val="004F4B0E"/>
    <w:rsid w:val="004F590C"/>
    <w:rsid w:val="004F590D"/>
    <w:rsid w:val="004F5E9B"/>
    <w:rsid w:val="004F6077"/>
    <w:rsid w:val="004F64A6"/>
    <w:rsid w:val="004F6DCD"/>
    <w:rsid w:val="004F71EA"/>
    <w:rsid w:val="004F72E2"/>
    <w:rsid w:val="004F7911"/>
    <w:rsid w:val="0050000C"/>
    <w:rsid w:val="005001EB"/>
    <w:rsid w:val="0050048F"/>
    <w:rsid w:val="00500DFD"/>
    <w:rsid w:val="00501033"/>
    <w:rsid w:val="005012EB"/>
    <w:rsid w:val="005013F2"/>
    <w:rsid w:val="00501409"/>
    <w:rsid w:val="0050165D"/>
    <w:rsid w:val="00501FE3"/>
    <w:rsid w:val="005023FA"/>
    <w:rsid w:val="00502EC9"/>
    <w:rsid w:val="0050480D"/>
    <w:rsid w:val="00504898"/>
    <w:rsid w:val="00504E44"/>
    <w:rsid w:val="00504F81"/>
    <w:rsid w:val="00505067"/>
    <w:rsid w:val="00505492"/>
    <w:rsid w:val="00505AD7"/>
    <w:rsid w:val="00506107"/>
    <w:rsid w:val="0050616A"/>
    <w:rsid w:val="005062CE"/>
    <w:rsid w:val="00506442"/>
    <w:rsid w:val="00506466"/>
    <w:rsid w:val="0050698B"/>
    <w:rsid w:val="00507520"/>
    <w:rsid w:val="00507A43"/>
    <w:rsid w:val="00507D8A"/>
    <w:rsid w:val="0051035C"/>
    <w:rsid w:val="00510808"/>
    <w:rsid w:val="00510EA2"/>
    <w:rsid w:val="00510EA8"/>
    <w:rsid w:val="00510EB4"/>
    <w:rsid w:val="00511064"/>
    <w:rsid w:val="0051119E"/>
    <w:rsid w:val="00511A28"/>
    <w:rsid w:val="00512289"/>
    <w:rsid w:val="005126C0"/>
    <w:rsid w:val="0051296F"/>
    <w:rsid w:val="00512ECC"/>
    <w:rsid w:val="00513A16"/>
    <w:rsid w:val="00513C54"/>
    <w:rsid w:val="005141A1"/>
    <w:rsid w:val="00514430"/>
    <w:rsid w:val="0051522C"/>
    <w:rsid w:val="005156A0"/>
    <w:rsid w:val="005157A0"/>
    <w:rsid w:val="00515AD4"/>
    <w:rsid w:val="00516293"/>
    <w:rsid w:val="005166DE"/>
    <w:rsid w:val="005166F1"/>
    <w:rsid w:val="005168FE"/>
    <w:rsid w:val="00517196"/>
    <w:rsid w:val="0051731E"/>
    <w:rsid w:val="005174F4"/>
    <w:rsid w:val="00517AAB"/>
    <w:rsid w:val="00517B0B"/>
    <w:rsid w:val="0052078F"/>
    <w:rsid w:val="00520F3C"/>
    <w:rsid w:val="0052104E"/>
    <w:rsid w:val="00521544"/>
    <w:rsid w:val="00521667"/>
    <w:rsid w:val="00521831"/>
    <w:rsid w:val="00522691"/>
    <w:rsid w:val="005236C2"/>
    <w:rsid w:val="00523EC4"/>
    <w:rsid w:val="0052473D"/>
    <w:rsid w:val="00524E9B"/>
    <w:rsid w:val="0052504D"/>
    <w:rsid w:val="005252CD"/>
    <w:rsid w:val="005252D1"/>
    <w:rsid w:val="0052545C"/>
    <w:rsid w:val="00525B32"/>
    <w:rsid w:val="00525D5F"/>
    <w:rsid w:val="0052605D"/>
    <w:rsid w:val="00526F64"/>
    <w:rsid w:val="00526F79"/>
    <w:rsid w:val="0052719B"/>
    <w:rsid w:val="0052754C"/>
    <w:rsid w:val="00527A58"/>
    <w:rsid w:val="00527F31"/>
    <w:rsid w:val="0053002B"/>
    <w:rsid w:val="005309AD"/>
    <w:rsid w:val="00530DB5"/>
    <w:rsid w:val="00531194"/>
    <w:rsid w:val="00531885"/>
    <w:rsid w:val="00531BAC"/>
    <w:rsid w:val="00531DF2"/>
    <w:rsid w:val="005326DF"/>
    <w:rsid w:val="00532ED2"/>
    <w:rsid w:val="00532FD3"/>
    <w:rsid w:val="00533942"/>
    <w:rsid w:val="00533A5A"/>
    <w:rsid w:val="00533B38"/>
    <w:rsid w:val="00533B68"/>
    <w:rsid w:val="00533E65"/>
    <w:rsid w:val="0053425D"/>
    <w:rsid w:val="00534B3E"/>
    <w:rsid w:val="0053539D"/>
    <w:rsid w:val="00535AF6"/>
    <w:rsid w:val="00535C08"/>
    <w:rsid w:val="00536007"/>
    <w:rsid w:val="00536B77"/>
    <w:rsid w:val="0053735D"/>
    <w:rsid w:val="00537A02"/>
    <w:rsid w:val="00537AFC"/>
    <w:rsid w:val="00541595"/>
    <w:rsid w:val="005415F6"/>
    <w:rsid w:val="00541A12"/>
    <w:rsid w:val="00541A9F"/>
    <w:rsid w:val="00541DF4"/>
    <w:rsid w:val="00542010"/>
    <w:rsid w:val="00543986"/>
    <w:rsid w:val="0054431A"/>
    <w:rsid w:val="0054440E"/>
    <w:rsid w:val="005445A2"/>
    <w:rsid w:val="0054518C"/>
    <w:rsid w:val="00545D8F"/>
    <w:rsid w:val="00545DA9"/>
    <w:rsid w:val="00546144"/>
    <w:rsid w:val="00546771"/>
    <w:rsid w:val="00546B01"/>
    <w:rsid w:val="005473CA"/>
    <w:rsid w:val="005474EF"/>
    <w:rsid w:val="0054773D"/>
    <w:rsid w:val="00547D25"/>
    <w:rsid w:val="00550F52"/>
    <w:rsid w:val="0055145E"/>
    <w:rsid w:val="00551860"/>
    <w:rsid w:val="00551886"/>
    <w:rsid w:val="00552330"/>
    <w:rsid w:val="00552970"/>
    <w:rsid w:val="005529CC"/>
    <w:rsid w:val="00552BBF"/>
    <w:rsid w:val="0055315A"/>
    <w:rsid w:val="00553337"/>
    <w:rsid w:val="00553371"/>
    <w:rsid w:val="00553480"/>
    <w:rsid w:val="00553BA1"/>
    <w:rsid w:val="0055416D"/>
    <w:rsid w:val="00554B4B"/>
    <w:rsid w:val="00556355"/>
    <w:rsid w:val="00556550"/>
    <w:rsid w:val="00556656"/>
    <w:rsid w:val="0055727F"/>
    <w:rsid w:val="005578C3"/>
    <w:rsid w:val="005578FB"/>
    <w:rsid w:val="00557A0F"/>
    <w:rsid w:val="00557A30"/>
    <w:rsid w:val="00557AD7"/>
    <w:rsid w:val="00557CC4"/>
    <w:rsid w:val="00561713"/>
    <w:rsid w:val="00561E55"/>
    <w:rsid w:val="00562382"/>
    <w:rsid w:val="00562702"/>
    <w:rsid w:val="00562A63"/>
    <w:rsid w:val="00562C33"/>
    <w:rsid w:val="00562CA0"/>
    <w:rsid w:val="00562D1E"/>
    <w:rsid w:val="005638A5"/>
    <w:rsid w:val="00563F36"/>
    <w:rsid w:val="005645E1"/>
    <w:rsid w:val="0056534D"/>
    <w:rsid w:val="00565878"/>
    <w:rsid w:val="00565A80"/>
    <w:rsid w:val="00565C90"/>
    <w:rsid w:val="00566C6E"/>
    <w:rsid w:val="00566E98"/>
    <w:rsid w:val="00566F95"/>
    <w:rsid w:val="00566F96"/>
    <w:rsid w:val="00570A07"/>
    <w:rsid w:val="00570E06"/>
    <w:rsid w:val="005711CE"/>
    <w:rsid w:val="005712EB"/>
    <w:rsid w:val="005714E5"/>
    <w:rsid w:val="005716A3"/>
    <w:rsid w:val="00571873"/>
    <w:rsid w:val="005719BC"/>
    <w:rsid w:val="00571E79"/>
    <w:rsid w:val="005720E5"/>
    <w:rsid w:val="00572448"/>
    <w:rsid w:val="005726D1"/>
    <w:rsid w:val="005726EE"/>
    <w:rsid w:val="00572EE7"/>
    <w:rsid w:val="00572F7A"/>
    <w:rsid w:val="0057311E"/>
    <w:rsid w:val="0057368D"/>
    <w:rsid w:val="00573763"/>
    <w:rsid w:val="00574553"/>
    <w:rsid w:val="00574AAD"/>
    <w:rsid w:val="00575429"/>
    <w:rsid w:val="00575495"/>
    <w:rsid w:val="00575A92"/>
    <w:rsid w:val="0057726B"/>
    <w:rsid w:val="005773D6"/>
    <w:rsid w:val="00577577"/>
    <w:rsid w:val="005775B3"/>
    <w:rsid w:val="0057761A"/>
    <w:rsid w:val="005777C5"/>
    <w:rsid w:val="00577D89"/>
    <w:rsid w:val="0058042E"/>
    <w:rsid w:val="00581335"/>
    <w:rsid w:val="00581B18"/>
    <w:rsid w:val="0058213E"/>
    <w:rsid w:val="005822F8"/>
    <w:rsid w:val="0058237B"/>
    <w:rsid w:val="005830AA"/>
    <w:rsid w:val="005834B0"/>
    <w:rsid w:val="00583860"/>
    <w:rsid w:val="005838DE"/>
    <w:rsid w:val="00583A27"/>
    <w:rsid w:val="005844E2"/>
    <w:rsid w:val="0058465B"/>
    <w:rsid w:val="0058485E"/>
    <w:rsid w:val="00584C78"/>
    <w:rsid w:val="00584CA2"/>
    <w:rsid w:val="00584D0C"/>
    <w:rsid w:val="00584E1A"/>
    <w:rsid w:val="005858E9"/>
    <w:rsid w:val="00586010"/>
    <w:rsid w:val="00586AB9"/>
    <w:rsid w:val="00586BCD"/>
    <w:rsid w:val="00586C50"/>
    <w:rsid w:val="00586D41"/>
    <w:rsid w:val="00587220"/>
    <w:rsid w:val="0058730A"/>
    <w:rsid w:val="0058747E"/>
    <w:rsid w:val="00587CE3"/>
    <w:rsid w:val="00587E5F"/>
    <w:rsid w:val="00587EE0"/>
    <w:rsid w:val="005903BF"/>
    <w:rsid w:val="00590AA7"/>
    <w:rsid w:val="00590B8F"/>
    <w:rsid w:val="00590B95"/>
    <w:rsid w:val="005911CD"/>
    <w:rsid w:val="00591288"/>
    <w:rsid w:val="0059138F"/>
    <w:rsid w:val="00591B2B"/>
    <w:rsid w:val="005920A5"/>
    <w:rsid w:val="00592CEF"/>
    <w:rsid w:val="00593040"/>
    <w:rsid w:val="00593216"/>
    <w:rsid w:val="00593A24"/>
    <w:rsid w:val="00593C5B"/>
    <w:rsid w:val="005946FC"/>
    <w:rsid w:val="00594E16"/>
    <w:rsid w:val="00595029"/>
    <w:rsid w:val="00595068"/>
    <w:rsid w:val="00595335"/>
    <w:rsid w:val="005954FA"/>
    <w:rsid w:val="00595A9D"/>
    <w:rsid w:val="005960D8"/>
    <w:rsid w:val="00596179"/>
    <w:rsid w:val="005962BE"/>
    <w:rsid w:val="005968A2"/>
    <w:rsid w:val="0059712E"/>
    <w:rsid w:val="005976D0"/>
    <w:rsid w:val="00597956"/>
    <w:rsid w:val="005A01D7"/>
    <w:rsid w:val="005A0256"/>
    <w:rsid w:val="005A0B22"/>
    <w:rsid w:val="005A0CC3"/>
    <w:rsid w:val="005A0CD5"/>
    <w:rsid w:val="005A1440"/>
    <w:rsid w:val="005A308C"/>
    <w:rsid w:val="005A3546"/>
    <w:rsid w:val="005A3FF0"/>
    <w:rsid w:val="005A4464"/>
    <w:rsid w:val="005A4C2E"/>
    <w:rsid w:val="005A4C95"/>
    <w:rsid w:val="005A4CA6"/>
    <w:rsid w:val="005A5078"/>
    <w:rsid w:val="005A52E2"/>
    <w:rsid w:val="005A54DA"/>
    <w:rsid w:val="005A57C7"/>
    <w:rsid w:val="005A5B15"/>
    <w:rsid w:val="005A5C8A"/>
    <w:rsid w:val="005A62B7"/>
    <w:rsid w:val="005A63FC"/>
    <w:rsid w:val="005A7C18"/>
    <w:rsid w:val="005A7F58"/>
    <w:rsid w:val="005A7FA2"/>
    <w:rsid w:val="005B0126"/>
    <w:rsid w:val="005B045F"/>
    <w:rsid w:val="005B144E"/>
    <w:rsid w:val="005B1E76"/>
    <w:rsid w:val="005B2BE6"/>
    <w:rsid w:val="005B38D5"/>
    <w:rsid w:val="005B44B8"/>
    <w:rsid w:val="005B4610"/>
    <w:rsid w:val="005B478B"/>
    <w:rsid w:val="005B4CFA"/>
    <w:rsid w:val="005B510C"/>
    <w:rsid w:val="005B5227"/>
    <w:rsid w:val="005B531E"/>
    <w:rsid w:val="005B552D"/>
    <w:rsid w:val="005B587B"/>
    <w:rsid w:val="005B61C2"/>
    <w:rsid w:val="005B6436"/>
    <w:rsid w:val="005B66FD"/>
    <w:rsid w:val="005B6D01"/>
    <w:rsid w:val="005B7011"/>
    <w:rsid w:val="005B707E"/>
    <w:rsid w:val="005B7132"/>
    <w:rsid w:val="005B7CCB"/>
    <w:rsid w:val="005C0665"/>
    <w:rsid w:val="005C137B"/>
    <w:rsid w:val="005C158F"/>
    <w:rsid w:val="005C162F"/>
    <w:rsid w:val="005C1D26"/>
    <w:rsid w:val="005C202E"/>
    <w:rsid w:val="005C217E"/>
    <w:rsid w:val="005C34C4"/>
    <w:rsid w:val="005C3630"/>
    <w:rsid w:val="005C3C34"/>
    <w:rsid w:val="005C4178"/>
    <w:rsid w:val="005C41B0"/>
    <w:rsid w:val="005C43F2"/>
    <w:rsid w:val="005C450F"/>
    <w:rsid w:val="005C4A8E"/>
    <w:rsid w:val="005C4F0E"/>
    <w:rsid w:val="005C50AC"/>
    <w:rsid w:val="005C511E"/>
    <w:rsid w:val="005C5121"/>
    <w:rsid w:val="005C5473"/>
    <w:rsid w:val="005C581F"/>
    <w:rsid w:val="005C5EA2"/>
    <w:rsid w:val="005C5F28"/>
    <w:rsid w:val="005C6076"/>
    <w:rsid w:val="005C63A8"/>
    <w:rsid w:val="005C6574"/>
    <w:rsid w:val="005C7564"/>
    <w:rsid w:val="005C7704"/>
    <w:rsid w:val="005C7BBF"/>
    <w:rsid w:val="005D00DA"/>
    <w:rsid w:val="005D0137"/>
    <w:rsid w:val="005D0431"/>
    <w:rsid w:val="005D0630"/>
    <w:rsid w:val="005D1121"/>
    <w:rsid w:val="005D128E"/>
    <w:rsid w:val="005D19F2"/>
    <w:rsid w:val="005D1C8F"/>
    <w:rsid w:val="005D1DF1"/>
    <w:rsid w:val="005D1EB0"/>
    <w:rsid w:val="005D2049"/>
    <w:rsid w:val="005D22F7"/>
    <w:rsid w:val="005D2E17"/>
    <w:rsid w:val="005D2F9A"/>
    <w:rsid w:val="005D3052"/>
    <w:rsid w:val="005D30DD"/>
    <w:rsid w:val="005D343D"/>
    <w:rsid w:val="005D38E6"/>
    <w:rsid w:val="005D3C14"/>
    <w:rsid w:val="005D4702"/>
    <w:rsid w:val="005D477D"/>
    <w:rsid w:val="005D47C8"/>
    <w:rsid w:val="005D5425"/>
    <w:rsid w:val="005D5F82"/>
    <w:rsid w:val="005D5FDF"/>
    <w:rsid w:val="005D6182"/>
    <w:rsid w:val="005D61F8"/>
    <w:rsid w:val="005D6A77"/>
    <w:rsid w:val="005D7766"/>
    <w:rsid w:val="005D7E96"/>
    <w:rsid w:val="005E0986"/>
    <w:rsid w:val="005E17D3"/>
    <w:rsid w:val="005E18A5"/>
    <w:rsid w:val="005E1E45"/>
    <w:rsid w:val="005E2CD1"/>
    <w:rsid w:val="005E3628"/>
    <w:rsid w:val="005E3FCB"/>
    <w:rsid w:val="005E48B1"/>
    <w:rsid w:val="005E518E"/>
    <w:rsid w:val="005E5194"/>
    <w:rsid w:val="005E52DF"/>
    <w:rsid w:val="005E5506"/>
    <w:rsid w:val="005E55DC"/>
    <w:rsid w:val="005E571A"/>
    <w:rsid w:val="005E5B9D"/>
    <w:rsid w:val="005E6C10"/>
    <w:rsid w:val="005E7CDC"/>
    <w:rsid w:val="005E7D00"/>
    <w:rsid w:val="005E7D36"/>
    <w:rsid w:val="005E7F05"/>
    <w:rsid w:val="005F03E2"/>
    <w:rsid w:val="005F08A6"/>
    <w:rsid w:val="005F1328"/>
    <w:rsid w:val="005F1701"/>
    <w:rsid w:val="005F19A0"/>
    <w:rsid w:val="005F2241"/>
    <w:rsid w:val="005F24BD"/>
    <w:rsid w:val="005F2C6F"/>
    <w:rsid w:val="005F3754"/>
    <w:rsid w:val="005F3A14"/>
    <w:rsid w:val="005F3FE5"/>
    <w:rsid w:val="005F47DC"/>
    <w:rsid w:val="005F4BD0"/>
    <w:rsid w:val="005F5865"/>
    <w:rsid w:val="005F5DE3"/>
    <w:rsid w:val="005F625F"/>
    <w:rsid w:val="005F6ADB"/>
    <w:rsid w:val="005F6FF1"/>
    <w:rsid w:val="005F70E3"/>
    <w:rsid w:val="005F74D3"/>
    <w:rsid w:val="005F75AB"/>
    <w:rsid w:val="005F76D6"/>
    <w:rsid w:val="005F7E5A"/>
    <w:rsid w:val="00600318"/>
    <w:rsid w:val="006004B0"/>
    <w:rsid w:val="00600C2B"/>
    <w:rsid w:val="00600D4D"/>
    <w:rsid w:val="00601326"/>
    <w:rsid w:val="0060142E"/>
    <w:rsid w:val="00601729"/>
    <w:rsid w:val="00601766"/>
    <w:rsid w:val="00601F69"/>
    <w:rsid w:val="00602F48"/>
    <w:rsid w:val="00602F71"/>
    <w:rsid w:val="006031D9"/>
    <w:rsid w:val="0060348F"/>
    <w:rsid w:val="0060378D"/>
    <w:rsid w:val="00603E26"/>
    <w:rsid w:val="006049FB"/>
    <w:rsid w:val="006055E3"/>
    <w:rsid w:val="00605F55"/>
    <w:rsid w:val="006066E3"/>
    <w:rsid w:val="00606EF7"/>
    <w:rsid w:val="00607075"/>
    <w:rsid w:val="006079B5"/>
    <w:rsid w:val="006104BF"/>
    <w:rsid w:val="006105A7"/>
    <w:rsid w:val="006105CC"/>
    <w:rsid w:val="00610710"/>
    <w:rsid w:val="00610C78"/>
    <w:rsid w:val="00610C85"/>
    <w:rsid w:val="00610DD7"/>
    <w:rsid w:val="006117E5"/>
    <w:rsid w:val="006118BF"/>
    <w:rsid w:val="0061193D"/>
    <w:rsid w:val="00611A0D"/>
    <w:rsid w:val="00611A1B"/>
    <w:rsid w:val="00611C46"/>
    <w:rsid w:val="00612151"/>
    <w:rsid w:val="0061264A"/>
    <w:rsid w:val="006128A9"/>
    <w:rsid w:val="00612B0F"/>
    <w:rsid w:val="00612EB3"/>
    <w:rsid w:val="00612F63"/>
    <w:rsid w:val="0061310D"/>
    <w:rsid w:val="006135B2"/>
    <w:rsid w:val="00613993"/>
    <w:rsid w:val="00613D21"/>
    <w:rsid w:val="00614418"/>
    <w:rsid w:val="006144D7"/>
    <w:rsid w:val="0061539A"/>
    <w:rsid w:val="006154CC"/>
    <w:rsid w:val="00616036"/>
    <w:rsid w:val="0061620D"/>
    <w:rsid w:val="00616234"/>
    <w:rsid w:val="006165D3"/>
    <w:rsid w:val="0061675F"/>
    <w:rsid w:val="00616C7F"/>
    <w:rsid w:val="00617213"/>
    <w:rsid w:val="00617335"/>
    <w:rsid w:val="006205AB"/>
    <w:rsid w:val="00620AC4"/>
    <w:rsid w:val="00620E5D"/>
    <w:rsid w:val="00620F89"/>
    <w:rsid w:val="00621332"/>
    <w:rsid w:val="00621876"/>
    <w:rsid w:val="00621C81"/>
    <w:rsid w:val="00622335"/>
    <w:rsid w:val="00622A6B"/>
    <w:rsid w:val="00622F63"/>
    <w:rsid w:val="00622FAA"/>
    <w:rsid w:val="006232E6"/>
    <w:rsid w:val="0062424C"/>
    <w:rsid w:val="0062436A"/>
    <w:rsid w:val="006245FF"/>
    <w:rsid w:val="00624600"/>
    <w:rsid w:val="006247DF"/>
    <w:rsid w:val="00624BE8"/>
    <w:rsid w:val="0062559D"/>
    <w:rsid w:val="006266C3"/>
    <w:rsid w:val="00627842"/>
    <w:rsid w:val="00627B8A"/>
    <w:rsid w:val="00627CE6"/>
    <w:rsid w:val="0063049E"/>
    <w:rsid w:val="00631360"/>
    <w:rsid w:val="00631618"/>
    <w:rsid w:val="006316BB"/>
    <w:rsid w:val="00632955"/>
    <w:rsid w:val="00632DF9"/>
    <w:rsid w:val="006333AE"/>
    <w:rsid w:val="00633DBC"/>
    <w:rsid w:val="00633EA4"/>
    <w:rsid w:val="0063410F"/>
    <w:rsid w:val="006343D2"/>
    <w:rsid w:val="00634FC3"/>
    <w:rsid w:val="00635902"/>
    <w:rsid w:val="006369D9"/>
    <w:rsid w:val="00636FA7"/>
    <w:rsid w:val="006376FA"/>
    <w:rsid w:val="00637D87"/>
    <w:rsid w:val="006402CB"/>
    <w:rsid w:val="006408CE"/>
    <w:rsid w:val="00640C1E"/>
    <w:rsid w:val="0064105E"/>
    <w:rsid w:val="00641E00"/>
    <w:rsid w:val="00641F22"/>
    <w:rsid w:val="006421A3"/>
    <w:rsid w:val="00642BA1"/>
    <w:rsid w:val="00642DD3"/>
    <w:rsid w:val="0064358F"/>
    <w:rsid w:val="006438F0"/>
    <w:rsid w:val="0064391E"/>
    <w:rsid w:val="0064436C"/>
    <w:rsid w:val="00644497"/>
    <w:rsid w:val="006447B6"/>
    <w:rsid w:val="00645A3A"/>
    <w:rsid w:val="00645DBE"/>
    <w:rsid w:val="00645F25"/>
    <w:rsid w:val="006462FA"/>
    <w:rsid w:val="00646DB5"/>
    <w:rsid w:val="006471EE"/>
    <w:rsid w:val="00647B8B"/>
    <w:rsid w:val="00647CAE"/>
    <w:rsid w:val="006504A5"/>
    <w:rsid w:val="006504D2"/>
    <w:rsid w:val="00650CCA"/>
    <w:rsid w:val="00650ECE"/>
    <w:rsid w:val="00651C37"/>
    <w:rsid w:val="00652819"/>
    <w:rsid w:val="00652E89"/>
    <w:rsid w:val="00653028"/>
    <w:rsid w:val="00653445"/>
    <w:rsid w:val="006540AC"/>
    <w:rsid w:val="006541CC"/>
    <w:rsid w:val="006546A6"/>
    <w:rsid w:val="0065472F"/>
    <w:rsid w:val="0065480B"/>
    <w:rsid w:val="00654F2E"/>
    <w:rsid w:val="0065532B"/>
    <w:rsid w:val="006553EB"/>
    <w:rsid w:val="00655730"/>
    <w:rsid w:val="0065590A"/>
    <w:rsid w:val="00655952"/>
    <w:rsid w:val="00655B83"/>
    <w:rsid w:val="00655C58"/>
    <w:rsid w:val="00655FCD"/>
    <w:rsid w:val="0065639F"/>
    <w:rsid w:val="006564B5"/>
    <w:rsid w:val="00656B4F"/>
    <w:rsid w:val="00656CBD"/>
    <w:rsid w:val="00657194"/>
    <w:rsid w:val="00657981"/>
    <w:rsid w:val="00657DA1"/>
    <w:rsid w:val="006601CE"/>
    <w:rsid w:val="006603E5"/>
    <w:rsid w:val="00660CAA"/>
    <w:rsid w:val="00661E5A"/>
    <w:rsid w:val="00663136"/>
    <w:rsid w:val="0066320A"/>
    <w:rsid w:val="00663B75"/>
    <w:rsid w:val="0066419C"/>
    <w:rsid w:val="0066433D"/>
    <w:rsid w:val="00664FCB"/>
    <w:rsid w:val="0066553A"/>
    <w:rsid w:val="0066556D"/>
    <w:rsid w:val="00665B11"/>
    <w:rsid w:val="00665E88"/>
    <w:rsid w:val="006661E3"/>
    <w:rsid w:val="0066678D"/>
    <w:rsid w:val="00666E78"/>
    <w:rsid w:val="006674F3"/>
    <w:rsid w:val="00667B42"/>
    <w:rsid w:val="006703FA"/>
    <w:rsid w:val="00670867"/>
    <w:rsid w:val="00670A01"/>
    <w:rsid w:val="00670D88"/>
    <w:rsid w:val="00671BC8"/>
    <w:rsid w:val="006723E1"/>
    <w:rsid w:val="006724E6"/>
    <w:rsid w:val="00672D16"/>
    <w:rsid w:val="00672DBA"/>
    <w:rsid w:val="00673001"/>
    <w:rsid w:val="0067320C"/>
    <w:rsid w:val="0067321E"/>
    <w:rsid w:val="006735BB"/>
    <w:rsid w:val="00673EEE"/>
    <w:rsid w:val="00673EFF"/>
    <w:rsid w:val="00673FAA"/>
    <w:rsid w:val="006742F1"/>
    <w:rsid w:val="00674FF8"/>
    <w:rsid w:val="00675408"/>
    <w:rsid w:val="006755E7"/>
    <w:rsid w:val="00675691"/>
    <w:rsid w:val="00675913"/>
    <w:rsid w:val="00676EC9"/>
    <w:rsid w:val="00677378"/>
    <w:rsid w:val="0067750A"/>
    <w:rsid w:val="006776B9"/>
    <w:rsid w:val="0067781D"/>
    <w:rsid w:val="00677D80"/>
    <w:rsid w:val="006803BA"/>
    <w:rsid w:val="006811DD"/>
    <w:rsid w:val="0068168A"/>
    <w:rsid w:val="00682CB0"/>
    <w:rsid w:val="006831CE"/>
    <w:rsid w:val="0068360B"/>
    <w:rsid w:val="00683D44"/>
    <w:rsid w:val="0068470E"/>
    <w:rsid w:val="00684A53"/>
    <w:rsid w:val="00684D28"/>
    <w:rsid w:val="00684D5E"/>
    <w:rsid w:val="00685220"/>
    <w:rsid w:val="0068523F"/>
    <w:rsid w:val="0068534E"/>
    <w:rsid w:val="00685609"/>
    <w:rsid w:val="00685DDE"/>
    <w:rsid w:val="00686476"/>
    <w:rsid w:val="00686986"/>
    <w:rsid w:val="00686CF2"/>
    <w:rsid w:val="00687504"/>
    <w:rsid w:val="006876E5"/>
    <w:rsid w:val="006876F3"/>
    <w:rsid w:val="0068793D"/>
    <w:rsid w:val="00687CEC"/>
    <w:rsid w:val="00687E31"/>
    <w:rsid w:val="006905F6"/>
    <w:rsid w:val="00690D72"/>
    <w:rsid w:val="00690EF8"/>
    <w:rsid w:val="00690F9C"/>
    <w:rsid w:val="0069172E"/>
    <w:rsid w:val="00691CAB"/>
    <w:rsid w:val="00692B38"/>
    <w:rsid w:val="006932A4"/>
    <w:rsid w:val="0069380A"/>
    <w:rsid w:val="00693DC9"/>
    <w:rsid w:val="0069437D"/>
    <w:rsid w:val="00694493"/>
    <w:rsid w:val="006949C7"/>
    <w:rsid w:val="00694BC0"/>
    <w:rsid w:val="00695310"/>
    <w:rsid w:val="00695567"/>
    <w:rsid w:val="0069591E"/>
    <w:rsid w:val="0069598F"/>
    <w:rsid w:val="00695A53"/>
    <w:rsid w:val="00695ACA"/>
    <w:rsid w:val="00695F6A"/>
    <w:rsid w:val="00696887"/>
    <w:rsid w:val="00696B1F"/>
    <w:rsid w:val="006971C0"/>
    <w:rsid w:val="00697599"/>
    <w:rsid w:val="00697CA7"/>
    <w:rsid w:val="00697D6B"/>
    <w:rsid w:val="00697FCC"/>
    <w:rsid w:val="006A0B00"/>
    <w:rsid w:val="006A1BE3"/>
    <w:rsid w:val="006A24FB"/>
    <w:rsid w:val="006A36C0"/>
    <w:rsid w:val="006A3D8B"/>
    <w:rsid w:val="006A3E95"/>
    <w:rsid w:val="006A43A2"/>
    <w:rsid w:val="006A4454"/>
    <w:rsid w:val="006A4E8D"/>
    <w:rsid w:val="006A50D8"/>
    <w:rsid w:val="006A51AE"/>
    <w:rsid w:val="006A78E1"/>
    <w:rsid w:val="006A7A10"/>
    <w:rsid w:val="006A7BCC"/>
    <w:rsid w:val="006B04BD"/>
    <w:rsid w:val="006B05F0"/>
    <w:rsid w:val="006B11C1"/>
    <w:rsid w:val="006B1985"/>
    <w:rsid w:val="006B1A45"/>
    <w:rsid w:val="006B1AAB"/>
    <w:rsid w:val="006B1BE1"/>
    <w:rsid w:val="006B2468"/>
    <w:rsid w:val="006B27E3"/>
    <w:rsid w:val="006B31C4"/>
    <w:rsid w:val="006B338F"/>
    <w:rsid w:val="006B38DF"/>
    <w:rsid w:val="006B4295"/>
    <w:rsid w:val="006B4377"/>
    <w:rsid w:val="006B463D"/>
    <w:rsid w:val="006B4D0C"/>
    <w:rsid w:val="006B4DC0"/>
    <w:rsid w:val="006B531A"/>
    <w:rsid w:val="006B57E6"/>
    <w:rsid w:val="006B5A75"/>
    <w:rsid w:val="006B67E4"/>
    <w:rsid w:val="006B6CF2"/>
    <w:rsid w:val="006B70BB"/>
    <w:rsid w:val="006B7106"/>
    <w:rsid w:val="006B75BD"/>
    <w:rsid w:val="006B7725"/>
    <w:rsid w:val="006B77CA"/>
    <w:rsid w:val="006B7D0E"/>
    <w:rsid w:val="006C016A"/>
    <w:rsid w:val="006C0E34"/>
    <w:rsid w:val="006C11EA"/>
    <w:rsid w:val="006C11FE"/>
    <w:rsid w:val="006C1EF8"/>
    <w:rsid w:val="006C290F"/>
    <w:rsid w:val="006C2A72"/>
    <w:rsid w:val="006C2A93"/>
    <w:rsid w:val="006C3112"/>
    <w:rsid w:val="006C3437"/>
    <w:rsid w:val="006C36A0"/>
    <w:rsid w:val="006C3D02"/>
    <w:rsid w:val="006C4152"/>
    <w:rsid w:val="006C46AA"/>
    <w:rsid w:val="006C4A07"/>
    <w:rsid w:val="006C4A60"/>
    <w:rsid w:val="006C4C05"/>
    <w:rsid w:val="006C4D3E"/>
    <w:rsid w:val="006C5A98"/>
    <w:rsid w:val="006C6738"/>
    <w:rsid w:val="006C6A46"/>
    <w:rsid w:val="006C6F34"/>
    <w:rsid w:val="006C7555"/>
    <w:rsid w:val="006C7E0E"/>
    <w:rsid w:val="006C7F48"/>
    <w:rsid w:val="006D076B"/>
    <w:rsid w:val="006D0C87"/>
    <w:rsid w:val="006D0C9B"/>
    <w:rsid w:val="006D0DB5"/>
    <w:rsid w:val="006D1081"/>
    <w:rsid w:val="006D10A4"/>
    <w:rsid w:val="006D1F02"/>
    <w:rsid w:val="006D224E"/>
    <w:rsid w:val="006D2E78"/>
    <w:rsid w:val="006D3280"/>
    <w:rsid w:val="006D3725"/>
    <w:rsid w:val="006D39D0"/>
    <w:rsid w:val="006D39D1"/>
    <w:rsid w:val="006D3B23"/>
    <w:rsid w:val="006D4265"/>
    <w:rsid w:val="006D46D5"/>
    <w:rsid w:val="006D471A"/>
    <w:rsid w:val="006D4B44"/>
    <w:rsid w:val="006D4E1D"/>
    <w:rsid w:val="006D4E9E"/>
    <w:rsid w:val="006D4FAB"/>
    <w:rsid w:val="006D5AEF"/>
    <w:rsid w:val="006D5D11"/>
    <w:rsid w:val="006D666F"/>
    <w:rsid w:val="006D7180"/>
    <w:rsid w:val="006D723A"/>
    <w:rsid w:val="006D75DF"/>
    <w:rsid w:val="006D7B58"/>
    <w:rsid w:val="006D7B67"/>
    <w:rsid w:val="006D7C34"/>
    <w:rsid w:val="006E0036"/>
    <w:rsid w:val="006E01DF"/>
    <w:rsid w:val="006E06A4"/>
    <w:rsid w:val="006E0B82"/>
    <w:rsid w:val="006E0C4D"/>
    <w:rsid w:val="006E0F74"/>
    <w:rsid w:val="006E113C"/>
    <w:rsid w:val="006E146F"/>
    <w:rsid w:val="006E16C8"/>
    <w:rsid w:val="006E1EED"/>
    <w:rsid w:val="006E2AE6"/>
    <w:rsid w:val="006E2BD3"/>
    <w:rsid w:val="006E3292"/>
    <w:rsid w:val="006E330F"/>
    <w:rsid w:val="006E366A"/>
    <w:rsid w:val="006E39B0"/>
    <w:rsid w:val="006E3A30"/>
    <w:rsid w:val="006E4164"/>
    <w:rsid w:val="006E5514"/>
    <w:rsid w:val="006E5759"/>
    <w:rsid w:val="006E5A47"/>
    <w:rsid w:val="006E6323"/>
    <w:rsid w:val="006E6C41"/>
    <w:rsid w:val="006E6E49"/>
    <w:rsid w:val="006E6EE9"/>
    <w:rsid w:val="006E788D"/>
    <w:rsid w:val="006F00C5"/>
    <w:rsid w:val="006F00C6"/>
    <w:rsid w:val="006F03DD"/>
    <w:rsid w:val="006F0A5E"/>
    <w:rsid w:val="006F0E18"/>
    <w:rsid w:val="006F0E69"/>
    <w:rsid w:val="006F110F"/>
    <w:rsid w:val="006F138B"/>
    <w:rsid w:val="006F18E6"/>
    <w:rsid w:val="006F19A2"/>
    <w:rsid w:val="006F1DD4"/>
    <w:rsid w:val="006F22C5"/>
    <w:rsid w:val="006F2724"/>
    <w:rsid w:val="006F3274"/>
    <w:rsid w:val="006F39F3"/>
    <w:rsid w:val="006F3DEF"/>
    <w:rsid w:val="006F4A50"/>
    <w:rsid w:val="006F4B63"/>
    <w:rsid w:val="006F4C28"/>
    <w:rsid w:val="006F4E0F"/>
    <w:rsid w:val="006F5177"/>
    <w:rsid w:val="006F575A"/>
    <w:rsid w:val="006F5875"/>
    <w:rsid w:val="006F5EB1"/>
    <w:rsid w:val="006F6480"/>
    <w:rsid w:val="006F677F"/>
    <w:rsid w:val="006F6A74"/>
    <w:rsid w:val="006F6E7F"/>
    <w:rsid w:val="006F714A"/>
    <w:rsid w:val="006F76BC"/>
    <w:rsid w:val="006F7AFE"/>
    <w:rsid w:val="00700496"/>
    <w:rsid w:val="00700900"/>
    <w:rsid w:val="007016C3"/>
    <w:rsid w:val="00701CB5"/>
    <w:rsid w:val="00701EE1"/>
    <w:rsid w:val="00701F8A"/>
    <w:rsid w:val="00702752"/>
    <w:rsid w:val="007028E8"/>
    <w:rsid w:val="00702AC6"/>
    <w:rsid w:val="007031CA"/>
    <w:rsid w:val="007036CC"/>
    <w:rsid w:val="0070381C"/>
    <w:rsid w:val="00703E43"/>
    <w:rsid w:val="00704741"/>
    <w:rsid w:val="007048ED"/>
    <w:rsid w:val="00704E90"/>
    <w:rsid w:val="007052F0"/>
    <w:rsid w:val="00705708"/>
    <w:rsid w:val="00705DC1"/>
    <w:rsid w:val="00706340"/>
    <w:rsid w:val="007068D2"/>
    <w:rsid w:val="00706CE4"/>
    <w:rsid w:val="00706D4D"/>
    <w:rsid w:val="00707115"/>
    <w:rsid w:val="007075E3"/>
    <w:rsid w:val="00707AB0"/>
    <w:rsid w:val="00707E38"/>
    <w:rsid w:val="007107D2"/>
    <w:rsid w:val="0071149E"/>
    <w:rsid w:val="0071182E"/>
    <w:rsid w:val="00711A60"/>
    <w:rsid w:val="00711C11"/>
    <w:rsid w:val="00711CA1"/>
    <w:rsid w:val="00711F6D"/>
    <w:rsid w:val="00712A41"/>
    <w:rsid w:val="00713014"/>
    <w:rsid w:val="0071328D"/>
    <w:rsid w:val="007132B3"/>
    <w:rsid w:val="0071335C"/>
    <w:rsid w:val="0071338F"/>
    <w:rsid w:val="00713496"/>
    <w:rsid w:val="00713623"/>
    <w:rsid w:val="00713680"/>
    <w:rsid w:val="00714A79"/>
    <w:rsid w:val="0071513A"/>
    <w:rsid w:val="00715A1E"/>
    <w:rsid w:val="00715E2E"/>
    <w:rsid w:val="0071603D"/>
    <w:rsid w:val="00716409"/>
    <w:rsid w:val="00716A7C"/>
    <w:rsid w:val="0071790D"/>
    <w:rsid w:val="00717A68"/>
    <w:rsid w:val="00717E96"/>
    <w:rsid w:val="007202E2"/>
    <w:rsid w:val="00720429"/>
    <w:rsid w:val="00720A01"/>
    <w:rsid w:val="00720BD4"/>
    <w:rsid w:val="00720FC3"/>
    <w:rsid w:val="007210E0"/>
    <w:rsid w:val="007210FA"/>
    <w:rsid w:val="00721D5C"/>
    <w:rsid w:val="00722199"/>
    <w:rsid w:val="007221F9"/>
    <w:rsid w:val="007222EF"/>
    <w:rsid w:val="00722308"/>
    <w:rsid w:val="0072230C"/>
    <w:rsid w:val="00722648"/>
    <w:rsid w:val="00722744"/>
    <w:rsid w:val="00723390"/>
    <w:rsid w:val="00724B48"/>
    <w:rsid w:val="0072552B"/>
    <w:rsid w:val="0072552E"/>
    <w:rsid w:val="0072572B"/>
    <w:rsid w:val="0072591A"/>
    <w:rsid w:val="00725B1C"/>
    <w:rsid w:val="00725CF9"/>
    <w:rsid w:val="00725D82"/>
    <w:rsid w:val="00725F9D"/>
    <w:rsid w:val="00726696"/>
    <w:rsid w:val="00726C31"/>
    <w:rsid w:val="00727DF5"/>
    <w:rsid w:val="00730111"/>
    <w:rsid w:val="0073063C"/>
    <w:rsid w:val="00730BA3"/>
    <w:rsid w:val="00730FDD"/>
    <w:rsid w:val="00731530"/>
    <w:rsid w:val="00731C9B"/>
    <w:rsid w:val="00731CDB"/>
    <w:rsid w:val="00731DCD"/>
    <w:rsid w:val="00731E65"/>
    <w:rsid w:val="00731FC2"/>
    <w:rsid w:val="00732409"/>
    <w:rsid w:val="0073294F"/>
    <w:rsid w:val="00733274"/>
    <w:rsid w:val="00734014"/>
    <w:rsid w:val="00734730"/>
    <w:rsid w:val="0073493A"/>
    <w:rsid w:val="00734F64"/>
    <w:rsid w:val="007350AC"/>
    <w:rsid w:val="00735809"/>
    <w:rsid w:val="007358BC"/>
    <w:rsid w:val="00735905"/>
    <w:rsid w:val="007359B8"/>
    <w:rsid w:val="00735A53"/>
    <w:rsid w:val="00735E20"/>
    <w:rsid w:val="00736220"/>
    <w:rsid w:val="00736258"/>
    <w:rsid w:val="007366DE"/>
    <w:rsid w:val="007367D6"/>
    <w:rsid w:val="007368B1"/>
    <w:rsid w:val="00736E33"/>
    <w:rsid w:val="0073793D"/>
    <w:rsid w:val="00737CF1"/>
    <w:rsid w:val="00740DC6"/>
    <w:rsid w:val="00740E12"/>
    <w:rsid w:val="0074116A"/>
    <w:rsid w:val="007416C7"/>
    <w:rsid w:val="00741FB8"/>
    <w:rsid w:val="0074224C"/>
    <w:rsid w:val="0074249C"/>
    <w:rsid w:val="007427BD"/>
    <w:rsid w:val="00742C13"/>
    <w:rsid w:val="007433F6"/>
    <w:rsid w:val="00743786"/>
    <w:rsid w:val="00743BBC"/>
    <w:rsid w:val="00743CA9"/>
    <w:rsid w:val="00744B42"/>
    <w:rsid w:val="007455A2"/>
    <w:rsid w:val="0074569B"/>
    <w:rsid w:val="007457C7"/>
    <w:rsid w:val="00745974"/>
    <w:rsid w:val="00745BEB"/>
    <w:rsid w:val="00745C72"/>
    <w:rsid w:val="00745DFD"/>
    <w:rsid w:val="00746217"/>
    <w:rsid w:val="007467B3"/>
    <w:rsid w:val="0075049F"/>
    <w:rsid w:val="007507F2"/>
    <w:rsid w:val="0075122D"/>
    <w:rsid w:val="00751A64"/>
    <w:rsid w:val="00751EC3"/>
    <w:rsid w:val="00752A94"/>
    <w:rsid w:val="00752AC3"/>
    <w:rsid w:val="00752D64"/>
    <w:rsid w:val="007537D0"/>
    <w:rsid w:val="00753B52"/>
    <w:rsid w:val="00753F30"/>
    <w:rsid w:val="007544AD"/>
    <w:rsid w:val="00754A3A"/>
    <w:rsid w:val="00754A8A"/>
    <w:rsid w:val="00754E08"/>
    <w:rsid w:val="00755C14"/>
    <w:rsid w:val="00756468"/>
    <w:rsid w:val="0075667D"/>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E4E"/>
    <w:rsid w:val="00761FC7"/>
    <w:rsid w:val="007621B5"/>
    <w:rsid w:val="0076236C"/>
    <w:rsid w:val="007623CA"/>
    <w:rsid w:val="00762ADC"/>
    <w:rsid w:val="00762DA1"/>
    <w:rsid w:val="00762F53"/>
    <w:rsid w:val="007630BA"/>
    <w:rsid w:val="0076337B"/>
    <w:rsid w:val="00763470"/>
    <w:rsid w:val="0076380D"/>
    <w:rsid w:val="00763B39"/>
    <w:rsid w:val="00763D3B"/>
    <w:rsid w:val="00764156"/>
    <w:rsid w:val="007641B1"/>
    <w:rsid w:val="0076454B"/>
    <w:rsid w:val="007646F9"/>
    <w:rsid w:val="00765E73"/>
    <w:rsid w:val="00765F5D"/>
    <w:rsid w:val="00765F7A"/>
    <w:rsid w:val="00765FA5"/>
    <w:rsid w:val="00765FBE"/>
    <w:rsid w:val="00766256"/>
    <w:rsid w:val="00766A1F"/>
    <w:rsid w:val="0076708F"/>
    <w:rsid w:val="00767256"/>
    <w:rsid w:val="0076762B"/>
    <w:rsid w:val="00767B00"/>
    <w:rsid w:val="00767D5B"/>
    <w:rsid w:val="007701AD"/>
    <w:rsid w:val="007703A0"/>
    <w:rsid w:val="00770D95"/>
    <w:rsid w:val="007719FA"/>
    <w:rsid w:val="00771C17"/>
    <w:rsid w:val="00772144"/>
    <w:rsid w:val="007721A6"/>
    <w:rsid w:val="007727ED"/>
    <w:rsid w:val="00772878"/>
    <w:rsid w:val="00772FB1"/>
    <w:rsid w:val="007731D8"/>
    <w:rsid w:val="007733D3"/>
    <w:rsid w:val="0077379A"/>
    <w:rsid w:val="00774052"/>
    <w:rsid w:val="0077406E"/>
    <w:rsid w:val="00774276"/>
    <w:rsid w:val="007742FC"/>
    <w:rsid w:val="007744B2"/>
    <w:rsid w:val="007748DE"/>
    <w:rsid w:val="00774BD1"/>
    <w:rsid w:val="00775544"/>
    <w:rsid w:val="00776013"/>
    <w:rsid w:val="007766F0"/>
    <w:rsid w:val="0077694C"/>
    <w:rsid w:val="00776994"/>
    <w:rsid w:val="0078152C"/>
    <w:rsid w:val="007816FE"/>
    <w:rsid w:val="00781F2A"/>
    <w:rsid w:val="0078210C"/>
    <w:rsid w:val="00782713"/>
    <w:rsid w:val="00782F43"/>
    <w:rsid w:val="0078331D"/>
    <w:rsid w:val="00783354"/>
    <w:rsid w:val="00783592"/>
    <w:rsid w:val="00783678"/>
    <w:rsid w:val="00783B84"/>
    <w:rsid w:val="00783EE3"/>
    <w:rsid w:val="007841F8"/>
    <w:rsid w:val="00784279"/>
    <w:rsid w:val="00784B5D"/>
    <w:rsid w:val="00785041"/>
    <w:rsid w:val="00785DF6"/>
    <w:rsid w:val="00786328"/>
    <w:rsid w:val="007864E3"/>
    <w:rsid w:val="007868FE"/>
    <w:rsid w:val="00787290"/>
    <w:rsid w:val="0078738C"/>
    <w:rsid w:val="0078775E"/>
    <w:rsid w:val="00787824"/>
    <w:rsid w:val="00787F08"/>
    <w:rsid w:val="00790A8E"/>
    <w:rsid w:val="00790CB7"/>
    <w:rsid w:val="00790CCB"/>
    <w:rsid w:val="00790E11"/>
    <w:rsid w:val="00791043"/>
    <w:rsid w:val="0079133E"/>
    <w:rsid w:val="00791388"/>
    <w:rsid w:val="0079146C"/>
    <w:rsid w:val="007914F3"/>
    <w:rsid w:val="00791835"/>
    <w:rsid w:val="00792AE5"/>
    <w:rsid w:val="00792F57"/>
    <w:rsid w:val="00792FE2"/>
    <w:rsid w:val="007930AD"/>
    <w:rsid w:val="007932E4"/>
    <w:rsid w:val="00793348"/>
    <w:rsid w:val="007934BB"/>
    <w:rsid w:val="007937E3"/>
    <w:rsid w:val="00793A63"/>
    <w:rsid w:val="00793B46"/>
    <w:rsid w:val="00793C08"/>
    <w:rsid w:val="00793C86"/>
    <w:rsid w:val="00793D8E"/>
    <w:rsid w:val="00793DF7"/>
    <w:rsid w:val="00793EAC"/>
    <w:rsid w:val="00794F55"/>
    <w:rsid w:val="00795834"/>
    <w:rsid w:val="007959BD"/>
    <w:rsid w:val="00795AA1"/>
    <w:rsid w:val="00795F09"/>
    <w:rsid w:val="007963DF"/>
    <w:rsid w:val="007969E9"/>
    <w:rsid w:val="00796EC0"/>
    <w:rsid w:val="00796EE0"/>
    <w:rsid w:val="00797D8F"/>
    <w:rsid w:val="00797E5C"/>
    <w:rsid w:val="007A036C"/>
    <w:rsid w:val="007A06D1"/>
    <w:rsid w:val="007A1258"/>
    <w:rsid w:val="007A19C5"/>
    <w:rsid w:val="007A1E89"/>
    <w:rsid w:val="007A2479"/>
    <w:rsid w:val="007A26E7"/>
    <w:rsid w:val="007A32BD"/>
    <w:rsid w:val="007A3701"/>
    <w:rsid w:val="007A37C0"/>
    <w:rsid w:val="007A3A53"/>
    <w:rsid w:val="007A3B82"/>
    <w:rsid w:val="007A3CBA"/>
    <w:rsid w:val="007A3D15"/>
    <w:rsid w:val="007A44DC"/>
    <w:rsid w:val="007A48E5"/>
    <w:rsid w:val="007A499E"/>
    <w:rsid w:val="007A521B"/>
    <w:rsid w:val="007A54B8"/>
    <w:rsid w:val="007A56AC"/>
    <w:rsid w:val="007A6239"/>
    <w:rsid w:val="007A7023"/>
    <w:rsid w:val="007A7E9F"/>
    <w:rsid w:val="007A7F13"/>
    <w:rsid w:val="007B0A8D"/>
    <w:rsid w:val="007B1613"/>
    <w:rsid w:val="007B1633"/>
    <w:rsid w:val="007B2134"/>
    <w:rsid w:val="007B2615"/>
    <w:rsid w:val="007B3290"/>
    <w:rsid w:val="007B3324"/>
    <w:rsid w:val="007B4889"/>
    <w:rsid w:val="007B4AEB"/>
    <w:rsid w:val="007B4DA0"/>
    <w:rsid w:val="007B50B0"/>
    <w:rsid w:val="007B50DE"/>
    <w:rsid w:val="007B5202"/>
    <w:rsid w:val="007B5534"/>
    <w:rsid w:val="007B59BF"/>
    <w:rsid w:val="007B5F4D"/>
    <w:rsid w:val="007B6F7B"/>
    <w:rsid w:val="007B7283"/>
    <w:rsid w:val="007B7911"/>
    <w:rsid w:val="007C076F"/>
    <w:rsid w:val="007C1240"/>
    <w:rsid w:val="007C1362"/>
    <w:rsid w:val="007C1B66"/>
    <w:rsid w:val="007C1D70"/>
    <w:rsid w:val="007C269D"/>
    <w:rsid w:val="007C275F"/>
    <w:rsid w:val="007C2B11"/>
    <w:rsid w:val="007C370F"/>
    <w:rsid w:val="007C431E"/>
    <w:rsid w:val="007C6231"/>
    <w:rsid w:val="007C6AEF"/>
    <w:rsid w:val="007C6FBC"/>
    <w:rsid w:val="007C7262"/>
    <w:rsid w:val="007C7990"/>
    <w:rsid w:val="007C7BD7"/>
    <w:rsid w:val="007C7DBB"/>
    <w:rsid w:val="007C7DC6"/>
    <w:rsid w:val="007C7DFC"/>
    <w:rsid w:val="007C7FA6"/>
    <w:rsid w:val="007D02B4"/>
    <w:rsid w:val="007D0534"/>
    <w:rsid w:val="007D0DFB"/>
    <w:rsid w:val="007D0F26"/>
    <w:rsid w:val="007D12F6"/>
    <w:rsid w:val="007D141A"/>
    <w:rsid w:val="007D1981"/>
    <w:rsid w:val="007D2042"/>
    <w:rsid w:val="007D2191"/>
    <w:rsid w:val="007D251E"/>
    <w:rsid w:val="007D289A"/>
    <w:rsid w:val="007D28AF"/>
    <w:rsid w:val="007D2FFB"/>
    <w:rsid w:val="007D3171"/>
    <w:rsid w:val="007D35ED"/>
    <w:rsid w:val="007D3B0C"/>
    <w:rsid w:val="007D416A"/>
    <w:rsid w:val="007D544E"/>
    <w:rsid w:val="007D57D9"/>
    <w:rsid w:val="007D5E28"/>
    <w:rsid w:val="007D6160"/>
    <w:rsid w:val="007D6495"/>
    <w:rsid w:val="007D68AD"/>
    <w:rsid w:val="007D6B00"/>
    <w:rsid w:val="007D6B64"/>
    <w:rsid w:val="007D72E4"/>
    <w:rsid w:val="007E0719"/>
    <w:rsid w:val="007E0A27"/>
    <w:rsid w:val="007E0B49"/>
    <w:rsid w:val="007E0BB9"/>
    <w:rsid w:val="007E0BC7"/>
    <w:rsid w:val="007E0C20"/>
    <w:rsid w:val="007E11C8"/>
    <w:rsid w:val="007E1AE3"/>
    <w:rsid w:val="007E1B2A"/>
    <w:rsid w:val="007E1C64"/>
    <w:rsid w:val="007E1E11"/>
    <w:rsid w:val="007E1E7C"/>
    <w:rsid w:val="007E1FD2"/>
    <w:rsid w:val="007E27E0"/>
    <w:rsid w:val="007E29C2"/>
    <w:rsid w:val="007E29C4"/>
    <w:rsid w:val="007E2E60"/>
    <w:rsid w:val="007E351B"/>
    <w:rsid w:val="007E359F"/>
    <w:rsid w:val="007E3600"/>
    <w:rsid w:val="007E3957"/>
    <w:rsid w:val="007E49F5"/>
    <w:rsid w:val="007E5503"/>
    <w:rsid w:val="007E5E77"/>
    <w:rsid w:val="007E62ED"/>
    <w:rsid w:val="007E6B06"/>
    <w:rsid w:val="007E6B55"/>
    <w:rsid w:val="007E701D"/>
    <w:rsid w:val="007E7079"/>
    <w:rsid w:val="007E7216"/>
    <w:rsid w:val="007E73A0"/>
    <w:rsid w:val="007E7A16"/>
    <w:rsid w:val="007F0178"/>
    <w:rsid w:val="007F02CF"/>
    <w:rsid w:val="007F0304"/>
    <w:rsid w:val="007F04CC"/>
    <w:rsid w:val="007F0685"/>
    <w:rsid w:val="007F0A72"/>
    <w:rsid w:val="007F0A83"/>
    <w:rsid w:val="007F10C8"/>
    <w:rsid w:val="007F1212"/>
    <w:rsid w:val="007F12C9"/>
    <w:rsid w:val="007F14E1"/>
    <w:rsid w:val="007F1EBB"/>
    <w:rsid w:val="007F1F46"/>
    <w:rsid w:val="007F242C"/>
    <w:rsid w:val="007F243E"/>
    <w:rsid w:val="007F2AE6"/>
    <w:rsid w:val="007F3930"/>
    <w:rsid w:val="007F393A"/>
    <w:rsid w:val="007F3C00"/>
    <w:rsid w:val="007F3C21"/>
    <w:rsid w:val="007F421A"/>
    <w:rsid w:val="007F47CA"/>
    <w:rsid w:val="007F4C86"/>
    <w:rsid w:val="007F4F42"/>
    <w:rsid w:val="007F61F3"/>
    <w:rsid w:val="007F6AAA"/>
    <w:rsid w:val="007F6BEE"/>
    <w:rsid w:val="007F7318"/>
    <w:rsid w:val="007F745F"/>
    <w:rsid w:val="007F7689"/>
    <w:rsid w:val="007F77AB"/>
    <w:rsid w:val="007F77B8"/>
    <w:rsid w:val="007F7B71"/>
    <w:rsid w:val="008002C3"/>
    <w:rsid w:val="00800585"/>
    <w:rsid w:val="008012C3"/>
    <w:rsid w:val="008013B1"/>
    <w:rsid w:val="00801759"/>
    <w:rsid w:val="008028BD"/>
    <w:rsid w:val="00802A46"/>
    <w:rsid w:val="00803031"/>
    <w:rsid w:val="0080306C"/>
    <w:rsid w:val="0080343C"/>
    <w:rsid w:val="00803F23"/>
    <w:rsid w:val="00803FDD"/>
    <w:rsid w:val="0080425F"/>
    <w:rsid w:val="00804B06"/>
    <w:rsid w:val="00804E66"/>
    <w:rsid w:val="0080542D"/>
    <w:rsid w:val="008056E7"/>
    <w:rsid w:val="008056F8"/>
    <w:rsid w:val="0080589E"/>
    <w:rsid w:val="00805DD9"/>
    <w:rsid w:val="00806082"/>
    <w:rsid w:val="0080608C"/>
    <w:rsid w:val="008067A1"/>
    <w:rsid w:val="0080688A"/>
    <w:rsid w:val="00806E79"/>
    <w:rsid w:val="00807C50"/>
    <w:rsid w:val="0081072B"/>
    <w:rsid w:val="00810A5D"/>
    <w:rsid w:val="00810EB7"/>
    <w:rsid w:val="0081132A"/>
    <w:rsid w:val="00811416"/>
    <w:rsid w:val="00811C49"/>
    <w:rsid w:val="00811D89"/>
    <w:rsid w:val="008122B2"/>
    <w:rsid w:val="00812841"/>
    <w:rsid w:val="00813649"/>
    <w:rsid w:val="008137F7"/>
    <w:rsid w:val="00813D8A"/>
    <w:rsid w:val="00813EB2"/>
    <w:rsid w:val="0081419F"/>
    <w:rsid w:val="00815377"/>
    <w:rsid w:val="00815C03"/>
    <w:rsid w:val="008163FF"/>
    <w:rsid w:val="00816EA3"/>
    <w:rsid w:val="008170C8"/>
    <w:rsid w:val="00817136"/>
    <w:rsid w:val="0081738F"/>
    <w:rsid w:val="008178E1"/>
    <w:rsid w:val="00817987"/>
    <w:rsid w:val="00820331"/>
    <w:rsid w:val="008205C3"/>
    <w:rsid w:val="0082064A"/>
    <w:rsid w:val="00820CFB"/>
    <w:rsid w:val="008211A7"/>
    <w:rsid w:val="00821295"/>
    <w:rsid w:val="00821E7E"/>
    <w:rsid w:val="008224B6"/>
    <w:rsid w:val="00823011"/>
    <w:rsid w:val="00823118"/>
    <w:rsid w:val="00823584"/>
    <w:rsid w:val="008241CF"/>
    <w:rsid w:val="00824306"/>
    <w:rsid w:val="00824440"/>
    <w:rsid w:val="00824CBC"/>
    <w:rsid w:val="00824DED"/>
    <w:rsid w:val="00825287"/>
    <w:rsid w:val="00825C5F"/>
    <w:rsid w:val="00825F50"/>
    <w:rsid w:val="008272DC"/>
    <w:rsid w:val="008274C1"/>
    <w:rsid w:val="00827BB0"/>
    <w:rsid w:val="00830600"/>
    <w:rsid w:val="00830C81"/>
    <w:rsid w:val="00830D2C"/>
    <w:rsid w:val="00830D2D"/>
    <w:rsid w:val="00831178"/>
    <w:rsid w:val="008315F2"/>
    <w:rsid w:val="0083181E"/>
    <w:rsid w:val="00831F2E"/>
    <w:rsid w:val="008320B9"/>
    <w:rsid w:val="00832172"/>
    <w:rsid w:val="00832247"/>
    <w:rsid w:val="00832BD0"/>
    <w:rsid w:val="00832C9F"/>
    <w:rsid w:val="00832CD7"/>
    <w:rsid w:val="00832EDD"/>
    <w:rsid w:val="008331CA"/>
    <w:rsid w:val="00833AAF"/>
    <w:rsid w:val="00834447"/>
    <w:rsid w:val="00834862"/>
    <w:rsid w:val="00834939"/>
    <w:rsid w:val="00834B89"/>
    <w:rsid w:val="00834CB4"/>
    <w:rsid w:val="00835313"/>
    <w:rsid w:val="008354A8"/>
    <w:rsid w:val="008358E4"/>
    <w:rsid w:val="008358F3"/>
    <w:rsid w:val="00835B91"/>
    <w:rsid w:val="008365DD"/>
    <w:rsid w:val="008367C1"/>
    <w:rsid w:val="0083685B"/>
    <w:rsid w:val="00836C54"/>
    <w:rsid w:val="008371F6"/>
    <w:rsid w:val="0083735C"/>
    <w:rsid w:val="008404CD"/>
    <w:rsid w:val="0084077C"/>
    <w:rsid w:val="00840E5F"/>
    <w:rsid w:val="008410F7"/>
    <w:rsid w:val="008419C6"/>
    <w:rsid w:val="00841DF1"/>
    <w:rsid w:val="0084234D"/>
    <w:rsid w:val="00842473"/>
    <w:rsid w:val="008425A6"/>
    <w:rsid w:val="00842AF7"/>
    <w:rsid w:val="00843547"/>
    <w:rsid w:val="0084377E"/>
    <w:rsid w:val="00843964"/>
    <w:rsid w:val="00843F51"/>
    <w:rsid w:val="00844510"/>
    <w:rsid w:val="00845846"/>
    <w:rsid w:val="00845865"/>
    <w:rsid w:val="0084589F"/>
    <w:rsid w:val="00845ACF"/>
    <w:rsid w:val="00845C09"/>
    <w:rsid w:val="008464DC"/>
    <w:rsid w:val="00846A4F"/>
    <w:rsid w:val="00846BDC"/>
    <w:rsid w:val="008473B2"/>
    <w:rsid w:val="008473F5"/>
    <w:rsid w:val="00847436"/>
    <w:rsid w:val="0084746B"/>
    <w:rsid w:val="00847FBE"/>
    <w:rsid w:val="008501F6"/>
    <w:rsid w:val="0085029B"/>
    <w:rsid w:val="008507B0"/>
    <w:rsid w:val="00850B49"/>
    <w:rsid w:val="00850EBB"/>
    <w:rsid w:val="00851ACC"/>
    <w:rsid w:val="00851BE8"/>
    <w:rsid w:val="00851CE4"/>
    <w:rsid w:val="00851D23"/>
    <w:rsid w:val="00852058"/>
    <w:rsid w:val="00852260"/>
    <w:rsid w:val="0085246C"/>
    <w:rsid w:val="008526FC"/>
    <w:rsid w:val="0085283C"/>
    <w:rsid w:val="00852B2E"/>
    <w:rsid w:val="0085343A"/>
    <w:rsid w:val="00853A84"/>
    <w:rsid w:val="00853AAD"/>
    <w:rsid w:val="00853B4D"/>
    <w:rsid w:val="00853BCE"/>
    <w:rsid w:val="00853DDA"/>
    <w:rsid w:val="0085414D"/>
    <w:rsid w:val="008547AC"/>
    <w:rsid w:val="008549F9"/>
    <w:rsid w:val="00854D0D"/>
    <w:rsid w:val="00855267"/>
    <w:rsid w:val="008552F9"/>
    <w:rsid w:val="00855ABA"/>
    <w:rsid w:val="0085621D"/>
    <w:rsid w:val="00856602"/>
    <w:rsid w:val="00856605"/>
    <w:rsid w:val="0085665F"/>
    <w:rsid w:val="008566DD"/>
    <w:rsid w:val="008568A8"/>
    <w:rsid w:val="00856EA9"/>
    <w:rsid w:val="0085702C"/>
    <w:rsid w:val="00857853"/>
    <w:rsid w:val="00860747"/>
    <w:rsid w:val="00860951"/>
    <w:rsid w:val="00860C83"/>
    <w:rsid w:val="00861BF4"/>
    <w:rsid w:val="00861CC5"/>
    <w:rsid w:val="00861D15"/>
    <w:rsid w:val="00861D5D"/>
    <w:rsid w:val="0086207D"/>
    <w:rsid w:val="008620BD"/>
    <w:rsid w:val="0086221D"/>
    <w:rsid w:val="00862430"/>
    <w:rsid w:val="008628D1"/>
    <w:rsid w:val="00862C5B"/>
    <w:rsid w:val="00862CAE"/>
    <w:rsid w:val="00863AAE"/>
    <w:rsid w:val="00863E0F"/>
    <w:rsid w:val="008645C7"/>
    <w:rsid w:val="008647E8"/>
    <w:rsid w:val="00864B24"/>
    <w:rsid w:val="00865034"/>
    <w:rsid w:val="008653CB"/>
    <w:rsid w:val="008653D1"/>
    <w:rsid w:val="00865E8C"/>
    <w:rsid w:val="00866654"/>
    <w:rsid w:val="008668CD"/>
    <w:rsid w:val="00866F15"/>
    <w:rsid w:val="00867207"/>
    <w:rsid w:val="0086797E"/>
    <w:rsid w:val="00867984"/>
    <w:rsid w:val="008679BF"/>
    <w:rsid w:val="00867A55"/>
    <w:rsid w:val="0087025C"/>
    <w:rsid w:val="00870A66"/>
    <w:rsid w:val="00870C10"/>
    <w:rsid w:val="00870F1A"/>
    <w:rsid w:val="0087110B"/>
    <w:rsid w:val="008718B4"/>
    <w:rsid w:val="00871C35"/>
    <w:rsid w:val="008726C0"/>
    <w:rsid w:val="00872E49"/>
    <w:rsid w:val="0087305F"/>
    <w:rsid w:val="008731D7"/>
    <w:rsid w:val="0087342F"/>
    <w:rsid w:val="00873885"/>
    <w:rsid w:val="0087417B"/>
    <w:rsid w:val="00874B17"/>
    <w:rsid w:val="00874BDB"/>
    <w:rsid w:val="008751F0"/>
    <w:rsid w:val="008756ED"/>
    <w:rsid w:val="00876AC9"/>
    <w:rsid w:val="0087747C"/>
    <w:rsid w:val="0087778B"/>
    <w:rsid w:val="008777B1"/>
    <w:rsid w:val="008804A9"/>
    <w:rsid w:val="008804B9"/>
    <w:rsid w:val="00880575"/>
    <w:rsid w:val="008807AE"/>
    <w:rsid w:val="00880954"/>
    <w:rsid w:val="008809E5"/>
    <w:rsid w:val="00880A2D"/>
    <w:rsid w:val="0088168E"/>
    <w:rsid w:val="00881922"/>
    <w:rsid w:val="0088198A"/>
    <w:rsid w:val="008819DD"/>
    <w:rsid w:val="00881D52"/>
    <w:rsid w:val="00882C19"/>
    <w:rsid w:val="00883033"/>
    <w:rsid w:val="0088314E"/>
    <w:rsid w:val="008835C0"/>
    <w:rsid w:val="00883A22"/>
    <w:rsid w:val="00883E89"/>
    <w:rsid w:val="008845FF"/>
    <w:rsid w:val="0088525F"/>
    <w:rsid w:val="008852BB"/>
    <w:rsid w:val="0088594F"/>
    <w:rsid w:val="00885D55"/>
    <w:rsid w:val="00885E66"/>
    <w:rsid w:val="00885ED7"/>
    <w:rsid w:val="0088619C"/>
    <w:rsid w:val="00886704"/>
    <w:rsid w:val="00886995"/>
    <w:rsid w:val="00886F32"/>
    <w:rsid w:val="008874CF"/>
    <w:rsid w:val="008875A0"/>
    <w:rsid w:val="00887DF2"/>
    <w:rsid w:val="00887EC2"/>
    <w:rsid w:val="00890123"/>
    <w:rsid w:val="0089017B"/>
    <w:rsid w:val="008907CC"/>
    <w:rsid w:val="00890BA0"/>
    <w:rsid w:val="00891760"/>
    <w:rsid w:val="0089264D"/>
    <w:rsid w:val="00892ED7"/>
    <w:rsid w:val="0089302A"/>
    <w:rsid w:val="008936EB"/>
    <w:rsid w:val="0089423E"/>
    <w:rsid w:val="008943D8"/>
    <w:rsid w:val="00894A54"/>
    <w:rsid w:val="00894CC7"/>
    <w:rsid w:val="008953EF"/>
    <w:rsid w:val="008957FF"/>
    <w:rsid w:val="00895F1C"/>
    <w:rsid w:val="00895F20"/>
    <w:rsid w:val="00895FC4"/>
    <w:rsid w:val="0089693F"/>
    <w:rsid w:val="00896B64"/>
    <w:rsid w:val="00896CDD"/>
    <w:rsid w:val="00897015"/>
    <w:rsid w:val="008970EF"/>
    <w:rsid w:val="008974ED"/>
    <w:rsid w:val="00897980"/>
    <w:rsid w:val="00897A12"/>
    <w:rsid w:val="008A0211"/>
    <w:rsid w:val="008A0CD4"/>
    <w:rsid w:val="008A1056"/>
    <w:rsid w:val="008A13AF"/>
    <w:rsid w:val="008A1871"/>
    <w:rsid w:val="008A1A17"/>
    <w:rsid w:val="008A1B11"/>
    <w:rsid w:val="008A1BAE"/>
    <w:rsid w:val="008A2244"/>
    <w:rsid w:val="008A2338"/>
    <w:rsid w:val="008A24F1"/>
    <w:rsid w:val="008A267C"/>
    <w:rsid w:val="008A2A6C"/>
    <w:rsid w:val="008A32EB"/>
    <w:rsid w:val="008A386B"/>
    <w:rsid w:val="008A3BD3"/>
    <w:rsid w:val="008A3BE5"/>
    <w:rsid w:val="008A3ED6"/>
    <w:rsid w:val="008A401C"/>
    <w:rsid w:val="008A4CBA"/>
    <w:rsid w:val="008A545F"/>
    <w:rsid w:val="008A5622"/>
    <w:rsid w:val="008A57FA"/>
    <w:rsid w:val="008A5A90"/>
    <w:rsid w:val="008A5F46"/>
    <w:rsid w:val="008A6B70"/>
    <w:rsid w:val="008A6D59"/>
    <w:rsid w:val="008A6D9C"/>
    <w:rsid w:val="008A71E8"/>
    <w:rsid w:val="008A72F6"/>
    <w:rsid w:val="008A794D"/>
    <w:rsid w:val="008A79D1"/>
    <w:rsid w:val="008B0946"/>
    <w:rsid w:val="008B2161"/>
    <w:rsid w:val="008B2828"/>
    <w:rsid w:val="008B2960"/>
    <w:rsid w:val="008B2A25"/>
    <w:rsid w:val="008B2CCD"/>
    <w:rsid w:val="008B384E"/>
    <w:rsid w:val="008B40F6"/>
    <w:rsid w:val="008B47F7"/>
    <w:rsid w:val="008B4AE6"/>
    <w:rsid w:val="008B4D87"/>
    <w:rsid w:val="008B4EEB"/>
    <w:rsid w:val="008B5577"/>
    <w:rsid w:val="008B6214"/>
    <w:rsid w:val="008B62D1"/>
    <w:rsid w:val="008B6468"/>
    <w:rsid w:val="008B650F"/>
    <w:rsid w:val="008B6672"/>
    <w:rsid w:val="008B6A8D"/>
    <w:rsid w:val="008B6A9E"/>
    <w:rsid w:val="008B6B20"/>
    <w:rsid w:val="008B6EC5"/>
    <w:rsid w:val="008B7956"/>
    <w:rsid w:val="008B7A5F"/>
    <w:rsid w:val="008C032A"/>
    <w:rsid w:val="008C0A23"/>
    <w:rsid w:val="008C0A71"/>
    <w:rsid w:val="008C150E"/>
    <w:rsid w:val="008C1943"/>
    <w:rsid w:val="008C1C9F"/>
    <w:rsid w:val="008C1E57"/>
    <w:rsid w:val="008C22A0"/>
    <w:rsid w:val="008C239F"/>
    <w:rsid w:val="008C23DF"/>
    <w:rsid w:val="008C29C7"/>
    <w:rsid w:val="008C2AE5"/>
    <w:rsid w:val="008C2EB6"/>
    <w:rsid w:val="008C32A9"/>
    <w:rsid w:val="008C3470"/>
    <w:rsid w:val="008C385C"/>
    <w:rsid w:val="008C3D0F"/>
    <w:rsid w:val="008C5153"/>
    <w:rsid w:val="008C57B2"/>
    <w:rsid w:val="008C647A"/>
    <w:rsid w:val="008C7143"/>
    <w:rsid w:val="008C72AA"/>
    <w:rsid w:val="008D0092"/>
    <w:rsid w:val="008D014E"/>
    <w:rsid w:val="008D01B7"/>
    <w:rsid w:val="008D0405"/>
    <w:rsid w:val="008D0A1F"/>
    <w:rsid w:val="008D10E4"/>
    <w:rsid w:val="008D1368"/>
    <w:rsid w:val="008D189E"/>
    <w:rsid w:val="008D1B8B"/>
    <w:rsid w:val="008D220E"/>
    <w:rsid w:val="008D236E"/>
    <w:rsid w:val="008D25E6"/>
    <w:rsid w:val="008D293B"/>
    <w:rsid w:val="008D3622"/>
    <w:rsid w:val="008D3BE2"/>
    <w:rsid w:val="008D3F2F"/>
    <w:rsid w:val="008D4524"/>
    <w:rsid w:val="008D4610"/>
    <w:rsid w:val="008D47B0"/>
    <w:rsid w:val="008D47B3"/>
    <w:rsid w:val="008D49C3"/>
    <w:rsid w:val="008D4DE0"/>
    <w:rsid w:val="008D51DB"/>
    <w:rsid w:val="008D587B"/>
    <w:rsid w:val="008D59AD"/>
    <w:rsid w:val="008D63FC"/>
    <w:rsid w:val="008D6587"/>
    <w:rsid w:val="008D6AF1"/>
    <w:rsid w:val="008D729C"/>
    <w:rsid w:val="008D76F2"/>
    <w:rsid w:val="008D7DFB"/>
    <w:rsid w:val="008E046E"/>
    <w:rsid w:val="008E04A7"/>
    <w:rsid w:val="008E0621"/>
    <w:rsid w:val="008E07B2"/>
    <w:rsid w:val="008E147F"/>
    <w:rsid w:val="008E167D"/>
    <w:rsid w:val="008E19DA"/>
    <w:rsid w:val="008E1E80"/>
    <w:rsid w:val="008E224C"/>
    <w:rsid w:val="008E2769"/>
    <w:rsid w:val="008E299E"/>
    <w:rsid w:val="008E3086"/>
    <w:rsid w:val="008E3707"/>
    <w:rsid w:val="008E3735"/>
    <w:rsid w:val="008E379F"/>
    <w:rsid w:val="008E3BAE"/>
    <w:rsid w:val="008E42B9"/>
    <w:rsid w:val="008E44C2"/>
    <w:rsid w:val="008E47B4"/>
    <w:rsid w:val="008E4A79"/>
    <w:rsid w:val="008E5543"/>
    <w:rsid w:val="008E5562"/>
    <w:rsid w:val="008E5B6A"/>
    <w:rsid w:val="008E5CAA"/>
    <w:rsid w:val="008E5D70"/>
    <w:rsid w:val="008E7110"/>
    <w:rsid w:val="008E7BE1"/>
    <w:rsid w:val="008F1476"/>
    <w:rsid w:val="008F14DD"/>
    <w:rsid w:val="008F1663"/>
    <w:rsid w:val="008F1FD8"/>
    <w:rsid w:val="008F2939"/>
    <w:rsid w:val="008F29EA"/>
    <w:rsid w:val="008F337E"/>
    <w:rsid w:val="008F3667"/>
    <w:rsid w:val="008F36C4"/>
    <w:rsid w:val="008F3A94"/>
    <w:rsid w:val="008F3F1D"/>
    <w:rsid w:val="008F4019"/>
    <w:rsid w:val="008F425A"/>
    <w:rsid w:val="008F47F3"/>
    <w:rsid w:val="008F4DDB"/>
    <w:rsid w:val="008F4F50"/>
    <w:rsid w:val="008F543F"/>
    <w:rsid w:val="008F5450"/>
    <w:rsid w:val="008F5C7C"/>
    <w:rsid w:val="008F60BA"/>
    <w:rsid w:val="008F6244"/>
    <w:rsid w:val="008F6532"/>
    <w:rsid w:val="008F65C0"/>
    <w:rsid w:val="008F6EE4"/>
    <w:rsid w:val="008F7294"/>
    <w:rsid w:val="008F7604"/>
    <w:rsid w:val="008F77B7"/>
    <w:rsid w:val="008F77F8"/>
    <w:rsid w:val="00900582"/>
    <w:rsid w:val="0090092E"/>
    <w:rsid w:val="00900EBA"/>
    <w:rsid w:val="0090189E"/>
    <w:rsid w:val="00901A6E"/>
    <w:rsid w:val="00901F1A"/>
    <w:rsid w:val="00902060"/>
    <w:rsid w:val="0090286A"/>
    <w:rsid w:val="0090357D"/>
    <w:rsid w:val="00903583"/>
    <w:rsid w:val="0090375D"/>
    <w:rsid w:val="00903C83"/>
    <w:rsid w:val="00903FCF"/>
    <w:rsid w:val="009049A4"/>
    <w:rsid w:val="00904B2F"/>
    <w:rsid w:val="00904DFB"/>
    <w:rsid w:val="00905A66"/>
    <w:rsid w:val="00906669"/>
    <w:rsid w:val="0090696E"/>
    <w:rsid w:val="0090704F"/>
    <w:rsid w:val="00907135"/>
    <w:rsid w:val="00907850"/>
    <w:rsid w:val="00907A29"/>
    <w:rsid w:val="00907AAF"/>
    <w:rsid w:val="0091031A"/>
    <w:rsid w:val="009103E8"/>
    <w:rsid w:val="00910497"/>
    <w:rsid w:val="00910605"/>
    <w:rsid w:val="00910998"/>
    <w:rsid w:val="00910A0D"/>
    <w:rsid w:val="00910C3E"/>
    <w:rsid w:val="009110C2"/>
    <w:rsid w:val="00911371"/>
    <w:rsid w:val="00911425"/>
    <w:rsid w:val="0091166C"/>
    <w:rsid w:val="009116B3"/>
    <w:rsid w:val="009125AD"/>
    <w:rsid w:val="00912A8F"/>
    <w:rsid w:val="00912B0B"/>
    <w:rsid w:val="0091304C"/>
    <w:rsid w:val="009131E9"/>
    <w:rsid w:val="00914C89"/>
    <w:rsid w:val="00915269"/>
    <w:rsid w:val="009152AA"/>
    <w:rsid w:val="009154C0"/>
    <w:rsid w:val="00915610"/>
    <w:rsid w:val="009158F6"/>
    <w:rsid w:val="00915B30"/>
    <w:rsid w:val="00915E88"/>
    <w:rsid w:val="009164DF"/>
    <w:rsid w:val="00916574"/>
    <w:rsid w:val="00916B2D"/>
    <w:rsid w:val="00916FDE"/>
    <w:rsid w:val="00917071"/>
    <w:rsid w:val="00920874"/>
    <w:rsid w:val="00920D08"/>
    <w:rsid w:val="009211CF"/>
    <w:rsid w:val="0092197F"/>
    <w:rsid w:val="00921B3E"/>
    <w:rsid w:val="00922446"/>
    <w:rsid w:val="00922883"/>
    <w:rsid w:val="009228C8"/>
    <w:rsid w:val="00922B87"/>
    <w:rsid w:val="009239CF"/>
    <w:rsid w:val="00923B99"/>
    <w:rsid w:val="00923C93"/>
    <w:rsid w:val="00924416"/>
    <w:rsid w:val="00924760"/>
    <w:rsid w:val="00924A22"/>
    <w:rsid w:val="00925AF1"/>
    <w:rsid w:val="009265CD"/>
    <w:rsid w:val="00926B4C"/>
    <w:rsid w:val="00927140"/>
    <w:rsid w:val="00927321"/>
    <w:rsid w:val="0092737A"/>
    <w:rsid w:val="00927840"/>
    <w:rsid w:val="0093083B"/>
    <w:rsid w:val="00930E4F"/>
    <w:rsid w:val="009325A6"/>
    <w:rsid w:val="00932A12"/>
    <w:rsid w:val="0093300D"/>
    <w:rsid w:val="0093353F"/>
    <w:rsid w:val="009335F1"/>
    <w:rsid w:val="009336D7"/>
    <w:rsid w:val="009347C2"/>
    <w:rsid w:val="00934F47"/>
    <w:rsid w:val="00935061"/>
    <w:rsid w:val="009354A8"/>
    <w:rsid w:val="009358A4"/>
    <w:rsid w:val="0093600C"/>
    <w:rsid w:val="009366EE"/>
    <w:rsid w:val="0093689E"/>
    <w:rsid w:val="00936B90"/>
    <w:rsid w:val="009405D6"/>
    <w:rsid w:val="00940938"/>
    <w:rsid w:val="00940DA9"/>
    <w:rsid w:val="00940DD0"/>
    <w:rsid w:val="0094161D"/>
    <w:rsid w:val="009418C5"/>
    <w:rsid w:val="00941AD0"/>
    <w:rsid w:val="00941C8B"/>
    <w:rsid w:val="00941E49"/>
    <w:rsid w:val="009435BA"/>
    <w:rsid w:val="00943B7E"/>
    <w:rsid w:val="00944BEB"/>
    <w:rsid w:val="009456D4"/>
    <w:rsid w:val="00945707"/>
    <w:rsid w:val="00946059"/>
    <w:rsid w:val="009464DA"/>
    <w:rsid w:val="00946BAD"/>
    <w:rsid w:val="00946BE2"/>
    <w:rsid w:val="00946C39"/>
    <w:rsid w:val="00947065"/>
    <w:rsid w:val="00947178"/>
    <w:rsid w:val="009473C9"/>
    <w:rsid w:val="00947CE0"/>
    <w:rsid w:val="009500BF"/>
    <w:rsid w:val="0095062E"/>
    <w:rsid w:val="009509CE"/>
    <w:rsid w:val="00950A3E"/>
    <w:rsid w:val="00950FBD"/>
    <w:rsid w:val="00951CA4"/>
    <w:rsid w:val="0095211F"/>
    <w:rsid w:val="009530E5"/>
    <w:rsid w:val="0095385B"/>
    <w:rsid w:val="0095398E"/>
    <w:rsid w:val="00953A3E"/>
    <w:rsid w:val="00953D98"/>
    <w:rsid w:val="0095451E"/>
    <w:rsid w:val="009545F0"/>
    <w:rsid w:val="00954764"/>
    <w:rsid w:val="009547D5"/>
    <w:rsid w:val="009557B3"/>
    <w:rsid w:val="00955808"/>
    <w:rsid w:val="00956888"/>
    <w:rsid w:val="00956E3C"/>
    <w:rsid w:val="009578CF"/>
    <w:rsid w:val="009603B7"/>
    <w:rsid w:val="009617DA"/>
    <w:rsid w:val="00961E50"/>
    <w:rsid w:val="0096270C"/>
    <w:rsid w:val="00962F51"/>
    <w:rsid w:val="009631EA"/>
    <w:rsid w:val="00963550"/>
    <w:rsid w:val="00963B3D"/>
    <w:rsid w:val="00963EA8"/>
    <w:rsid w:val="00964799"/>
    <w:rsid w:val="00964B8B"/>
    <w:rsid w:val="00964D10"/>
    <w:rsid w:val="00964DED"/>
    <w:rsid w:val="0096561C"/>
    <w:rsid w:val="00966362"/>
    <w:rsid w:val="009664E9"/>
    <w:rsid w:val="0096697E"/>
    <w:rsid w:val="00966EDE"/>
    <w:rsid w:val="0096723B"/>
    <w:rsid w:val="009674F7"/>
    <w:rsid w:val="00967924"/>
    <w:rsid w:val="0097027B"/>
    <w:rsid w:val="00970BEA"/>
    <w:rsid w:val="00971315"/>
    <w:rsid w:val="00972962"/>
    <w:rsid w:val="00972F80"/>
    <w:rsid w:val="00973EB2"/>
    <w:rsid w:val="009740B7"/>
    <w:rsid w:val="009746E1"/>
    <w:rsid w:val="009746E7"/>
    <w:rsid w:val="00974ADC"/>
    <w:rsid w:val="00974C24"/>
    <w:rsid w:val="009752F4"/>
    <w:rsid w:val="00975481"/>
    <w:rsid w:val="0097588A"/>
    <w:rsid w:val="00975B6D"/>
    <w:rsid w:val="009762B2"/>
    <w:rsid w:val="00976E1F"/>
    <w:rsid w:val="009774EB"/>
    <w:rsid w:val="009779C2"/>
    <w:rsid w:val="00977A01"/>
    <w:rsid w:val="00977A2B"/>
    <w:rsid w:val="00977C11"/>
    <w:rsid w:val="00980359"/>
    <w:rsid w:val="009818E0"/>
    <w:rsid w:val="00981D97"/>
    <w:rsid w:val="00981FA4"/>
    <w:rsid w:val="0098293E"/>
    <w:rsid w:val="00983032"/>
    <w:rsid w:val="009833F0"/>
    <w:rsid w:val="00983DB2"/>
    <w:rsid w:val="00984158"/>
    <w:rsid w:val="009841A3"/>
    <w:rsid w:val="00984457"/>
    <w:rsid w:val="009847F4"/>
    <w:rsid w:val="009849FC"/>
    <w:rsid w:val="00984E65"/>
    <w:rsid w:val="00984ECD"/>
    <w:rsid w:val="00985485"/>
    <w:rsid w:val="009857E8"/>
    <w:rsid w:val="00985812"/>
    <w:rsid w:val="00985F11"/>
    <w:rsid w:val="009863AF"/>
    <w:rsid w:val="00986476"/>
    <w:rsid w:val="009865B1"/>
    <w:rsid w:val="00986B80"/>
    <w:rsid w:val="00987212"/>
    <w:rsid w:val="00987303"/>
    <w:rsid w:val="009878FD"/>
    <w:rsid w:val="00987961"/>
    <w:rsid w:val="00991362"/>
    <w:rsid w:val="00992092"/>
    <w:rsid w:val="00992824"/>
    <w:rsid w:val="00992D67"/>
    <w:rsid w:val="00993319"/>
    <w:rsid w:val="00993A09"/>
    <w:rsid w:val="00993D9A"/>
    <w:rsid w:val="00994C97"/>
    <w:rsid w:val="00995285"/>
    <w:rsid w:val="0099587E"/>
    <w:rsid w:val="009960CE"/>
    <w:rsid w:val="009966AE"/>
    <w:rsid w:val="009966F6"/>
    <w:rsid w:val="0099688F"/>
    <w:rsid w:val="00996AE5"/>
    <w:rsid w:val="00996B76"/>
    <w:rsid w:val="00996BBE"/>
    <w:rsid w:val="00997F9A"/>
    <w:rsid w:val="00997FC9"/>
    <w:rsid w:val="00997FD4"/>
    <w:rsid w:val="009A0218"/>
    <w:rsid w:val="009A06C9"/>
    <w:rsid w:val="009A0843"/>
    <w:rsid w:val="009A0D50"/>
    <w:rsid w:val="009A15BC"/>
    <w:rsid w:val="009A23E8"/>
    <w:rsid w:val="009A2BBB"/>
    <w:rsid w:val="009A34DE"/>
    <w:rsid w:val="009A44A2"/>
    <w:rsid w:val="009A47C2"/>
    <w:rsid w:val="009A47C6"/>
    <w:rsid w:val="009A522F"/>
    <w:rsid w:val="009A569A"/>
    <w:rsid w:val="009A5856"/>
    <w:rsid w:val="009A5A0E"/>
    <w:rsid w:val="009A5A5D"/>
    <w:rsid w:val="009A5D6B"/>
    <w:rsid w:val="009A61A4"/>
    <w:rsid w:val="009A639A"/>
    <w:rsid w:val="009A64DB"/>
    <w:rsid w:val="009A687E"/>
    <w:rsid w:val="009A69E3"/>
    <w:rsid w:val="009A6DC0"/>
    <w:rsid w:val="009A7608"/>
    <w:rsid w:val="009B03C0"/>
    <w:rsid w:val="009B03EE"/>
    <w:rsid w:val="009B09BB"/>
    <w:rsid w:val="009B0AB5"/>
    <w:rsid w:val="009B0F6D"/>
    <w:rsid w:val="009B1099"/>
    <w:rsid w:val="009B11D9"/>
    <w:rsid w:val="009B1348"/>
    <w:rsid w:val="009B19AD"/>
    <w:rsid w:val="009B2350"/>
    <w:rsid w:val="009B2373"/>
    <w:rsid w:val="009B2971"/>
    <w:rsid w:val="009B2A00"/>
    <w:rsid w:val="009B2E34"/>
    <w:rsid w:val="009B30ED"/>
    <w:rsid w:val="009B350C"/>
    <w:rsid w:val="009B3540"/>
    <w:rsid w:val="009B37D7"/>
    <w:rsid w:val="009B3914"/>
    <w:rsid w:val="009B3CAD"/>
    <w:rsid w:val="009B3E3F"/>
    <w:rsid w:val="009B3FFC"/>
    <w:rsid w:val="009B40FD"/>
    <w:rsid w:val="009B4196"/>
    <w:rsid w:val="009B4981"/>
    <w:rsid w:val="009B4E4F"/>
    <w:rsid w:val="009B50C5"/>
    <w:rsid w:val="009B5352"/>
    <w:rsid w:val="009B55EC"/>
    <w:rsid w:val="009B5BAD"/>
    <w:rsid w:val="009B5BE2"/>
    <w:rsid w:val="009B74DC"/>
    <w:rsid w:val="009B797B"/>
    <w:rsid w:val="009B7CE2"/>
    <w:rsid w:val="009C062B"/>
    <w:rsid w:val="009C0EE6"/>
    <w:rsid w:val="009C0FF7"/>
    <w:rsid w:val="009C28A8"/>
    <w:rsid w:val="009C3384"/>
    <w:rsid w:val="009C38DF"/>
    <w:rsid w:val="009C40C9"/>
    <w:rsid w:val="009C4351"/>
    <w:rsid w:val="009C4A07"/>
    <w:rsid w:val="009C4B61"/>
    <w:rsid w:val="009C4F2F"/>
    <w:rsid w:val="009C56BF"/>
    <w:rsid w:val="009C5797"/>
    <w:rsid w:val="009C5C23"/>
    <w:rsid w:val="009C5F93"/>
    <w:rsid w:val="009C63A8"/>
    <w:rsid w:val="009C63E1"/>
    <w:rsid w:val="009C66ED"/>
    <w:rsid w:val="009C6AD5"/>
    <w:rsid w:val="009C6B26"/>
    <w:rsid w:val="009C6F79"/>
    <w:rsid w:val="009C7017"/>
    <w:rsid w:val="009D04C7"/>
    <w:rsid w:val="009D0A19"/>
    <w:rsid w:val="009D0B4F"/>
    <w:rsid w:val="009D0DFC"/>
    <w:rsid w:val="009D0E91"/>
    <w:rsid w:val="009D0F3D"/>
    <w:rsid w:val="009D1342"/>
    <w:rsid w:val="009D1370"/>
    <w:rsid w:val="009D1843"/>
    <w:rsid w:val="009D1A58"/>
    <w:rsid w:val="009D1DCF"/>
    <w:rsid w:val="009D21A8"/>
    <w:rsid w:val="009D32C9"/>
    <w:rsid w:val="009D3561"/>
    <w:rsid w:val="009D3A51"/>
    <w:rsid w:val="009D402F"/>
    <w:rsid w:val="009D44A3"/>
    <w:rsid w:val="009D48EE"/>
    <w:rsid w:val="009D4AEF"/>
    <w:rsid w:val="009D5F02"/>
    <w:rsid w:val="009D606B"/>
    <w:rsid w:val="009D6086"/>
    <w:rsid w:val="009D6833"/>
    <w:rsid w:val="009D6CF3"/>
    <w:rsid w:val="009D70D0"/>
    <w:rsid w:val="009D73CE"/>
    <w:rsid w:val="009E1059"/>
    <w:rsid w:val="009E1CD5"/>
    <w:rsid w:val="009E1CDB"/>
    <w:rsid w:val="009E1D1A"/>
    <w:rsid w:val="009E1ECC"/>
    <w:rsid w:val="009E1FF4"/>
    <w:rsid w:val="009E21A9"/>
    <w:rsid w:val="009E3122"/>
    <w:rsid w:val="009E3406"/>
    <w:rsid w:val="009E343C"/>
    <w:rsid w:val="009E36F7"/>
    <w:rsid w:val="009E3BA8"/>
    <w:rsid w:val="009E3D7C"/>
    <w:rsid w:val="009E3E1B"/>
    <w:rsid w:val="009E44D3"/>
    <w:rsid w:val="009E4C4D"/>
    <w:rsid w:val="009E5522"/>
    <w:rsid w:val="009E5AD5"/>
    <w:rsid w:val="009E5C24"/>
    <w:rsid w:val="009E6052"/>
    <w:rsid w:val="009E67FE"/>
    <w:rsid w:val="009E7257"/>
    <w:rsid w:val="009E73FA"/>
    <w:rsid w:val="009E7CEC"/>
    <w:rsid w:val="009F0059"/>
    <w:rsid w:val="009F0E6F"/>
    <w:rsid w:val="009F0EA5"/>
    <w:rsid w:val="009F1162"/>
    <w:rsid w:val="009F11A8"/>
    <w:rsid w:val="009F1640"/>
    <w:rsid w:val="009F16F2"/>
    <w:rsid w:val="009F1EB4"/>
    <w:rsid w:val="009F1FA3"/>
    <w:rsid w:val="009F20E2"/>
    <w:rsid w:val="009F2681"/>
    <w:rsid w:val="009F2983"/>
    <w:rsid w:val="009F2A64"/>
    <w:rsid w:val="009F36A6"/>
    <w:rsid w:val="009F37CC"/>
    <w:rsid w:val="009F3995"/>
    <w:rsid w:val="009F4310"/>
    <w:rsid w:val="009F4DE4"/>
    <w:rsid w:val="009F52D8"/>
    <w:rsid w:val="009F5480"/>
    <w:rsid w:val="009F5851"/>
    <w:rsid w:val="009F5BE1"/>
    <w:rsid w:val="009F5FFB"/>
    <w:rsid w:val="009F61FC"/>
    <w:rsid w:val="009F6E67"/>
    <w:rsid w:val="009F7A0F"/>
    <w:rsid w:val="009F7FFB"/>
    <w:rsid w:val="00A00728"/>
    <w:rsid w:val="00A0097F"/>
    <w:rsid w:val="00A009FB"/>
    <w:rsid w:val="00A00B3B"/>
    <w:rsid w:val="00A00DC7"/>
    <w:rsid w:val="00A00DE3"/>
    <w:rsid w:val="00A00E66"/>
    <w:rsid w:val="00A0110C"/>
    <w:rsid w:val="00A014A7"/>
    <w:rsid w:val="00A01FF8"/>
    <w:rsid w:val="00A024D6"/>
    <w:rsid w:val="00A026F0"/>
    <w:rsid w:val="00A0287D"/>
    <w:rsid w:val="00A036BB"/>
    <w:rsid w:val="00A03A14"/>
    <w:rsid w:val="00A043D6"/>
    <w:rsid w:val="00A04D26"/>
    <w:rsid w:val="00A04F8C"/>
    <w:rsid w:val="00A056D1"/>
    <w:rsid w:val="00A05E58"/>
    <w:rsid w:val="00A06E4F"/>
    <w:rsid w:val="00A06F57"/>
    <w:rsid w:val="00A07637"/>
    <w:rsid w:val="00A07A6F"/>
    <w:rsid w:val="00A07B3C"/>
    <w:rsid w:val="00A07BDD"/>
    <w:rsid w:val="00A07E95"/>
    <w:rsid w:val="00A10278"/>
    <w:rsid w:val="00A1144D"/>
    <w:rsid w:val="00A11FF6"/>
    <w:rsid w:val="00A12080"/>
    <w:rsid w:val="00A12086"/>
    <w:rsid w:val="00A12684"/>
    <w:rsid w:val="00A137E8"/>
    <w:rsid w:val="00A13AF1"/>
    <w:rsid w:val="00A13E00"/>
    <w:rsid w:val="00A144CF"/>
    <w:rsid w:val="00A14A19"/>
    <w:rsid w:val="00A14B3E"/>
    <w:rsid w:val="00A14FE8"/>
    <w:rsid w:val="00A1502B"/>
    <w:rsid w:val="00A152FA"/>
    <w:rsid w:val="00A15C59"/>
    <w:rsid w:val="00A15DC3"/>
    <w:rsid w:val="00A16781"/>
    <w:rsid w:val="00A17660"/>
    <w:rsid w:val="00A17A9E"/>
    <w:rsid w:val="00A20522"/>
    <w:rsid w:val="00A207C5"/>
    <w:rsid w:val="00A2094A"/>
    <w:rsid w:val="00A20C23"/>
    <w:rsid w:val="00A21195"/>
    <w:rsid w:val="00A217F7"/>
    <w:rsid w:val="00A21B9C"/>
    <w:rsid w:val="00A21F9A"/>
    <w:rsid w:val="00A22459"/>
    <w:rsid w:val="00A227B1"/>
    <w:rsid w:val="00A22948"/>
    <w:rsid w:val="00A23AFD"/>
    <w:rsid w:val="00A23E31"/>
    <w:rsid w:val="00A24164"/>
    <w:rsid w:val="00A25022"/>
    <w:rsid w:val="00A25469"/>
    <w:rsid w:val="00A254DF"/>
    <w:rsid w:val="00A258F7"/>
    <w:rsid w:val="00A25B24"/>
    <w:rsid w:val="00A25C3D"/>
    <w:rsid w:val="00A26D2B"/>
    <w:rsid w:val="00A26EA6"/>
    <w:rsid w:val="00A30967"/>
    <w:rsid w:val="00A30BB5"/>
    <w:rsid w:val="00A3105B"/>
    <w:rsid w:val="00A318C5"/>
    <w:rsid w:val="00A31FB0"/>
    <w:rsid w:val="00A3261A"/>
    <w:rsid w:val="00A32630"/>
    <w:rsid w:val="00A3277F"/>
    <w:rsid w:val="00A32A81"/>
    <w:rsid w:val="00A32FF6"/>
    <w:rsid w:val="00A33233"/>
    <w:rsid w:val="00A33373"/>
    <w:rsid w:val="00A33A48"/>
    <w:rsid w:val="00A33AEA"/>
    <w:rsid w:val="00A33D62"/>
    <w:rsid w:val="00A34B2B"/>
    <w:rsid w:val="00A34C4B"/>
    <w:rsid w:val="00A350D1"/>
    <w:rsid w:val="00A350EF"/>
    <w:rsid w:val="00A35636"/>
    <w:rsid w:val="00A3584B"/>
    <w:rsid w:val="00A36417"/>
    <w:rsid w:val="00A364DC"/>
    <w:rsid w:val="00A369E7"/>
    <w:rsid w:val="00A36A5E"/>
    <w:rsid w:val="00A40282"/>
    <w:rsid w:val="00A41187"/>
    <w:rsid w:val="00A414F3"/>
    <w:rsid w:val="00A4177B"/>
    <w:rsid w:val="00A41AF3"/>
    <w:rsid w:val="00A41C46"/>
    <w:rsid w:val="00A420C3"/>
    <w:rsid w:val="00A42429"/>
    <w:rsid w:val="00A42598"/>
    <w:rsid w:val="00A42863"/>
    <w:rsid w:val="00A42E8E"/>
    <w:rsid w:val="00A42EDB"/>
    <w:rsid w:val="00A432C0"/>
    <w:rsid w:val="00A43373"/>
    <w:rsid w:val="00A439A8"/>
    <w:rsid w:val="00A4423A"/>
    <w:rsid w:val="00A445A8"/>
    <w:rsid w:val="00A44662"/>
    <w:rsid w:val="00A44BCC"/>
    <w:rsid w:val="00A452C9"/>
    <w:rsid w:val="00A456C3"/>
    <w:rsid w:val="00A45B7A"/>
    <w:rsid w:val="00A45D78"/>
    <w:rsid w:val="00A46345"/>
    <w:rsid w:val="00A46941"/>
    <w:rsid w:val="00A46C5C"/>
    <w:rsid w:val="00A46E01"/>
    <w:rsid w:val="00A46E63"/>
    <w:rsid w:val="00A46F0B"/>
    <w:rsid w:val="00A472DD"/>
    <w:rsid w:val="00A47B1F"/>
    <w:rsid w:val="00A47CC4"/>
    <w:rsid w:val="00A47E59"/>
    <w:rsid w:val="00A47EA7"/>
    <w:rsid w:val="00A47FBD"/>
    <w:rsid w:val="00A50072"/>
    <w:rsid w:val="00A5057A"/>
    <w:rsid w:val="00A506F5"/>
    <w:rsid w:val="00A5072E"/>
    <w:rsid w:val="00A510E4"/>
    <w:rsid w:val="00A5215D"/>
    <w:rsid w:val="00A526AA"/>
    <w:rsid w:val="00A52BF3"/>
    <w:rsid w:val="00A52CC5"/>
    <w:rsid w:val="00A52E2C"/>
    <w:rsid w:val="00A53447"/>
    <w:rsid w:val="00A53573"/>
    <w:rsid w:val="00A53695"/>
    <w:rsid w:val="00A536FD"/>
    <w:rsid w:val="00A53810"/>
    <w:rsid w:val="00A53986"/>
    <w:rsid w:val="00A53DFB"/>
    <w:rsid w:val="00A53FB7"/>
    <w:rsid w:val="00A54047"/>
    <w:rsid w:val="00A54337"/>
    <w:rsid w:val="00A551AA"/>
    <w:rsid w:val="00A55799"/>
    <w:rsid w:val="00A559AF"/>
    <w:rsid w:val="00A55A05"/>
    <w:rsid w:val="00A55AFF"/>
    <w:rsid w:val="00A55EDE"/>
    <w:rsid w:val="00A560D1"/>
    <w:rsid w:val="00A56318"/>
    <w:rsid w:val="00A56AAC"/>
    <w:rsid w:val="00A56B39"/>
    <w:rsid w:val="00A56C4B"/>
    <w:rsid w:val="00A577AE"/>
    <w:rsid w:val="00A57A90"/>
    <w:rsid w:val="00A57F30"/>
    <w:rsid w:val="00A604F1"/>
    <w:rsid w:val="00A60608"/>
    <w:rsid w:val="00A60ADB"/>
    <w:rsid w:val="00A60C74"/>
    <w:rsid w:val="00A60C90"/>
    <w:rsid w:val="00A61200"/>
    <w:rsid w:val="00A61F4F"/>
    <w:rsid w:val="00A62CAE"/>
    <w:rsid w:val="00A631DA"/>
    <w:rsid w:val="00A6337A"/>
    <w:rsid w:val="00A6348C"/>
    <w:rsid w:val="00A63646"/>
    <w:rsid w:val="00A63E34"/>
    <w:rsid w:val="00A63F74"/>
    <w:rsid w:val="00A64276"/>
    <w:rsid w:val="00A64B2B"/>
    <w:rsid w:val="00A64BC3"/>
    <w:rsid w:val="00A64E5E"/>
    <w:rsid w:val="00A65965"/>
    <w:rsid w:val="00A659BF"/>
    <w:rsid w:val="00A65E62"/>
    <w:rsid w:val="00A66C8D"/>
    <w:rsid w:val="00A67C84"/>
    <w:rsid w:val="00A67E38"/>
    <w:rsid w:val="00A703E1"/>
    <w:rsid w:val="00A70435"/>
    <w:rsid w:val="00A71277"/>
    <w:rsid w:val="00A71358"/>
    <w:rsid w:val="00A71961"/>
    <w:rsid w:val="00A71A5E"/>
    <w:rsid w:val="00A71FC1"/>
    <w:rsid w:val="00A72967"/>
    <w:rsid w:val="00A72C56"/>
    <w:rsid w:val="00A73477"/>
    <w:rsid w:val="00A7360E"/>
    <w:rsid w:val="00A73C28"/>
    <w:rsid w:val="00A73C55"/>
    <w:rsid w:val="00A75338"/>
    <w:rsid w:val="00A75A35"/>
    <w:rsid w:val="00A75C1C"/>
    <w:rsid w:val="00A75D33"/>
    <w:rsid w:val="00A76D7A"/>
    <w:rsid w:val="00A77358"/>
    <w:rsid w:val="00A77549"/>
    <w:rsid w:val="00A775C9"/>
    <w:rsid w:val="00A77801"/>
    <w:rsid w:val="00A77C4A"/>
    <w:rsid w:val="00A8032C"/>
    <w:rsid w:val="00A804E3"/>
    <w:rsid w:val="00A80F55"/>
    <w:rsid w:val="00A81520"/>
    <w:rsid w:val="00A81DDE"/>
    <w:rsid w:val="00A8238A"/>
    <w:rsid w:val="00A82616"/>
    <w:rsid w:val="00A826AE"/>
    <w:rsid w:val="00A826E1"/>
    <w:rsid w:val="00A82872"/>
    <w:rsid w:val="00A83C5E"/>
    <w:rsid w:val="00A84D39"/>
    <w:rsid w:val="00A84FBD"/>
    <w:rsid w:val="00A85313"/>
    <w:rsid w:val="00A86A89"/>
    <w:rsid w:val="00A86C1F"/>
    <w:rsid w:val="00A87898"/>
    <w:rsid w:val="00A9023E"/>
    <w:rsid w:val="00A90563"/>
    <w:rsid w:val="00A908B9"/>
    <w:rsid w:val="00A90B33"/>
    <w:rsid w:val="00A90FD8"/>
    <w:rsid w:val="00A91028"/>
    <w:rsid w:val="00A91182"/>
    <w:rsid w:val="00A930F8"/>
    <w:rsid w:val="00A93165"/>
    <w:rsid w:val="00A93199"/>
    <w:rsid w:val="00A9382E"/>
    <w:rsid w:val="00A93EDE"/>
    <w:rsid w:val="00A9466B"/>
    <w:rsid w:val="00A94786"/>
    <w:rsid w:val="00A949CE"/>
    <w:rsid w:val="00A94A08"/>
    <w:rsid w:val="00A94E86"/>
    <w:rsid w:val="00A9591E"/>
    <w:rsid w:val="00A9636C"/>
    <w:rsid w:val="00A965DD"/>
    <w:rsid w:val="00A96CCE"/>
    <w:rsid w:val="00A96D75"/>
    <w:rsid w:val="00A96F4B"/>
    <w:rsid w:val="00A975C9"/>
    <w:rsid w:val="00AA0BF2"/>
    <w:rsid w:val="00AA0FCE"/>
    <w:rsid w:val="00AA1649"/>
    <w:rsid w:val="00AA1C4F"/>
    <w:rsid w:val="00AA1EA9"/>
    <w:rsid w:val="00AA2030"/>
    <w:rsid w:val="00AA23D9"/>
    <w:rsid w:val="00AA2D21"/>
    <w:rsid w:val="00AA2F73"/>
    <w:rsid w:val="00AA3367"/>
    <w:rsid w:val="00AA35AC"/>
    <w:rsid w:val="00AA3D15"/>
    <w:rsid w:val="00AA3F80"/>
    <w:rsid w:val="00AA41A8"/>
    <w:rsid w:val="00AA428D"/>
    <w:rsid w:val="00AA4C6C"/>
    <w:rsid w:val="00AA4F03"/>
    <w:rsid w:val="00AA52AF"/>
    <w:rsid w:val="00AA5B85"/>
    <w:rsid w:val="00AA5F10"/>
    <w:rsid w:val="00AA6635"/>
    <w:rsid w:val="00AA76BE"/>
    <w:rsid w:val="00AA7D15"/>
    <w:rsid w:val="00AB0041"/>
    <w:rsid w:val="00AB0121"/>
    <w:rsid w:val="00AB0716"/>
    <w:rsid w:val="00AB0B9B"/>
    <w:rsid w:val="00AB0CFA"/>
    <w:rsid w:val="00AB1071"/>
    <w:rsid w:val="00AB1367"/>
    <w:rsid w:val="00AB13CD"/>
    <w:rsid w:val="00AB1995"/>
    <w:rsid w:val="00AB1E3F"/>
    <w:rsid w:val="00AB24A0"/>
    <w:rsid w:val="00AB29BB"/>
    <w:rsid w:val="00AB2E02"/>
    <w:rsid w:val="00AB2F7F"/>
    <w:rsid w:val="00AB3347"/>
    <w:rsid w:val="00AB396B"/>
    <w:rsid w:val="00AB3AC8"/>
    <w:rsid w:val="00AB3FAE"/>
    <w:rsid w:val="00AB471B"/>
    <w:rsid w:val="00AB4B59"/>
    <w:rsid w:val="00AB5307"/>
    <w:rsid w:val="00AB5355"/>
    <w:rsid w:val="00AB54F3"/>
    <w:rsid w:val="00AB5AC2"/>
    <w:rsid w:val="00AB6003"/>
    <w:rsid w:val="00AB616C"/>
    <w:rsid w:val="00AB650E"/>
    <w:rsid w:val="00AB696C"/>
    <w:rsid w:val="00AB6B0D"/>
    <w:rsid w:val="00AB6B4E"/>
    <w:rsid w:val="00AB722F"/>
    <w:rsid w:val="00AB7B51"/>
    <w:rsid w:val="00AC002E"/>
    <w:rsid w:val="00AC02C9"/>
    <w:rsid w:val="00AC0895"/>
    <w:rsid w:val="00AC102C"/>
    <w:rsid w:val="00AC169E"/>
    <w:rsid w:val="00AC1D22"/>
    <w:rsid w:val="00AC1F7E"/>
    <w:rsid w:val="00AC26F7"/>
    <w:rsid w:val="00AC2CB8"/>
    <w:rsid w:val="00AC2CE8"/>
    <w:rsid w:val="00AC2E0D"/>
    <w:rsid w:val="00AC375C"/>
    <w:rsid w:val="00AC3F48"/>
    <w:rsid w:val="00AC4760"/>
    <w:rsid w:val="00AC49E3"/>
    <w:rsid w:val="00AC4AA3"/>
    <w:rsid w:val="00AC4FF0"/>
    <w:rsid w:val="00AC5EF4"/>
    <w:rsid w:val="00AC67FA"/>
    <w:rsid w:val="00AC6BED"/>
    <w:rsid w:val="00AC7B54"/>
    <w:rsid w:val="00AD03A3"/>
    <w:rsid w:val="00AD0702"/>
    <w:rsid w:val="00AD0B00"/>
    <w:rsid w:val="00AD1122"/>
    <w:rsid w:val="00AD1B19"/>
    <w:rsid w:val="00AD1CC9"/>
    <w:rsid w:val="00AD221A"/>
    <w:rsid w:val="00AD27E1"/>
    <w:rsid w:val="00AD2BF3"/>
    <w:rsid w:val="00AD30DB"/>
    <w:rsid w:val="00AD4E9E"/>
    <w:rsid w:val="00AD4F9A"/>
    <w:rsid w:val="00AD5544"/>
    <w:rsid w:val="00AD56B9"/>
    <w:rsid w:val="00AD5870"/>
    <w:rsid w:val="00AD643C"/>
    <w:rsid w:val="00AD6556"/>
    <w:rsid w:val="00AD6744"/>
    <w:rsid w:val="00AD6FAC"/>
    <w:rsid w:val="00AD79DB"/>
    <w:rsid w:val="00AE0B2F"/>
    <w:rsid w:val="00AE1B22"/>
    <w:rsid w:val="00AE201D"/>
    <w:rsid w:val="00AE21B9"/>
    <w:rsid w:val="00AE231D"/>
    <w:rsid w:val="00AE23A2"/>
    <w:rsid w:val="00AE27B0"/>
    <w:rsid w:val="00AE362D"/>
    <w:rsid w:val="00AE368B"/>
    <w:rsid w:val="00AE36AB"/>
    <w:rsid w:val="00AE42EA"/>
    <w:rsid w:val="00AE4383"/>
    <w:rsid w:val="00AE44D8"/>
    <w:rsid w:val="00AE4504"/>
    <w:rsid w:val="00AE45E0"/>
    <w:rsid w:val="00AE49D3"/>
    <w:rsid w:val="00AE4C81"/>
    <w:rsid w:val="00AE4D6E"/>
    <w:rsid w:val="00AE5101"/>
    <w:rsid w:val="00AE7C22"/>
    <w:rsid w:val="00AE7CA6"/>
    <w:rsid w:val="00AF0422"/>
    <w:rsid w:val="00AF055F"/>
    <w:rsid w:val="00AF061C"/>
    <w:rsid w:val="00AF1075"/>
    <w:rsid w:val="00AF10BD"/>
    <w:rsid w:val="00AF1381"/>
    <w:rsid w:val="00AF17F3"/>
    <w:rsid w:val="00AF2477"/>
    <w:rsid w:val="00AF2515"/>
    <w:rsid w:val="00AF314C"/>
    <w:rsid w:val="00AF4252"/>
    <w:rsid w:val="00AF4F04"/>
    <w:rsid w:val="00AF562B"/>
    <w:rsid w:val="00AF5E8F"/>
    <w:rsid w:val="00AF5F65"/>
    <w:rsid w:val="00AF630F"/>
    <w:rsid w:val="00AF6493"/>
    <w:rsid w:val="00AF64AE"/>
    <w:rsid w:val="00AF6506"/>
    <w:rsid w:val="00AF66C1"/>
    <w:rsid w:val="00AF66E8"/>
    <w:rsid w:val="00AF67B7"/>
    <w:rsid w:val="00AF6E2C"/>
    <w:rsid w:val="00AF6E63"/>
    <w:rsid w:val="00AF6E83"/>
    <w:rsid w:val="00AF77F0"/>
    <w:rsid w:val="00AF785B"/>
    <w:rsid w:val="00AF7DFF"/>
    <w:rsid w:val="00AF7F40"/>
    <w:rsid w:val="00B00338"/>
    <w:rsid w:val="00B003D9"/>
    <w:rsid w:val="00B00F7F"/>
    <w:rsid w:val="00B00FF6"/>
    <w:rsid w:val="00B012BD"/>
    <w:rsid w:val="00B02389"/>
    <w:rsid w:val="00B023C8"/>
    <w:rsid w:val="00B023DA"/>
    <w:rsid w:val="00B02610"/>
    <w:rsid w:val="00B02687"/>
    <w:rsid w:val="00B02FA7"/>
    <w:rsid w:val="00B0340D"/>
    <w:rsid w:val="00B03738"/>
    <w:rsid w:val="00B03F92"/>
    <w:rsid w:val="00B04235"/>
    <w:rsid w:val="00B05EFE"/>
    <w:rsid w:val="00B06514"/>
    <w:rsid w:val="00B06635"/>
    <w:rsid w:val="00B067A7"/>
    <w:rsid w:val="00B068D3"/>
    <w:rsid w:val="00B07910"/>
    <w:rsid w:val="00B1002D"/>
    <w:rsid w:val="00B1024B"/>
    <w:rsid w:val="00B10991"/>
    <w:rsid w:val="00B1142F"/>
    <w:rsid w:val="00B11686"/>
    <w:rsid w:val="00B11B7A"/>
    <w:rsid w:val="00B1268B"/>
    <w:rsid w:val="00B12DC5"/>
    <w:rsid w:val="00B12F0D"/>
    <w:rsid w:val="00B13652"/>
    <w:rsid w:val="00B13748"/>
    <w:rsid w:val="00B137E1"/>
    <w:rsid w:val="00B138F4"/>
    <w:rsid w:val="00B13A73"/>
    <w:rsid w:val="00B13CB8"/>
    <w:rsid w:val="00B13D82"/>
    <w:rsid w:val="00B14032"/>
    <w:rsid w:val="00B144B9"/>
    <w:rsid w:val="00B1463D"/>
    <w:rsid w:val="00B14E5D"/>
    <w:rsid w:val="00B152BF"/>
    <w:rsid w:val="00B160B3"/>
    <w:rsid w:val="00B16D5F"/>
    <w:rsid w:val="00B1741C"/>
    <w:rsid w:val="00B17A47"/>
    <w:rsid w:val="00B2004A"/>
    <w:rsid w:val="00B2019B"/>
    <w:rsid w:val="00B201BB"/>
    <w:rsid w:val="00B20297"/>
    <w:rsid w:val="00B20BD6"/>
    <w:rsid w:val="00B21091"/>
    <w:rsid w:val="00B21492"/>
    <w:rsid w:val="00B21B06"/>
    <w:rsid w:val="00B21D4C"/>
    <w:rsid w:val="00B224DA"/>
    <w:rsid w:val="00B22BF6"/>
    <w:rsid w:val="00B238C7"/>
    <w:rsid w:val="00B23CC1"/>
    <w:rsid w:val="00B23CCD"/>
    <w:rsid w:val="00B23F08"/>
    <w:rsid w:val="00B244C6"/>
    <w:rsid w:val="00B24986"/>
    <w:rsid w:val="00B25687"/>
    <w:rsid w:val="00B25B17"/>
    <w:rsid w:val="00B25CED"/>
    <w:rsid w:val="00B260C6"/>
    <w:rsid w:val="00B275CC"/>
    <w:rsid w:val="00B27F50"/>
    <w:rsid w:val="00B30528"/>
    <w:rsid w:val="00B305AE"/>
    <w:rsid w:val="00B30673"/>
    <w:rsid w:val="00B30911"/>
    <w:rsid w:val="00B3098E"/>
    <w:rsid w:val="00B309A6"/>
    <w:rsid w:val="00B30DA9"/>
    <w:rsid w:val="00B30F57"/>
    <w:rsid w:val="00B310DA"/>
    <w:rsid w:val="00B3111B"/>
    <w:rsid w:val="00B311E2"/>
    <w:rsid w:val="00B313B6"/>
    <w:rsid w:val="00B3196E"/>
    <w:rsid w:val="00B321A1"/>
    <w:rsid w:val="00B32640"/>
    <w:rsid w:val="00B331CA"/>
    <w:rsid w:val="00B334C8"/>
    <w:rsid w:val="00B338E1"/>
    <w:rsid w:val="00B33E9E"/>
    <w:rsid w:val="00B3443A"/>
    <w:rsid w:val="00B3454F"/>
    <w:rsid w:val="00B34867"/>
    <w:rsid w:val="00B34DA2"/>
    <w:rsid w:val="00B35937"/>
    <w:rsid w:val="00B36072"/>
    <w:rsid w:val="00B36D16"/>
    <w:rsid w:val="00B375A0"/>
    <w:rsid w:val="00B37819"/>
    <w:rsid w:val="00B37914"/>
    <w:rsid w:val="00B37DC8"/>
    <w:rsid w:val="00B400CA"/>
    <w:rsid w:val="00B40387"/>
    <w:rsid w:val="00B40507"/>
    <w:rsid w:val="00B412B4"/>
    <w:rsid w:val="00B414CC"/>
    <w:rsid w:val="00B421CA"/>
    <w:rsid w:val="00B42ECB"/>
    <w:rsid w:val="00B432B3"/>
    <w:rsid w:val="00B43995"/>
    <w:rsid w:val="00B43C2D"/>
    <w:rsid w:val="00B43EE4"/>
    <w:rsid w:val="00B4416A"/>
    <w:rsid w:val="00B4435C"/>
    <w:rsid w:val="00B45102"/>
    <w:rsid w:val="00B45394"/>
    <w:rsid w:val="00B45E7C"/>
    <w:rsid w:val="00B46171"/>
    <w:rsid w:val="00B463D1"/>
    <w:rsid w:val="00B46DEA"/>
    <w:rsid w:val="00B477D1"/>
    <w:rsid w:val="00B4786C"/>
    <w:rsid w:val="00B47CB1"/>
    <w:rsid w:val="00B47F5A"/>
    <w:rsid w:val="00B50594"/>
    <w:rsid w:val="00B50C74"/>
    <w:rsid w:val="00B50E72"/>
    <w:rsid w:val="00B51831"/>
    <w:rsid w:val="00B51A82"/>
    <w:rsid w:val="00B51B1F"/>
    <w:rsid w:val="00B51C89"/>
    <w:rsid w:val="00B521C4"/>
    <w:rsid w:val="00B525AD"/>
    <w:rsid w:val="00B52B69"/>
    <w:rsid w:val="00B52B80"/>
    <w:rsid w:val="00B52C5D"/>
    <w:rsid w:val="00B530B5"/>
    <w:rsid w:val="00B5316C"/>
    <w:rsid w:val="00B53424"/>
    <w:rsid w:val="00B53DDD"/>
    <w:rsid w:val="00B541B8"/>
    <w:rsid w:val="00B542A9"/>
    <w:rsid w:val="00B54467"/>
    <w:rsid w:val="00B5453E"/>
    <w:rsid w:val="00B546A4"/>
    <w:rsid w:val="00B5492D"/>
    <w:rsid w:val="00B54BB7"/>
    <w:rsid w:val="00B550E1"/>
    <w:rsid w:val="00B56017"/>
    <w:rsid w:val="00B5616A"/>
    <w:rsid w:val="00B573C1"/>
    <w:rsid w:val="00B574DC"/>
    <w:rsid w:val="00B575E7"/>
    <w:rsid w:val="00B57712"/>
    <w:rsid w:val="00B57EFE"/>
    <w:rsid w:val="00B57F5E"/>
    <w:rsid w:val="00B60638"/>
    <w:rsid w:val="00B60651"/>
    <w:rsid w:val="00B6081E"/>
    <w:rsid w:val="00B60C3E"/>
    <w:rsid w:val="00B6128E"/>
    <w:rsid w:val="00B615CF"/>
    <w:rsid w:val="00B61BB8"/>
    <w:rsid w:val="00B6216E"/>
    <w:rsid w:val="00B62A96"/>
    <w:rsid w:val="00B6337B"/>
    <w:rsid w:val="00B63D4C"/>
    <w:rsid w:val="00B63E93"/>
    <w:rsid w:val="00B64247"/>
    <w:rsid w:val="00B64654"/>
    <w:rsid w:val="00B648F2"/>
    <w:rsid w:val="00B6507E"/>
    <w:rsid w:val="00B6519B"/>
    <w:rsid w:val="00B65AEA"/>
    <w:rsid w:val="00B65B26"/>
    <w:rsid w:val="00B6627B"/>
    <w:rsid w:val="00B66D65"/>
    <w:rsid w:val="00B66F0F"/>
    <w:rsid w:val="00B673D6"/>
    <w:rsid w:val="00B67596"/>
    <w:rsid w:val="00B67807"/>
    <w:rsid w:val="00B67B6C"/>
    <w:rsid w:val="00B67C9D"/>
    <w:rsid w:val="00B70535"/>
    <w:rsid w:val="00B70815"/>
    <w:rsid w:val="00B70981"/>
    <w:rsid w:val="00B70A5E"/>
    <w:rsid w:val="00B70AD7"/>
    <w:rsid w:val="00B715F8"/>
    <w:rsid w:val="00B717DD"/>
    <w:rsid w:val="00B71D97"/>
    <w:rsid w:val="00B727EE"/>
    <w:rsid w:val="00B72983"/>
    <w:rsid w:val="00B72AEB"/>
    <w:rsid w:val="00B72D30"/>
    <w:rsid w:val="00B72D8C"/>
    <w:rsid w:val="00B72E23"/>
    <w:rsid w:val="00B72FBF"/>
    <w:rsid w:val="00B734E5"/>
    <w:rsid w:val="00B7373C"/>
    <w:rsid w:val="00B73AB5"/>
    <w:rsid w:val="00B73B08"/>
    <w:rsid w:val="00B744C7"/>
    <w:rsid w:val="00B745AD"/>
    <w:rsid w:val="00B745C5"/>
    <w:rsid w:val="00B74671"/>
    <w:rsid w:val="00B74F4C"/>
    <w:rsid w:val="00B76859"/>
    <w:rsid w:val="00B76C3E"/>
    <w:rsid w:val="00B76E00"/>
    <w:rsid w:val="00B76E4C"/>
    <w:rsid w:val="00B77173"/>
    <w:rsid w:val="00B77256"/>
    <w:rsid w:val="00B77274"/>
    <w:rsid w:val="00B776AC"/>
    <w:rsid w:val="00B80263"/>
    <w:rsid w:val="00B80426"/>
    <w:rsid w:val="00B80586"/>
    <w:rsid w:val="00B81061"/>
    <w:rsid w:val="00B810F0"/>
    <w:rsid w:val="00B81A21"/>
    <w:rsid w:val="00B81B8C"/>
    <w:rsid w:val="00B81EB4"/>
    <w:rsid w:val="00B823FD"/>
    <w:rsid w:val="00B82AA9"/>
    <w:rsid w:val="00B831C7"/>
    <w:rsid w:val="00B831F6"/>
    <w:rsid w:val="00B83A1F"/>
    <w:rsid w:val="00B83AA6"/>
    <w:rsid w:val="00B83AB4"/>
    <w:rsid w:val="00B83D31"/>
    <w:rsid w:val="00B84055"/>
    <w:rsid w:val="00B8406B"/>
    <w:rsid w:val="00B84239"/>
    <w:rsid w:val="00B8490D"/>
    <w:rsid w:val="00B850DA"/>
    <w:rsid w:val="00B85258"/>
    <w:rsid w:val="00B854B9"/>
    <w:rsid w:val="00B85780"/>
    <w:rsid w:val="00B8595A"/>
    <w:rsid w:val="00B859C6"/>
    <w:rsid w:val="00B85BBD"/>
    <w:rsid w:val="00B85DAF"/>
    <w:rsid w:val="00B85E9F"/>
    <w:rsid w:val="00B8622A"/>
    <w:rsid w:val="00B866FA"/>
    <w:rsid w:val="00B86F92"/>
    <w:rsid w:val="00B8714C"/>
    <w:rsid w:val="00B876A7"/>
    <w:rsid w:val="00B877C9"/>
    <w:rsid w:val="00B877E1"/>
    <w:rsid w:val="00B9070A"/>
    <w:rsid w:val="00B90C86"/>
    <w:rsid w:val="00B90D6B"/>
    <w:rsid w:val="00B91E87"/>
    <w:rsid w:val="00B922DF"/>
    <w:rsid w:val="00B9268C"/>
    <w:rsid w:val="00B92EC0"/>
    <w:rsid w:val="00B92FBC"/>
    <w:rsid w:val="00B93291"/>
    <w:rsid w:val="00B937B8"/>
    <w:rsid w:val="00B94332"/>
    <w:rsid w:val="00B94387"/>
    <w:rsid w:val="00B94CF2"/>
    <w:rsid w:val="00B95315"/>
    <w:rsid w:val="00B956CA"/>
    <w:rsid w:val="00B95E0E"/>
    <w:rsid w:val="00B96A3B"/>
    <w:rsid w:val="00B96A61"/>
    <w:rsid w:val="00B96F87"/>
    <w:rsid w:val="00B97071"/>
    <w:rsid w:val="00B97073"/>
    <w:rsid w:val="00B97159"/>
    <w:rsid w:val="00B97D3E"/>
    <w:rsid w:val="00B97DDA"/>
    <w:rsid w:val="00B97E2D"/>
    <w:rsid w:val="00BA03B8"/>
    <w:rsid w:val="00BA06D0"/>
    <w:rsid w:val="00BA0A1A"/>
    <w:rsid w:val="00BA0C8D"/>
    <w:rsid w:val="00BA0F85"/>
    <w:rsid w:val="00BA13DA"/>
    <w:rsid w:val="00BA15B8"/>
    <w:rsid w:val="00BA169F"/>
    <w:rsid w:val="00BA1834"/>
    <w:rsid w:val="00BA1879"/>
    <w:rsid w:val="00BA1B01"/>
    <w:rsid w:val="00BA1E8E"/>
    <w:rsid w:val="00BA2027"/>
    <w:rsid w:val="00BA21FB"/>
    <w:rsid w:val="00BA2340"/>
    <w:rsid w:val="00BA2969"/>
    <w:rsid w:val="00BA2F71"/>
    <w:rsid w:val="00BA3984"/>
    <w:rsid w:val="00BA3A23"/>
    <w:rsid w:val="00BA40D0"/>
    <w:rsid w:val="00BA41FB"/>
    <w:rsid w:val="00BA4400"/>
    <w:rsid w:val="00BA44C0"/>
    <w:rsid w:val="00BA45E6"/>
    <w:rsid w:val="00BA48A1"/>
    <w:rsid w:val="00BA495A"/>
    <w:rsid w:val="00BA4D0D"/>
    <w:rsid w:val="00BA50AC"/>
    <w:rsid w:val="00BA51D7"/>
    <w:rsid w:val="00BA57B1"/>
    <w:rsid w:val="00BA65CC"/>
    <w:rsid w:val="00BA706F"/>
    <w:rsid w:val="00BB0255"/>
    <w:rsid w:val="00BB0901"/>
    <w:rsid w:val="00BB0CC0"/>
    <w:rsid w:val="00BB0F13"/>
    <w:rsid w:val="00BB1388"/>
    <w:rsid w:val="00BB1CBB"/>
    <w:rsid w:val="00BB1EE5"/>
    <w:rsid w:val="00BB21FC"/>
    <w:rsid w:val="00BB2258"/>
    <w:rsid w:val="00BB2423"/>
    <w:rsid w:val="00BB29EC"/>
    <w:rsid w:val="00BB2E69"/>
    <w:rsid w:val="00BB33F9"/>
    <w:rsid w:val="00BB3B7A"/>
    <w:rsid w:val="00BB4522"/>
    <w:rsid w:val="00BB4951"/>
    <w:rsid w:val="00BB4967"/>
    <w:rsid w:val="00BB4DA5"/>
    <w:rsid w:val="00BB4DE1"/>
    <w:rsid w:val="00BB4F4B"/>
    <w:rsid w:val="00BB54F9"/>
    <w:rsid w:val="00BB5A24"/>
    <w:rsid w:val="00BB5AA5"/>
    <w:rsid w:val="00BB5D67"/>
    <w:rsid w:val="00BB6121"/>
    <w:rsid w:val="00BB63B9"/>
    <w:rsid w:val="00BB6423"/>
    <w:rsid w:val="00BB6601"/>
    <w:rsid w:val="00BB6C9B"/>
    <w:rsid w:val="00BB6CCE"/>
    <w:rsid w:val="00BB76B2"/>
    <w:rsid w:val="00BB79EB"/>
    <w:rsid w:val="00BB7C64"/>
    <w:rsid w:val="00BC0D25"/>
    <w:rsid w:val="00BC13DD"/>
    <w:rsid w:val="00BC1CA5"/>
    <w:rsid w:val="00BC1F04"/>
    <w:rsid w:val="00BC260C"/>
    <w:rsid w:val="00BC2D15"/>
    <w:rsid w:val="00BC31B8"/>
    <w:rsid w:val="00BC327C"/>
    <w:rsid w:val="00BC3D02"/>
    <w:rsid w:val="00BC41D2"/>
    <w:rsid w:val="00BC4919"/>
    <w:rsid w:val="00BC4FF7"/>
    <w:rsid w:val="00BC5125"/>
    <w:rsid w:val="00BC5FF6"/>
    <w:rsid w:val="00BC6B47"/>
    <w:rsid w:val="00BC71F0"/>
    <w:rsid w:val="00BC75BA"/>
    <w:rsid w:val="00BC7E3D"/>
    <w:rsid w:val="00BD0076"/>
    <w:rsid w:val="00BD09B5"/>
    <w:rsid w:val="00BD0F94"/>
    <w:rsid w:val="00BD0FE4"/>
    <w:rsid w:val="00BD1113"/>
    <w:rsid w:val="00BD1701"/>
    <w:rsid w:val="00BD1709"/>
    <w:rsid w:val="00BD1E94"/>
    <w:rsid w:val="00BD2326"/>
    <w:rsid w:val="00BD2EB9"/>
    <w:rsid w:val="00BD3670"/>
    <w:rsid w:val="00BD3965"/>
    <w:rsid w:val="00BD3C39"/>
    <w:rsid w:val="00BD4124"/>
    <w:rsid w:val="00BD4215"/>
    <w:rsid w:val="00BD453D"/>
    <w:rsid w:val="00BD45B0"/>
    <w:rsid w:val="00BD47CA"/>
    <w:rsid w:val="00BD486E"/>
    <w:rsid w:val="00BD53A4"/>
    <w:rsid w:val="00BD55A0"/>
    <w:rsid w:val="00BD561C"/>
    <w:rsid w:val="00BD587D"/>
    <w:rsid w:val="00BD63FC"/>
    <w:rsid w:val="00BD6691"/>
    <w:rsid w:val="00BD69F4"/>
    <w:rsid w:val="00BD7111"/>
    <w:rsid w:val="00BD767E"/>
    <w:rsid w:val="00BD79AB"/>
    <w:rsid w:val="00BD7D65"/>
    <w:rsid w:val="00BD7F0C"/>
    <w:rsid w:val="00BE1438"/>
    <w:rsid w:val="00BE1704"/>
    <w:rsid w:val="00BE1B4F"/>
    <w:rsid w:val="00BE2804"/>
    <w:rsid w:val="00BE315A"/>
    <w:rsid w:val="00BE32EA"/>
    <w:rsid w:val="00BE39A9"/>
    <w:rsid w:val="00BE3A51"/>
    <w:rsid w:val="00BE409E"/>
    <w:rsid w:val="00BE4283"/>
    <w:rsid w:val="00BE4337"/>
    <w:rsid w:val="00BE4B10"/>
    <w:rsid w:val="00BE4BBD"/>
    <w:rsid w:val="00BE4EA0"/>
    <w:rsid w:val="00BE5653"/>
    <w:rsid w:val="00BE59CE"/>
    <w:rsid w:val="00BE5BD0"/>
    <w:rsid w:val="00BE5EAE"/>
    <w:rsid w:val="00BE6099"/>
    <w:rsid w:val="00BE60B6"/>
    <w:rsid w:val="00BE6647"/>
    <w:rsid w:val="00BE6D35"/>
    <w:rsid w:val="00BE759E"/>
    <w:rsid w:val="00BE76EE"/>
    <w:rsid w:val="00BE7C5F"/>
    <w:rsid w:val="00BF0C59"/>
    <w:rsid w:val="00BF0D82"/>
    <w:rsid w:val="00BF14F9"/>
    <w:rsid w:val="00BF1D5E"/>
    <w:rsid w:val="00BF242A"/>
    <w:rsid w:val="00BF27F4"/>
    <w:rsid w:val="00BF2FF9"/>
    <w:rsid w:val="00BF313F"/>
    <w:rsid w:val="00BF396D"/>
    <w:rsid w:val="00BF3CAB"/>
    <w:rsid w:val="00BF3F4C"/>
    <w:rsid w:val="00BF428A"/>
    <w:rsid w:val="00BF4CB2"/>
    <w:rsid w:val="00BF4D71"/>
    <w:rsid w:val="00BF4E12"/>
    <w:rsid w:val="00BF573E"/>
    <w:rsid w:val="00BF5B44"/>
    <w:rsid w:val="00BF61D5"/>
    <w:rsid w:val="00BF66F7"/>
    <w:rsid w:val="00BF6700"/>
    <w:rsid w:val="00BF6784"/>
    <w:rsid w:val="00BF69DA"/>
    <w:rsid w:val="00BF6BAC"/>
    <w:rsid w:val="00BF72CC"/>
    <w:rsid w:val="00BF75AD"/>
    <w:rsid w:val="00BF76F4"/>
    <w:rsid w:val="00BF77ED"/>
    <w:rsid w:val="00BF7F50"/>
    <w:rsid w:val="00C0020E"/>
    <w:rsid w:val="00C006DB"/>
    <w:rsid w:val="00C0077B"/>
    <w:rsid w:val="00C00B15"/>
    <w:rsid w:val="00C00B66"/>
    <w:rsid w:val="00C013E9"/>
    <w:rsid w:val="00C01EEF"/>
    <w:rsid w:val="00C021F2"/>
    <w:rsid w:val="00C02224"/>
    <w:rsid w:val="00C02383"/>
    <w:rsid w:val="00C02A0F"/>
    <w:rsid w:val="00C02A91"/>
    <w:rsid w:val="00C030F5"/>
    <w:rsid w:val="00C03345"/>
    <w:rsid w:val="00C03486"/>
    <w:rsid w:val="00C0360E"/>
    <w:rsid w:val="00C03F43"/>
    <w:rsid w:val="00C0416C"/>
    <w:rsid w:val="00C041B1"/>
    <w:rsid w:val="00C04611"/>
    <w:rsid w:val="00C04F3A"/>
    <w:rsid w:val="00C05469"/>
    <w:rsid w:val="00C0760A"/>
    <w:rsid w:val="00C10112"/>
    <w:rsid w:val="00C11184"/>
    <w:rsid w:val="00C112B0"/>
    <w:rsid w:val="00C119FB"/>
    <w:rsid w:val="00C11D1D"/>
    <w:rsid w:val="00C11E45"/>
    <w:rsid w:val="00C1224E"/>
    <w:rsid w:val="00C1299D"/>
    <w:rsid w:val="00C12EAC"/>
    <w:rsid w:val="00C12EB9"/>
    <w:rsid w:val="00C1371C"/>
    <w:rsid w:val="00C13B71"/>
    <w:rsid w:val="00C14808"/>
    <w:rsid w:val="00C148EC"/>
    <w:rsid w:val="00C1503A"/>
    <w:rsid w:val="00C152D1"/>
    <w:rsid w:val="00C15623"/>
    <w:rsid w:val="00C15C18"/>
    <w:rsid w:val="00C15D3D"/>
    <w:rsid w:val="00C15D81"/>
    <w:rsid w:val="00C16C7F"/>
    <w:rsid w:val="00C16CC9"/>
    <w:rsid w:val="00C16DE4"/>
    <w:rsid w:val="00C2059B"/>
    <w:rsid w:val="00C225F8"/>
    <w:rsid w:val="00C22924"/>
    <w:rsid w:val="00C229E5"/>
    <w:rsid w:val="00C22D8C"/>
    <w:rsid w:val="00C232D0"/>
    <w:rsid w:val="00C23ACE"/>
    <w:rsid w:val="00C243EF"/>
    <w:rsid w:val="00C245FD"/>
    <w:rsid w:val="00C24775"/>
    <w:rsid w:val="00C24C7D"/>
    <w:rsid w:val="00C250E1"/>
    <w:rsid w:val="00C2539B"/>
    <w:rsid w:val="00C256E2"/>
    <w:rsid w:val="00C26123"/>
    <w:rsid w:val="00C261C7"/>
    <w:rsid w:val="00C265BF"/>
    <w:rsid w:val="00C276CF"/>
    <w:rsid w:val="00C304F7"/>
    <w:rsid w:val="00C30620"/>
    <w:rsid w:val="00C30D3A"/>
    <w:rsid w:val="00C31380"/>
    <w:rsid w:val="00C31811"/>
    <w:rsid w:val="00C31882"/>
    <w:rsid w:val="00C329EE"/>
    <w:rsid w:val="00C33404"/>
    <w:rsid w:val="00C336CC"/>
    <w:rsid w:val="00C3375D"/>
    <w:rsid w:val="00C3397D"/>
    <w:rsid w:val="00C34684"/>
    <w:rsid w:val="00C34858"/>
    <w:rsid w:val="00C34AF7"/>
    <w:rsid w:val="00C3504D"/>
    <w:rsid w:val="00C35872"/>
    <w:rsid w:val="00C35879"/>
    <w:rsid w:val="00C35C15"/>
    <w:rsid w:val="00C35CC3"/>
    <w:rsid w:val="00C365CF"/>
    <w:rsid w:val="00C3672E"/>
    <w:rsid w:val="00C36963"/>
    <w:rsid w:val="00C36C34"/>
    <w:rsid w:val="00C36F34"/>
    <w:rsid w:val="00C36FE1"/>
    <w:rsid w:val="00C37055"/>
    <w:rsid w:val="00C37AFD"/>
    <w:rsid w:val="00C37C0C"/>
    <w:rsid w:val="00C37CF4"/>
    <w:rsid w:val="00C4099A"/>
    <w:rsid w:val="00C40D28"/>
    <w:rsid w:val="00C40E2D"/>
    <w:rsid w:val="00C410C1"/>
    <w:rsid w:val="00C41299"/>
    <w:rsid w:val="00C413A1"/>
    <w:rsid w:val="00C4191A"/>
    <w:rsid w:val="00C41FDB"/>
    <w:rsid w:val="00C42F22"/>
    <w:rsid w:val="00C42F64"/>
    <w:rsid w:val="00C432E4"/>
    <w:rsid w:val="00C43BE8"/>
    <w:rsid w:val="00C43E65"/>
    <w:rsid w:val="00C441A5"/>
    <w:rsid w:val="00C443FE"/>
    <w:rsid w:val="00C44969"/>
    <w:rsid w:val="00C44EC2"/>
    <w:rsid w:val="00C450A4"/>
    <w:rsid w:val="00C450CC"/>
    <w:rsid w:val="00C458F4"/>
    <w:rsid w:val="00C45CB2"/>
    <w:rsid w:val="00C45D51"/>
    <w:rsid w:val="00C46961"/>
    <w:rsid w:val="00C46ACD"/>
    <w:rsid w:val="00C46D62"/>
    <w:rsid w:val="00C47223"/>
    <w:rsid w:val="00C4731E"/>
    <w:rsid w:val="00C4763D"/>
    <w:rsid w:val="00C47AA9"/>
    <w:rsid w:val="00C50099"/>
    <w:rsid w:val="00C500A2"/>
    <w:rsid w:val="00C50354"/>
    <w:rsid w:val="00C504C3"/>
    <w:rsid w:val="00C506CE"/>
    <w:rsid w:val="00C50885"/>
    <w:rsid w:val="00C50D52"/>
    <w:rsid w:val="00C50E65"/>
    <w:rsid w:val="00C51B28"/>
    <w:rsid w:val="00C52550"/>
    <w:rsid w:val="00C526A4"/>
    <w:rsid w:val="00C52A46"/>
    <w:rsid w:val="00C52A9E"/>
    <w:rsid w:val="00C52B65"/>
    <w:rsid w:val="00C52C73"/>
    <w:rsid w:val="00C53090"/>
    <w:rsid w:val="00C530A3"/>
    <w:rsid w:val="00C541DB"/>
    <w:rsid w:val="00C5448C"/>
    <w:rsid w:val="00C5472B"/>
    <w:rsid w:val="00C54B64"/>
    <w:rsid w:val="00C54BCA"/>
    <w:rsid w:val="00C54D23"/>
    <w:rsid w:val="00C5564E"/>
    <w:rsid w:val="00C55A7E"/>
    <w:rsid w:val="00C55D76"/>
    <w:rsid w:val="00C55F97"/>
    <w:rsid w:val="00C560FF"/>
    <w:rsid w:val="00C56293"/>
    <w:rsid w:val="00C56565"/>
    <w:rsid w:val="00C56E58"/>
    <w:rsid w:val="00C56E5F"/>
    <w:rsid w:val="00C57351"/>
    <w:rsid w:val="00C57491"/>
    <w:rsid w:val="00C57814"/>
    <w:rsid w:val="00C57D23"/>
    <w:rsid w:val="00C57DCA"/>
    <w:rsid w:val="00C6028A"/>
    <w:rsid w:val="00C60CD8"/>
    <w:rsid w:val="00C60FB4"/>
    <w:rsid w:val="00C61D16"/>
    <w:rsid w:val="00C61FEB"/>
    <w:rsid w:val="00C62250"/>
    <w:rsid w:val="00C6287B"/>
    <w:rsid w:val="00C62A99"/>
    <w:rsid w:val="00C63095"/>
    <w:rsid w:val="00C63352"/>
    <w:rsid w:val="00C63449"/>
    <w:rsid w:val="00C635A0"/>
    <w:rsid w:val="00C635E6"/>
    <w:rsid w:val="00C636FC"/>
    <w:rsid w:val="00C63CB9"/>
    <w:rsid w:val="00C63F76"/>
    <w:rsid w:val="00C640E2"/>
    <w:rsid w:val="00C6472F"/>
    <w:rsid w:val="00C648BC"/>
    <w:rsid w:val="00C64D13"/>
    <w:rsid w:val="00C64E2E"/>
    <w:rsid w:val="00C65007"/>
    <w:rsid w:val="00C65590"/>
    <w:rsid w:val="00C655DD"/>
    <w:rsid w:val="00C65D86"/>
    <w:rsid w:val="00C66BD3"/>
    <w:rsid w:val="00C6763A"/>
    <w:rsid w:val="00C6790F"/>
    <w:rsid w:val="00C67B4A"/>
    <w:rsid w:val="00C67D15"/>
    <w:rsid w:val="00C67EBC"/>
    <w:rsid w:val="00C7030F"/>
    <w:rsid w:val="00C70645"/>
    <w:rsid w:val="00C715E0"/>
    <w:rsid w:val="00C71EC8"/>
    <w:rsid w:val="00C71FFE"/>
    <w:rsid w:val="00C722A8"/>
    <w:rsid w:val="00C724E7"/>
    <w:rsid w:val="00C72822"/>
    <w:rsid w:val="00C7284A"/>
    <w:rsid w:val="00C72B36"/>
    <w:rsid w:val="00C72C83"/>
    <w:rsid w:val="00C732CC"/>
    <w:rsid w:val="00C73336"/>
    <w:rsid w:val="00C73ED1"/>
    <w:rsid w:val="00C742F6"/>
    <w:rsid w:val="00C74387"/>
    <w:rsid w:val="00C74B5D"/>
    <w:rsid w:val="00C753D7"/>
    <w:rsid w:val="00C755FA"/>
    <w:rsid w:val="00C76EB0"/>
    <w:rsid w:val="00C77379"/>
    <w:rsid w:val="00C77DEE"/>
    <w:rsid w:val="00C77F32"/>
    <w:rsid w:val="00C804B9"/>
    <w:rsid w:val="00C80640"/>
    <w:rsid w:val="00C80693"/>
    <w:rsid w:val="00C80695"/>
    <w:rsid w:val="00C80945"/>
    <w:rsid w:val="00C80B46"/>
    <w:rsid w:val="00C80E93"/>
    <w:rsid w:val="00C81263"/>
    <w:rsid w:val="00C81691"/>
    <w:rsid w:val="00C81748"/>
    <w:rsid w:val="00C817DE"/>
    <w:rsid w:val="00C81A26"/>
    <w:rsid w:val="00C81A45"/>
    <w:rsid w:val="00C81AB1"/>
    <w:rsid w:val="00C81DE3"/>
    <w:rsid w:val="00C82278"/>
    <w:rsid w:val="00C82AE7"/>
    <w:rsid w:val="00C82BA5"/>
    <w:rsid w:val="00C82BB4"/>
    <w:rsid w:val="00C82C04"/>
    <w:rsid w:val="00C83C04"/>
    <w:rsid w:val="00C84491"/>
    <w:rsid w:val="00C8572A"/>
    <w:rsid w:val="00C858DD"/>
    <w:rsid w:val="00C85DC0"/>
    <w:rsid w:val="00C8600F"/>
    <w:rsid w:val="00C86051"/>
    <w:rsid w:val="00C867AF"/>
    <w:rsid w:val="00C86CEA"/>
    <w:rsid w:val="00C86D81"/>
    <w:rsid w:val="00C8732F"/>
    <w:rsid w:val="00C874C5"/>
    <w:rsid w:val="00C876BC"/>
    <w:rsid w:val="00C8789D"/>
    <w:rsid w:val="00C87A23"/>
    <w:rsid w:val="00C87BA4"/>
    <w:rsid w:val="00C87D64"/>
    <w:rsid w:val="00C87F31"/>
    <w:rsid w:val="00C90875"/>
    <w:rsid w:val="00C90F3D"/>
    <w:rsid w:val="00C91173"/>
    <w:rsid w:val="00C91183"/>
    <w:rsid w:val="00C911F0"/>
    <w:rsid w:val="00C9156B"/>
    <w:rsid w:val="00C91731"/>
    <w:rsid w:val="00C91D9C"/>
    <w:rsid w:val="00C9245D"/>
    <w:rsid w:val="00C9389D"/>
    <w:rsid w:val="00C939F1"/>
    <w:rsid w:val="00C94193"/>
    <w:rsid w:val="00C94A91"/>
    <w:rsid w:val="00C94C0A"/>
    <w:rsid w:val="00C94FB7"/>
    <w:rsid w:val="00C950DA"/>
    <w:rsid w:val="00C9547E"/>
    <w:rsid w:val="00C95908"/>
    <w:rsid w:val="00C95A77"/>
    <w:rsid w:val="00C962E3"/>
    <w:rsid w:val="00C963AE"/>
    <w:rsid w:val="00C9656D"/>
    <w:rsid w:val="00C96942"/>
    <w:rsid w:val="00C96D05"/>
    <w:rsid w:val="00C9783C"/>
    <w:rsid w:val="00C97B4F"/>
    <w:rsid w:val="00C97B9E"/>
    <w:rsid w:val="00CA00C2"/>
    <w:rsid w:val="00CA023A"/>
    <w:rsid w:val="00CA02A8"/>
    <w:rsid w:val="00CA0531"/>
    <w:rsid w:val="00CA053E"/>
    <w:rsid w:val="00CA0813"/>
    <w:rsid w:val="00CA08EA"/>
    <w:rsid w:val="00CA128B"/>
    <w:rsid w:val="00CA140F"/>
    <w:rsid w:val="00CA16E2"/>
    <w:rsid w:val="00CA1879"/>
    <w:rsid w:val="00CA1E61"/>
    <w:rsid w:val="00CA1F7D"/>
    <w:rsid w:val="00CA241E"/>
    <w:rsid w:val="00CA2853"/>
    <w:rsid w:val="00CA29A5"/>
    <w:rsid w:val="00CA29F5"/>
    <w:rsid w:val="00CA2F1B"/>
    <w:rsid w:val="00CA306F"/>
    <w:rsid w:val="00CA3A71"/>
    <w:rsid w:val="00CA3B98"/>
    <w:rsid w:val="00CA4153"/>
    <w:rsid w:val="00CA433D"/>
    <w:rsid w:val="00CA491A"/>
    <w:rsid w:val="00CA4C76"/>
    <w:rsid w:val="00CA4E95"/>
    <w:rsid w:val="00CA5441"/>
    <w:rsid w:val="00CA62F9"/>
    <w:rsid w:val="00CA6445"/>
    <w:rsid w:val="00CA6651"/>
    <w:rsid w:val="00CA6A4D"/>
    <w:rsid w:val="00CA6B64"/>
    <w:rsid w:val="00CA70CC"/>
    <w:rsid w:val="00CA71E6"/>
    <w:rsid w:val="00CA77FC"/>
    <w:rsid w:val="00CA7910"/>
    <w:rsid w:val="00CA7FF9"/>
    <w:rsid w:val="00CB0229"/>
    <w:rsid w:val="00CB0438"/>
    <w:rsid w:val="00CB0D09"/>
    <w:rsid w:val="00CB19AF"/>
    <w:rsid w:val="00CB1A40"/>
    <w:rsid w:val="00CB2230"/>
    <w:rsid w:val="00CB2AF1"/>
    <w:rsid w:val="00CB3110"/>
    <w:rsid w:val="00CB33C8"/>
    <w:rsid w:val="00CB37DC"/>
    <w:rsid w:val="00CB464D"/>
    <w:rsid w:val="00CB4744"/>
    <w:rsid w:val="00CB4C94"/>
    <w:rsid w:val="00CB4D5D"/>
    <w:rsid w:val="00CB4F22"/>
    <w:rsid w:val="00CB5269"/>
    <w:rsid w:val="00CB563E"/>
    <w:rsid w:val="00CB5DA0"/>
    <w:rsid w:val="00CB5E04"/>
    <w:rsid w:val="00CB62FA"/>
    <w:rsid w:val="00CB650B"/>
    <w:rsid w:val="00CB6805"/>
    <w:rsid w:val="00CB68A4"/>
    <w:rsid w:val="00CB69C5"/>
    <w:rsid w:val="00CB6AFD"/>
    <w:rsid w:val="00CB6E69"/>
    <w:rsid w:val="00CB7568"/>
    <w:rsid w:val="00CB77B1"/>
    <w:rsid w:val="00CC00C7"/>
    <w:rsid w:val="00CC1177"/>
    <w:rsid w:val="00CC12EF"/>
    <w:rsid w:val="00CC1420"/>
    <w:rsid w:val="00CC17F6"/>
    <w:rsid w:val="00CC1B1D"/>
    <w:rsid w:val="00CC1E02"/>
    <w:rsid w:val="00CC2075"/>
    <w:rsid w:val="00CC2193"/>
    <w:rsid w:val="00CC2526"/>
    <w:rsid w:val="00CC29C8"/>
    <w:rsid w:val="00CC2D68"/>
    <w:rsid w:val="00CC3273"/>
    <w:rsid w:val="00CC43F0"/>
    <w:rsid w:val="00CC47B6"/>
    <w:rsid w:val="00CC495E"/>
    <w:rsid w:val="00CC4B3C"/>
    <w:rsid w:val="00CC4FF0"/>
    <w:rsid w:val="00CC52C1"/>
    <w:rsid w:val="00CC55F2"/>
    <w:rsid w:val="00CC57BF"/>
    <w:rsid w:val="00CC5C0D"/>
    <w:rsid w:val="00CC6016"/>
    <w:rsid w:val="00CC6549"/>
    <w:rsid w:val="00CC65BA"/>
    <w:rsid w:val="00CC65C3"/>
    <w:rsid w:val="00CC7408"/>
    <w:rsid w:val="00CC74ED"/>
    <w:rsid w:val="00CC77B6"/>
    <w:rsid w:val="00CC79ED"/>
    <w:rsid w:val="00CC7B04"/>
    <w:rsid w:val="00CC7CFC"/>
    <w:rsid w:val="00CD07BB"/>
    <w:rsid w:val="00CD0E9D"/>
    <w:rsid w:val="00CD0FE3"/>
    <w:rsid w:val="00CD10C6"/>
    <w:rsid w:val="00CD14EB"/>
    <w:rsid w:val="00CD152B"/>
    <w:rsid w:val="00CD176F"/>
    <w:rsid w:val="00CD19EF"/>
    <w:rsid w:val="00CD19F7"/>
    <w:rsid w:val="00CD1E5E"/>
    <w:rsid w:val="00CD2056"/>
    <w:rsid w:val="00CD2207"/>
    <w:rsid w:val="00CD2AC8"/>
    <w:rsid w:val="00CD3140"/>
    <w:rsid w:val="00CD3BF8"/>
    <w:rsid w:val="00CD488F"/>
    <w:rsid w:val="00CD4AA9"/>
    <w:rsid w:val="00CD4B31"/>
    <w:rsid w:val="00CD4DF2"/>
    <w:rsid w:val="00CD508E"/>
    <w:rsid w:val="00CD5A07"/>
    <w:rsid w:val="00CD5C79"/>
    <w:rsid w:val="00CD65E8"/>
    <w:rsid w:val="00CD65EC"/>
    <w:rsid w:val="00CD6C2C"/>
    <w:rsid w:val="00CD6CF1"/>
    <w:rsid w:val="00CD7488"/>
    <w:rsid w:val="00CD785A"/>
    <w:rsid w:val="00CD7C9F"/>
    <w:rsid w:val="00CE06D8"/>
    <w:rsid w:val="00CE07A3"/>
    <w:rsid w:val="00CE194A"/>
    <w:rsid w:val="00CE19F4"/>
    <w:rsid w:val="00CE1B5E"/>
    <w:rsid w:val="00CE1D11"/>
    <w:rsid w:val="00CE1E74"/>
    <w:rsid w:val="00CE2338"/>
    <w:rsid w:val="00CE298A"/>
    <w:rsid w:val="00CE30B6"/>
    <w:rsid w:val="00CE3279"/>
    <w:rsid w:val="00CE57D0"/>
    <w:rsid w:val="00CE5AEB"/>
    <w:rsid w:val="00CE62A1"/>
    <w:rsid w:val="00CE6A75"/>
    <w:rsid w:val="00CE6BC4"/>
    <w:rsid w:val="00CE6E03"/>
    <w:rsid w:val="00CE6FCE"/>
    <w:rsid w:val="00CE75B2"/>
    <w:rsid w:val="00CE778F"/>
    <w:rsid w:val="00CE7823"/>
    <w:rsid w:val="00CE7975"/>
    <w:rsid w:val="00CE79B2"/>
    <w:rsid w:val="00CE7CE5"/>
    <w:rsid w:val="00CF0CF2"/>
    <w:rsid w:val="00CF1092"/>
    <w:rsid w:val="00CF11C7"/>
    <w:rsid w:val="00CF1470"/>
    <w:rsid w:val="00CF1523"/>
    <w:rsid w:val="00CF1979"/>
    <w:rsid w:val="00CF248E"/>
    <w:rsid w:val="00CF28BB"/>
    <w:rsid w:val="00CF3850"/>
    <w:rsid w:val="00CF3B92"/>
    <w:rsid w:val="00CF3B9B"/>
    <w:rsid w:val="00CF40F0"/>
    <w:rsid w:val="00CF4193"/>
    <w:rsid w:val="00CF5005"/>
    <w:rsid w:val="00CF50EF"/>
    <w:rsid w:val="00CF562C"/>
    <w:rsid w:val="00CF5D30"/>
    <w:rsid w:val="00CF7038"/>
    <w:rsid w:val="00CF71CC"/>
    <w:rsid w:val="00CF797E"/>
    <w:rsid w:val="00CF7A85"/>
    <w:rsid w:val="00D004BD"/>
    <w:rsid w:val="00D00605"/>
    <w:rsid w:val="00D00C66"/>
    <w:rsid w:val="00D00F07"/>
    <w:rsid w:val="00D00FEF"/>
    <w:rsid w:val="00D01246"/>
    <w:rsid w:val="00D013D0"/>
    <w:rsid w:val="00D01BF7"/>
    <w:rsid w:val="00D02527"/>
    <w:rsid w:val="00D03273"/>
    <w:rsid w:val="00D037C5"/>
    <w:rsid w:val="00D03A5D"/>
    <w:rsid w:val="00D03E88"/>
    <w:rsid w:val="00D03FB8"/>
    <w:rsid w:val="00D043DE"/>
    <w:rsid w:val="00D049B9"/>
    <w:rsid w:val="00D04CAF"/>
    <w:rsid w:val="00D0525E"/>
    <w:rsid w:val="00D05812"/>
    <w:rsid w:val="00D05927"/>
    <w:rsid w:val="00D06026"/>
    <w:rsid w:val="00D065A1"/>
    <w:rsid w:val="00D06C44"/>
    <w:rsid w:val="00D07A19"/>
    <w:rsid w:val="00D07D02"/>
    <w:rsid w:val="00D10102"/>
    <w:rsid w:val="00D10418"/>
    <w:rsid w:val="00D10753"/>
    <w:rsid w:val="00D1099C"/>
    <w:rsid w:val="00D10B19"/>
    <w:rsid w:val="00D10F14"/>
    <w:rsid w:val="00D11698"/>
    <w:rsid w:val="00D117B2"/>
    <w:rsid w:val="00D11C94"/>
    <w:rsid w:val="00D12BAF"/>
    <w:rsid w:val="00D1306F"/>
    <w:rsid w:val="00D13309"/>
    <w:rsid w:val="00D143D3"/>
    <w:rsid w:val="00D1508E"/>
    <w:rsid w:val="00D1547F"/>
    <w:rsid w:val="00D15D5D"/>
    <w:rsid w:val="00D16265"/>
    <w:rsid w:val="00D164CB"/>
    <w:rsid w:val="00D167E8"/>
    <w:rsid w:val="00D16806"/>
    <w:rsid w:val="00D1693E"/>
    <w:rsid w:val="00D16960"/>
    <w:rsid w:val="00D169A5"/>
    <w:rsid w:val="00D16DCC"/>
    <w:rsid w:val="00D1739C"/>
    <w:rsid w:val="00D2042A"/>
    <w:rsid w:val="00D2044B"/>
    <w:rsid w:val="00D20927"/>
    <w:rsid w:val="00D214D5"/>
    <w:rsid w:val="00D21B9E"/>
    <w:rsid w:val="00D21EC9"/>
    <w:rsid w:val="00D22549"/>
    <w:rsid w:val="00D22A46"/>
    <w:rsid w:val="00D22DCA"/>
    <w:rsid w:val="00D23968"/>
    <w:rsid w:val="00D23A98"/>
    <w:rsid w:val="00D23B6C"/>
    <w:rsid w:val="00D23F42"/>
    <w:rsid w:val="00D2421D"/>
    <w:rsid w:val="00D2432A"/>
    <w:rsid w:val="00D24420"/>
    <w:rsid w:val="00D24A4A"/>
    <w:rsid w:val="00D24ED4"/>
    <w:rsid w:val="00D252B9"/>
    <w:rsid w:val="00D25653"/>
    <w:rsid w:val="00D25C44"/>
    <w:rsid w:val="00D2611A"/>
    <w:rsid w:val="00D27722"/>
    <w:rsid w:val="00D30141"/>
    <w:rsid w:val="00D30584"/>
    <w:rsid w:val="00D30855"/>
    <w:rsid w:val="00D3098D"/>
    <w:rsid w:val="00D30E42"/>
    <w:rsid w:val="00D30FBB"/>
    <w:rsid w:val="00D3121B"/>
    <w:rsid w:val="00D315DF"/>
    <w:rsid w:val="00D3166C"/>
    <w:rsid w:val="00D316E3"/>
    <w:rsid w:val="00D31700"/>
    <w:rsid w:val="00D3236B"/>
    <w:rsid w:val="00D327D7"/>
    <w:rsid w:val="00D32977"/>
    <w:rsid w:val="00D32AAD"/>
    <w:rsid w:val="00D335BC"/>
    <w:rsid w:val="00D338FF"/>
    <w:rsid w:val="00D33B50"/>
    <w:rsid w:val="00D33C75"/>
    <w:rsid w:val="00D33E6B"/>
    <w:rsid w:val="00D342B3"/>
    <w:rsid w:val="00D35265"/>
    <w:rsid w:val="00D3539C"/>
    <w:rsid w:val="00D35A28"/>
    <w:rsid w:val="00D35A7A"/>
    <w:rsid w:val="00D36257"/>
    <w:rsid w:val="00D36B6E"/>
    <w:rsid w:val="00D36F3B"/>
    <w:rsid w:val="00D36F72"/>
    <w:rsid w:val="00D37152"/>
    <w:rsid w:val="00D37E0D"/>
    <w:rsid w:val="00D40136"/>
    <w:rsid w:val="00D40700"/>
    <w:rsid w:val="00D409C9"/>
    <w:rsid w:val="00D40BBD"/>
    <w:rsid w:val="00D40F40"/>
    <w:rsid w:val="00D41344"/>
    <w:rsid w:val="00D4185A"/>
    <w:rsid w:val="00D41AE5"/>
    <w:rsid w:val="00D42065"/>
    <w:rsid w:val="00D42702"/>
    <w:rsid w:val="00D42957"/>
    <w:rsid w:val="00D42A26"/>
    <w:rsid w:val="00D42D54"/>
    <w:rsid w:val="00D43793"/>
    <w:rsid w:val="00D4420E"/>
    <w:rsid w:val="00D446D5"/>
    <w:rsid w:val="00D448F7"/>
    <w:rsid w:val="00D44A9C"/>
    <w:rsid w:val="00D44EF5"/>
    <w:rsid w:val="00D44F07"/>
    <w:rsid w:val="00D450C7"/>
    <w:rsid w:val="00D4527D"/>
    <w:rsid w:val="00D4545E"/>
    <w:rsid w:val="00D454F4"/>
    <w:rsid w:val="00D45E73"/>
    <w:rsid w:val="00D46C44"/>
    <w:rsid w:val="00D471EF"/>
    <w:rsid w:val="00D47444"/>
    <w:rsid w:val="00D47580"/>
    <w:rsid w:val="00D47AA6"/>
    <w:rsid w:val="00D47EF4"/>
    <w:rsid w:val="00D50493"/>
    <w:rsid w:val="00D50660"/>
    <w:rsid w:val="00D50B17"/>
    <w:rsid w:val="00D513BF"/>
    <w:rsid w:val="00D515D5"/>
    <w:rsid w:val="00D51846"/>
    <w:rsid w:val="00D51CF5"/>
    <w:rsid w:val="00D52968"/>
    <w:rsid w:val="00D5303E"/>
    <w:rsid w:val="00D53658"/>
    <w:rsid w:val="00D53808"/>
    <w:rsid w:val="00D538C5"/>
    <w:rsid w:val="00D53DEC"/>
    <w:rsid w:val="00D54316"/>
    <w:rsid w:val="00D543AC"/>
    <w:rsid w:val="00D547A1"/>
    <w:rsid w:val="00D549D9"/>
    <w:rsid w:val="00D54B85"/>
    <w:rsid w:val="00D5513C"/>
    <w:rsid w:val="00D5543F"/>
    <w:rsid w:val="00D55C7F"/>
    <w:rsid w:val="00D563CD"/>
    <w:rsid w:val="00D56618"/>
    <w:rsid w:val="00D5670F"/>
    <w:rsid w:val="00D56A8A"/>
    <w:rsid w:val="00D56B12"/>
    <w:rsid w:val="00D56B65"/>
    <w:rsid w:val="00D56C5B"/>
    <w:rsid w:val="00D57D92"/>
    <w:rsid w:val="00D6006F"/>
    <w:rsid w:val="00D60823"/>
    <w:rsid w:val="00D608EE"/>
    <w:rsid w:val="00D61B2F"/>
    <w:rsid w:val="00D61FA9"/>
    <w:rsid w:val="00D61FC6"/>
    <w:rsid w:val="00D628C0"/>
    <w:rsid w:val="00D6301E"/>
    <w:rsid w:val="00D63997"/>
    <w:rsid w:val="00D63F92"/>
    <w:rsid w:val="00D641A4"/>
    <w:rsid w:val="00D641B8"/>
    <w:rsid w:val="00D650A3"/>
    <w:rsid w:val="00D65402"/>
    <w:rsid w:val="00D6593F"/>
    <w:rsid w:val="00D6607C"/>
    <w:rsid w:val="00D66400"/>
    <w:rsid w:val="00D6647E"/>
    <w:rsid w:val="00D66CC1"/>
    <w:rsid w:val="00D6716F"/>
    <w:rsid w:val="00D675F5"/>
    <w:rsid w:val="00D67782"/>
    <w:rsid w:val="00D677A2"/>
    <w:rsid w:val="00D6781D"/>
    <w:rsid w:val="00D67A16"/>
    <w:rsid w:val="00D703E8"/>
    <w:rsid w:val="00D70684"/>
    <w:rsid w:val="00D70E7A"/>
    <w:rsid w:val="00D71346"/>
    <w:rsid w:val="00D714AE"/>
    <w:rsid w:val="00D71BEA"/>
    <w:rsid w:val="00D71F0D"/>
    <w:rsid w:val="00D72769"/>
    <w:rsid w:val="00D72EF9"/>
    <w:rsid w:val="00D73763"/>
    <w:rsid w:val="00D7380D"/>
    <w:rsid w:val="00D73E80"/>
    <w:rsid w:val="00D741C2"/>
    <w:rsid w:val="00D743E0"/>
    <w:rsid w:val="00D745FF"/>
    <w:rsid w:val="00D746FC"/>
    <w:rsid w:val="00D75207"/>
    <w:rsid w:val="00D758C3"/>
    <w:rsid w:val="00D758E7"/>
    <w:rsid w:val="00D75F54"/>
    <w:rsid w:val="00D762F1"/>
    <w:rsid w:val="00D764CF"/>
    <w:rsid w:val="00D766A4"/>
    <w:rsid w:val="00D766B8"/>
    <w:rsid w:val="00D76731"/>
    <w:rsid w:val="00D76B3D"/>
    <w:rsid w:val="00D76CB3"/>
    <w:rsid w:val="00D77054"/>
    <w:rsid w:val="00D771D1"/>
    <w:rsid w:val="00D771FB"/>
    <w:rsid w:val="00D774A4"/>
    <w:rsid w:val="00D7778C"/>
    <w:rsid w:val="00D80176"/>
    <w:rsid w:val="00D80592"/>
    <w:rsid w:val="00D809B2"/>
    <w:rsid w:val="00D80B93"/>
    <w:rsid w:val="00D811BD"/>
    <w:rsid w:val="00D81354"/>
    <w:rsid w:val="00D817BD"/>
    <w:rsid w:val="00D81919"/>
    <w:rsid w:val="00D81BE7"/>
    <w:rsid w:val="00D81DF6"/>
    <w:rsid w:val="00D820DF"/>
    <w:rsid w:val="00D8242D"/>
    <w:rsid w:val="00D82A8B"/>
    <w:rsid w:val="00D83598"/>
    <w:rsid w:val="00D83B9F"/>
    <w:rsid w:val="00D83CF9"/>
    <w:rsid w:val="00D83E68"/>
    <w:rsid w:val="00D843D1"/>
    <w:rsid w:val="00D84AB0"/>
    <w:rsid w:val="00D853B4"/>
    <w:rsid w:val="00D86079"/>
    <w:rsid w:val="00D86351"/>
    <w:rsid w:val="00D86486"/>
    <w:rsid w:val="00D86911"/>
    <w:rsid w:val="00D86B4B"/>
    <w:rsid w:val="00D8766C"/>
    <w:rsid w:val="00D87F22"/>
    <w:rsid w:val="00D90B14"/>
    <w:rsid w:val="00D90D75"/>
    <w:rsid w:val="00D90DDE"/>
    <w:rsid w:val="00D911A8"/>
    <w:rsid w:val="00D91529"/>
    <w:rsid w:val="00D91550"/>
    <w:rsid w:val="00D9158B"/>
    <w:rsid w:val="00D91A9A"/>
    <w:rsid w:val="00D91D05"/>
    <w:rsid w:val="00D929E2"/>
    <w:rsid w:val="00D92FB0"/>
    <w:rsid w:val="00D92FBE"/>
    <w:rsid w:val="00D9335F"/>
    <w:rsid w:val="00D93865"/>
    <w:rsid w:val="00D941A7"/>
    <w:rsid w:val="00D94558"/>
    <w:rsid w:val="00D947A6"/>
    <w:rsid w:val="00D949C5"/>
    <w:rsid w:val="00D94ABF"/>
    <w:rsid w:val="00D94C84"/>
    <w:rsid w:val="00D95360"/>
    <w:rsid w:val="00D95401"/>
    <w:rsid w:val="00D954A5"/>
    <w:rsid w:val="00D9589E"/>
    <w:rsid w:val="00D9640D"/>
    <w:rsid w:val="00D96743"/>
    <w:rsid w:val="00D96D2B"/>
    <w:rsid w:val="00D971A9"/>
    <w:rsid w:val="00D9725F"/>
    <w:rsid w:val="00D9729C"/>
    <w:rsid w:val="00D97472"/>
    <w:rsid w:val="00D975DE"/>
    <w:rsid w:val="00D977A3"/>
    <w:rsid w:val="00D978C4"/>
    <w:rsid w:val="00DA019A"/>
    <w:rsid w:val="00DA038F"/>
    <w:rsid w:val="00DA042E"/>
    <w:rsid w:val="00DA0634"/>
    <w:rsid w:val="00DA0841"/>
    <w:rsid w:val="00DA0D6A"/>
    <w:rsid w:val="00DA11EE"/>
    <w:rsid w:val="00DA11F6"/>
    <w:rsid w:val="00DA1620"/>
    <w:rsid w:val="00DA18EB"/>
    <w:rsid w:val="00DA1A6C"/>
    <w:rsid w:val="00DA1E3A"/>
    <w:rsid w:val="00DA2679"/>
    <w:rsid w:val="00DA2BC0"/>
    <w:rsid w:val="00DA2D06"/>
    <w:rsid w:val="00DA2E4A"/>
    <w:rsid w:val="00DA303C"/>
    <w:rsid w:val="00DA30C6"/>
    <w:rsid w:val="00DA314E"/>
    <w:rsid w:val="00DA3457"/>
    <w:rsid w:val="00DA3A2D"/>
    <w:rsid w:val="00DA42FD"/>
    <w:rsid w:val="00DA451A"/>
    <w:rsid w:val="00DA53FB"/>
    <w:rsid w:val="00DA5911"/>
    <w:rsid w:val="00DA5CD7"/>
    <w:rsid w:val="00DA5E84"/>
    <w:rsid w:val="00DA6046"/>
    <w:rsid w:val="00DA6641"/>
    <w:rsid w:val="00DA6736"/>
    <w:rsid w:val="00DA6770"/>
    <w:rsid w:val="00DA67EA"/>
    <w:rsid w:val="00DA6BD4"/>
    <w:rsid w:val="00DA6C19"/>
    <w:rsid w:val="00DA6F47"/>
    <w:rsid w:val="00DA72BF"/>
    <w:rsid w:val="00DA77AE"/>
    <w:rsid w:val="00DA7CDA"/>
    <w:rsid w:val="00DA7D43"/>
    <w:rsid w:val="00DB0C19"/>
    <w:rsid w:val="00DB0E25"/>
    <w:rsid w:val="00DB0E8B"/>
    <w:rsid w:val="00DB2114"/>
    <w:rsid w:val="00DB259D"/>
    <w:rsid w:val="00DB2D31"/>
    <w:rsid w:val="00DB2DCA"/>
    <w:rsid w:val="00DB44D0"/>
    <w:rsid w:val="00DB46D1"/>
    <w:rsid w:val="00DB4D9C"/>
    <w:rsid w:val="00DB5BA7"/>
    <w:rsid w:val="00DB5BC4"/>
    <w:rsid w:val="00DB61BC"/>
    <w:rsid w:val="00DB61D0"/>
    <w:rsid w:val="00DB6D7D"/>
    <w:rsid w:val="00DB728F"/>
    <w:rsid w:val="00DB7FB7"/>
    <w:rsid w:val="00DC086B"/>
    <w:rsid w:val="00DC0B12"/>
    <w:rsid w:val="00DC0D10"/>
    <w:rsid w:val="00DC0D48"/>
    <w:rsid w:val="00DC12E2"/>
    <w:rsid w:val="00DC134E"/>
    <w:rsid w:val="00DC1421"/>
    <w:rsid w:val="00DC1ACE"/>
    <w:rsid w:val="00DC1EAC"/>
    <w:rsid w:val="00DC221C"/>
    <w:rsid w:val="00DC249B"/>
    <w:rsid w:val="00DC26A7"/>
    <w:rsid w:val="00DC277F"/>
    <w:rsid w:val="00DC2A51"/>
    <w:rsid w:val="00DC2AA9"/>
    <w:rsid w:val="00DC2B47"/>
    <w:rsid w:val="00DC2E72"/>
    <w:rsid w:val="00DC2EA2"/>
    <w:rsid w:val="00DC2FCF"/>
    <w:rsid w:val="00DC35FB"/>
    <w:rsid w:val="00DC3E90"/>
    <w:rsid w:val="00DC3EE0"/>
    <w:rsid w:val="00DC3F85"/>
    <w:rsid w:val="00DC427D"/>
    <w:rsid w:val="00DC48F0"/>
    <w:rsid w:val="00DC511B"/>
    <w:rsid w:val="00DC52E0"/>
    <w:rsid w:val="00DC5552"/>
    <w:rsid w:val="00DC6EE6"/>
    <w:rsid w:val="00DC7FEC"/>
    <w:rsid w:val="00DD016D"/>
    <w:rsid w:val="00DD0300"/>
    <w:rsid w:val="00DD05D5"/>
    <w:rsid w:val="00DD0DBC"/>
    <w:rsid w:val="00DD0F42"/>
    <w:rsid w:val="00DD1015"/>
    <w:rsid w:val="00DD118C"/>
    <w:rsid w:val="00DD147D"/>
    <w:rsid w:val="00DD3D6B"/>
    <w:rsid w:val="00DD3FCF"/>
    <w:rsid w:val="00DD40D3"/>
    <w:rsid w:val="00DD4639"/>
    <w:rsid w:val="00DD46C4"/>
    <w:rsid w:val="00DD4C0B"/>
    <w:rsid w:val="00DD4E65"/>
    <w:rsid w:val="00DD5A9F"/>
    <w:rsid w:val="00DD5D85"/>
    <w:rsid w:val="00DD62A6"/>
    <w:rsid w:val="00DD7978"/>
    <w:rsid w:val="00DD7F89"/>
    <w:rsid w:val="00DE06EA"/>
    <w:rsid w:val="00DE0E6B"/>
    <w:rsid w:val="00DE102F"/>
    <w:rsid w:val="00DE17D2"/>
    <w:rsid w:val="00DE1909"/>
    <w:rsid w:val="00DE1D5E"/>
    <w:rsid w:val="00DE25F8"/>
    <w:rsid w:val="00DE3A24"/>
    <w:rsid w:val="00DE3C43"/>
    <w:rsid w:val="00DE5E1E"/>
    <w:rsid w:val="00DE5EBB"/>
    <w:rsid w:val="00DE69FD"/>
    <w:rsid w:val="00DE73C7"/>
    <w:rsid w:val="00DE77BE"/>
    <w:rsid w:val="00DE7B93"/>
    <w:rsid w:val="00DE7C42"/>
    <w:rsid w:val="00DE7CF4"/>
    <w:rsid w:val="00DF079E"/>
    <w:rsid w:val="00DF08BA"/>
    <w:rsid w:val="00DF0A57"/>
    <w:rsid w:val="00DF0EDB"/>
    <w:rsid w:val="00DF138C"/>
    <w:rsid w:val="00DF15E0"/>
    <w:rsid w:val="00DF1678"/>
    <w:rsid w:val="00DF1804"/>
    <w:rsid w:val="00DF225C"/>
    <w:rsid w:val="00DF27A7"/>
    <w:rsid w:val="00DF292B"/>
    <w:rsid w:val="00DF2ACD"/>
    <w:rsid w:val="00DF2B65"/>
    <w:rsid w:val="00DF2BBE"/>
    <w:rsid w:val="00DF2EF1"/>
    <w:rsid w:val="00DF356D"/>
    <w:rsid w:val="00DF365E"/>
    <w:rsid w:val="00DF38AA"/>
    <w:rsid w:val="00DF3CDC"/>
    <w:rsid w:val="00DF498E"/>
    <w:rsid w:val="00DF4DAF"/>
    <w:rsid w:val="00DF5448"/>
    <w:rsid w:val="00DF5A8A"/>
    <w:rsid w:val="00DF5D42"/>
    <w:rsid w:val="00DF5D4D"/>
    <w:rsid w:val="00DF5D84"/>
    <w:rsid w:val="00DF61BA"/>
    <w:rsid w:val="00DF64CE"/>
    <w:rsid w:val="00DF6591"/>
    <w:rsid w:val="00DF67BA"/>
    <w:rsid w:val="00DF6A4B"/>
    <w:rsid w:val="00DF6E65"/>
    <w:rsid w:val="00DF70E7"/>
    <w:rsid w:val="00DF7BFB"/>
    <w:rsid w:val="00E00E5E"/>
    <w:rsid w:val="00E016D0"/>
    <w:rsid w:val="00E01750"/>
    <w:rsid w:val="00E01936"/>
    <w:rsid w:val="00E01C5A"/>
    <w:rsid w:val="00E023E4"/>
    <w:rsid w:val="00E02627"/>
    <w:rsid w:val="00E027A1"/>
    <w:rsid w:val="00E03122"/>
    <w:rsid w:val="00E03539"/>
    <w:rsid w:val="00E0393F"/>
    <w:rsid w:val="00E03B28"/>
    <w:rsid w:val="00E04C79"/>
    <w:rsid w:val="00E06184"/>
    <w:rsid w:val="00E06967"/>
    <w:rsid w:val="00E06AE4"/>
    <w:rsid w:val="00E0723D"/>
    <w:rsid w:val="00E106DC"/>
    <w:rsid w:val="00E107C2"/>
    <w:rsid w:val="00E107F2"/>
    <w:rsid w:val="00E110A2"/>
    <w:rsid w:val="00E11418"/>
    <w:rsid w:val="00E1174C"/>
    <w:rsid w:val="00E1186A"/>
    <w:rsid w:val="00E11BE8"/>
    <w:rsid w:val="00E1219A"/>
    <w:rsid w:val="00E12362"/>
    <w:rsid w:val="00E129BD"/>
    <w:rsid w:val="00E13DE2"/>
    <w:rsid w:val="00E13F3D"/>
    <w:rsid w:val="00E143F5"/>
    <w:rsid w:val="00E145FF"/>
    <w:rsid w:val="00E146FA"/>
    <w:rsid w:val="00E14780"/>
    <w:rsid w:val="00E147C9"/>
    <w:rsid w:val="00E1487B"/>
    <w:rsid w:val="00E14C31"/>
    <w:rsid w:val="00E14D9E"/>
    <w:rsid w:val="00E14E20"/>
    <w:rsid w:val="00E15199"/>
    <w:rsid w:val="00E15607"/>
    <w:rsid w:val="00E15E1F"/>
    <w:rsid w:val="00E16194"/>
    <w:rsid w:val="00E16394"/>
    <w:rsid w:val="00E16551"/>
    <w:rsid w:val="00E165FB"/>
    <w:rsid w:val="00E16995"/>
    <w:rsid w:val="00E16A4F"/>
    <w:rsid w:val="00E16E88"/>
    <w:rsid w:val="00E16FD6"/>
    <w:rsid w:val="00E17443"/>
    <w:rsid w:val="00E17F1C"/>
    <w:rsid w:val="00E2032C"/>
    <w:rsid w:val="00E2036D"/>
    <w:rsid w:val="00E203FD"/>
    <w:rsid w:val="00E2070A"/>
    <w:rsid w:val="00E20DA2"/>
    <w:rsid w:val="00E21347"/>
    <w:rsid w:val="00E21760"/>
    <w:rsid w:val="00E21AD3"/>
    <w:rsid w:val="00E21DDC"/>
    <w:rsid w:val="00E22074"/>
    <w:rsid w:val="00E2207F"/>
    <w:rsid w:val="00E222E6"/>
    <w:rsid w:val="00E227B3"/>
    <w:rsid w:val="00E227EA"/>
    <w:rsid w:val="00E22962"/>
    <w:rsid w:val="00E22A3F"/>
    <w:rsid w:val="00E22C68"/>
    <w:rsid w:val="00E22D96"/>
    <w:rsid w:val="00E23021"/>
    <w:rsid w:val="00E231A9"/>
    <w:rsid w:val="00E232E0"/>
    <w:rsid w:val="00E234D5"/>
    <w:rsid w:val="00E24CE5"/>
    <w:rsid w:val="00E24DAC"/>
    <w:rsid w:val="00E2518C"/>
    <w:rsid w:val="00E252AE"/>
    <w:rsid w:val="00E25928"/>
    <w:rsid w:val="00E25D6F"/>
    <w:rsid w:val="00E25DE2"/>
    <w:rsid w:val="00E25FB6"/>
    <w:rsid w:val="00E2652F"/>
    <w:rsid w:val="00E265E2"/>
    <w:rsid w:val="00E269B4"/>
    <w:rsid w:val="00E26B9C"/>
    <w:rsid w:val="00E2717A"/>
    <w:rsid w:val="00E2744A"/>
    <w:rsid w:val="00E279F0"/>
    <w:rsid w:val="00E27B5F"/>
    <w:rsid w:val="00E27D93"/>
    <w:rsid w:val="00E30879"/>
    <w:rsid w:val="00E30D5E"/>
    <w:rsid w:val="00E30E02"/>
    <w:rsid w:val="00E3131E"/>
    <w:rsid w:val="00E313DC"/>
    <w:rsid w:val="00E31527"/>
    <w:rsid w:val="00E31C38"/>
    <w:rsid w:val="00E32106"/>
    <w:rsid w:val="00E32722"/>
    <w:rsid w:val="00E330BC"/>
    <w:rsid w:val="00E331DA"/>
    <w:rsid w:val="00E342CB"/>
    <w:rsid w:val="00E3474F"/>
    <w:rsid w:val="00E3477D"/>
    <w:rsid w:val="00E34797"/>
    <w:rsid w:val="00E34D4D"/>
    <w:rsid w:val="00E34FC1"/>
    <w:rsid w:val="00E352C0"/>
    <w:rsid w:val="00E35AEA"/>
    <w:rsid w:val="00E36114"/>
    <w:rsid w:val="00E36140"/>
    <w:rsid w:val="00E3663D"/>
    <w:rsid w:val="00E36DF4"/>
    <w:rsid w:val="00E36F42"/>
    <w:rsid w:val="00E37278"/>
    <w:rsid w:val="00E37937"/>
    <w:rsid w:val="00E37A81"/>
    <w:rsid w:val="00E37B29"/>
    <w:rsid w:val="00E40827"/>
    <w:rsid w:val="00E417C2"/>
    <w:rsid w:val="00E41871"/>
    <w:rsid w:val="00E418A7"/>
    <w:rsid w:val="00E41A72"/>
    <w:rsid w:val="00E41C9C"/>
    <w:rsid w:val="00E41D91"/>
    <w:rsid w:val="00E421A5"/>
    <w:rsid w:val="00E427B6"/>
    <w:rsid w:val="00E432B5"/>
    <w:rsid w:val="00E436C6"/>
    <w:rsid w:val="00E43809"/>
    <w:rsid w:val="00E43D25"/>
    <w:rsid w:val="00E444EC"/>
    <w:rsid w:val="00E445E6"/>
    <w:rsid w:val="00E452AF"/>
    <w:rsid w:val="00E4534B"/>
    <w:rsid w:val="00E468A6"/>
    <w:rsid w:val="00E46B19"/>
    <w:rsid w:val="00E47072"/>
    <w:rsid w:val="00E471C6"/>
    <w:rsid w:val="00E47495"/>
    <w:rsid w:val="00E47B43"/>
    <w:rsid w:val="00E47DC3"/>
    <w:rsid w:val="00E50A40"/>
    <w:rsid w:val="00E50CA8"/>
    <w:rsid w:val="00E50CEF"/>
    <w:rsid w:val="00E51060"/>
    <w:rsid w:val="00E5153E"/>
    <w:rsid w:val="00E51746"/>
    <w:rsid w:val="00E519E0"/>
    <w:rsid w:val="00E51B50"/>
    <w:rsid w:val="00E52364"/>
    <w:rsid w:val="00E52AD9"/>
    <w:rsid w:val="00E52CFD"/>
    <w:rsid w:val="00E53323"/>
    <w:rsid w:val="00E5338A"/>
    <w:rsid w:val="00E54372"/>
    <w:rsid w:val="00E5453B"/>
    <w:rsid w:val="00E54842"/>
    <w:rsid w:val="00E548FF"/>
    <w:rsid w:val="00E55520"/>
    <w:rsid w:val="00E555FA"/>
    <w:rsid w:val="00E558D4"/>
    <w:rsid w:val="00E55ACD"/>
    <w:rsid w:val="00E56207"/>
    <w:rsid w:val="00E563F5"/>
    <w:rsid w:val="00E56526"/>
    <w:rsid w:val="00E566D8"/>
    <w:rsid w:val="00E56890"/>
    <w:rsid w:val="00E5704E"/>
    <w:rsid w:val="00E571F8"/>
    <w:rsid w:val="00E57252"/>
    <w:rsid w:val="00E57503"/>
    <w:rsid w:val="00E5798C"/>
    <w:rsid w:val="00E57CAE"/>
    <w:rsid w:val="00E60535"/>
    <w:rsid w:val="00E606D1"/>
    <w:rsid w:val="00E607D5"/>
    <w:rsid w:val="00E60A0E"/>
    <w:rsid w:val="00E60CA2"/>
    <w:rsid w:val="00E60ED8"/>
    <w:rsid w:val="00E614EB"/>
    <w:rsid w:val="00E617BD"/>
    <w:rsid w:val="00E6182D"/>
    <w:rsid w:val="00E622C7"/>
    <w:rsid w:val="00E624DA"/>
    <w:rsid w:val="00E62BDA"/>
    <w:rsid w:val="00E62F5A"/>
    <w:rsid w:val="00E634C2"/>
    <w:rsid w:val="00E634F8"/>
    <w:rsid w:val="00E63C68"/>
    <w:rsid w:val="00E63EFF"/>
    <w:rsid w:val="00E640F7"/>
    <w:rsid w:val="00E64215"/>
    <w:rsid w:val="00E6452C"/>
    <w:rsid w:val="00E64B22"/>
    <w:rsid w:val="00E64C2E"/>
    <w:rsid w:val="00E64F56"/>
    <w:rsid w:val="00E65860"/>
    <w:rsid w:val="00E65928"/>
    <w:rsid w:val="00E65C34"/>
    <w:rsid w:val="00E665D6"/>
    <w:rsid w:val="00E6664C"/>
    <w:rsid w:val="00E66B59"/>
    <w:rsid w:val="00E66C77"/>
    <w:rsid w:val="00E67970"/>
    <w:rsid w:val="00E67BB1"/>
    <w:rsid w:val="00E67C3F"/>
    <w:rsid w:val="00E67CAA"/>
    <w:rsid w:val="00E70426"/>
    <w:rsid w:val="00E70AD5"/>
    <w:rsid w:val="00E70B0C"/>
    <w:rsid w:val="00E71259"/>
    <w:rsid w:val="00E71AB0"/>
    <w:rsid w:val="00E71C70"/>
    <w:rsid w:val="00E71E08"/>
    <w:rsid w:val="00E724E4"/>
    <w:rsid w:val="00E72855"/>
    <w:rsid w:val="00E72CA0"/>
    <w:rsid w:val="00E72E20"/>
    <w:rsid w:val="00E7334E"/>
    <w:rsid w:val="00E73418"/>
    <w:rsid w:val="00E7393E"/>
    <w:rsid w:val="00E73AA0"/>
    <w:rsid w:val="00E73BBE"/>
    <w:rsid w:val="00E73E74"/>
    <w:rsid w:val="00E73FDF"/>
    <w:rsid w:val="00E74108"/>
    <w:rsid w:val="00E74129"/>
    <w:rsid w:val="00E744BB"/>
    <w:rsid w:val="00E74A8F"/>
    <w:rsid w:val="00E74B2F"/>
    <w:rsid w:val="00E752E6"/>
    <w:rsid w:val="00E75468"/>
    <w:rsid w:val="00E754E2"/>
    <w:rsid w:val="00E75980"/>
    <w:rsid w:val="00E76027"/>
    <w:rsid w:val="00E7648E"/>
    <w:rsid w:val="00E767EC"/>
    <w:rsid w:val="00E76E1C"/>
    <w:rsid w:val="00E779A9"/>
    <w:rsid w:val="00E77C59"/>
    <w:rsid w:val="00E8013D"/>
    <w:rsid w:val="00E80286"/>
    <w:rsid w:val="00E8068C"/>
    <w:rsid w:val="00E80966"/>
    <w:rsid w:val="00E80B06"/>
    <w:rsid w:val="00E80DFC"/>
    <w:rsid w:val="00E81170"/>
    <w:rsid w:val="00E81AA4"/>
    <w:rsid w:val="00E8225B"/>
    <w:rsid w:val="00E822B1"/>
    <w:rsid w:val="00E822FD"/>
    <w:rsid w:val="00E825C1"/>
    <w:rsid w:val="00E82A88"/>
    <w:rsid w:val="00E82D9D"/>
    <w:rsid w:val="00E82DC2"/>
    <w:rsid w:val="00E82E97"/>
    <w:rsid w:val="00E8304E"/>
    <w:rsid w:val="00E8348A"/>
    <w:rsid w:val="00E83A0B"/>
    <w:rsid w:val="00E843F1"/>
    <w:rsid w:val="00E84AE9"/>
    <w:rsid w:val="00E84B50"/>
    <w:rsid w:val="00E85025"/>
    <w:rsid w:val="00E856E1"/>
    <w:rsid w:val="00E85788"/>
    <w:rsid w:val="00E85BC0"/>
    <w:rsid w:val="00E85D42"/>
    <w:rsid w:val="00E85D8D"/>
    <w:rsid w:val="00E85FD7"/>
    <w:rsid w:val="00E8649C"/>
    <w:rsid w:val="00E868A7"/>
    <w:rsid w:val="00E86CFA"/>
    <w:rsid w:val="00E877B5"/>
    <w:rsid w:val="00E90842"/>
    <w:rsid w:val="00E90AE1"/>
    <w:rsid w:val="00E90BCE"/>
    <w:rsid w:val="00E90E4B"/>
    <w:rsid w:val="00E90E5C"/>
    <w:rsid w:val="00E90FFF"/>
    <w:rsid w:val="00E91021"/>
    <w:rsid w:val="00E91604"/>
    <w:rsid w:val="00E91923"/>
    <w:rsid w:val="00E91AEE"/>
    <w:rsid w:val="00E91B2C"/>
    <w:rsid w:val="00E92368"/>
    <w:rsid w:val="00E927C7"/>
    <w:rsid w:val="00E933BE"/>
    <w:rsid w:val="00E936F9"/>
    <w:rsid w:val="00E93DBE"/>
    <w:rsid w:val="00E941F1"/>
    <w:rsid w:val="00E947D5"/>
    <w:rsid w:val="00E94EFA"/>
    <w:rsid w:val="00E952C8"/>
    <w:rsid w:val="00E95706"/>
    <w:rsid w:val="00E95C76"/>
    <w:rsid w:val="00E95F76"/>
    <w:rsid w:val="00E962B1"/>
    <w:rsid w:val="00E963B1"/>
    <w:rsid w:val="00E9663A"/>
    <w:rsid w:val="00E969DF"/>
    <w:rsid w:val="00E9734F"/>
    <w:rsid w:val="00E975CE"/>
    <w:rsid w:val="00E978BC"/>
    <w:rsid w:val="00E97FA6"/>
    <w:rsid w:val="00EA041E"/>
    <w:rsid w:val="00EA1228"/>
    <w:rsid w:val="00EA1C3F"/>
    <w:rsid w:val="00EA1CCB"/>
    <w:rsid w:val="00EA1D2F"/>
    <w:rsid w:val="00EA262A"/>
    <w:rsid w:val="00EA2EDE"/>
    <w:rsid w:val="00EA3039"/>
    <w:rsid w:val="00EA31B1"/>
    <w:rsid w:val="00EA3C10"/>
    <w:rsid w:val="00EA4102"/>
    <w:rsid w:val="00EA46AA"/>
    <w:rsid w:val="00EA48C8"/>
    <w:rsid w:val="00EA4CCA"/>
    <w:rsid w:val="00EA4E04"/>
    <w:rsid w:val="00EA54CA"/>
    <w:rsid w:val="00EA55FE"/>
    <w:rsid w:val="00EA5A90"/>
    <w:rsid w:val="00EA5CD6"/>
    <w:rsid w:val="00EA62D7"/>
    <w:rsid w:val="00EA6448"/>
    <w:rsid w:val="00EA6538"/>
    <w:rsid w:val="00EA6DED"/>
    <w:rsid w:val="00EA71DF"/>
    <w:rsid w:val="00EA73D0"/>
    <w:rsid w:val="00EA74DE"/>
    <w:rsid w:val="00EA7C50"/>
    <w:rsid w:val="00EA7C6E"/>
    <w:rsid w:val="00EB0551"/>
    <w:rsid w:val="00EB142B"/>
    <w:rsid w:val="00EB15A8"/>
    <w:rsid w:val="00EB1970"/>
    <w:rsid w:val="00EB1BBF"/>
    <w:rsid w:val="00EB1D06"/>
    <w:rsid w:val="00EB1DBD"/>
    <w:rsid w:val="00EB26BD"/>
    <w:rsid w:val="00EB2B75"/>
    <w:rsid w:val="00EB2C5D"/>
    <w:rsid w:val="00EB30CB"/>
    <w:rsid w:val="00EB30F8"/>
    <w:rsid w:val="00EB3578"/>
    <w:rsid w:val="00EB35A4"/>
    <w:rsid w:val="00EB37A9"/>
    <w:rsid w:val="00EB3CE0"/>
    <w:rsid w:val="00EB3E05"/>
    <w:rsid w:val="00EB3FD2"/>
    <w:rsid w:val="00EB4164"/>
    <w:rsid w:val="00EB42A0"/>
    <w:rsid w:val="00EB42E2"/>
    <w:rsid w:val="00EB4DAB"/>
    <w:rsid w:val="00EB4F92"/>
    <w:rsid w:val="00EB4FD3"/>
    <w:rsid w:val="00EB5107"/>
    <w:rsid w:val="00EB5809"/>
    <w:rsid w:val="00EB6BA1"/>
    <w:rsid w:val="00EB6CB5"/>
    <w:rsid w:val="00EB6E5D"/>
    <w:rsid w:val="00EB6EB3"/>
    <w:rsid w:val="00EB73D6"/>
    <w:rsid w:val="00EB7428"/>
    <w:rsid w:val="00EC0202"/>
    <w:rsid w:val="00EC05AC"/>
    <w:rsid w:val="00EC07F8"/>
    <w:rsid w:val="00EC11F2"/>
    <w:rsid w:val="00EC12DB"/>
    <w:rsid w:val="00EC1786"/>
    <w:rsid w:val="00EC1A8F"/>
    <w:rsid w:val="00EC1C5C"/>
    <w:rsid w:val="00EC1FB3"/>
    <w:rsid w:val="00EC207F"/>
    <w:rsid w:val="00EC20D0"/>
    <w:rsid w:val="00EC2241"/>
    <w:rsid w:val="00EC22AB"/>
    <w:rsid w:val="00EC35D3"/>
    <w:rsid w:val="00EC379C"/>
    <w:rsid w:val="00EC3C10"/>
    <w:rsid w:val="00EC3C66"/>
    <w:rsid w:val="00EC4273"/>
    <w:rsid w:val="00EC42DB"/>
    <w:rsid w:val="00EC432C"/>
    <w:rsid w:val="00EC442D"/>
    <w:rsid w:val="00EC44B3"/>
    <w:rsid w:val="00EC48F7"/>
    <w:rsid w:val="00EC49EB"/>
    <w:rsid w:val="00EC533E"/>
    <w:rsid w:val="00EC5D9F"/>
    <w:rsid w:val="00EC5E84"/>
    <w:rsid w:val="00EC63AE"/>
    <w:rsid w:val="00EC67AF"/>
    <w:rsid w:val="00EC6F70"/>
    <w:rsid w:val="00EC6FC5"/>
    <w:rsid w:val="00EC7D4E"/>
    <w:rsid w:val="00EC7D7D"/>
    <w:rsid w:val="00ED0502"/>
    <w:rsid w:val="00ED2123"/>
    <w:rsid w:val="00ED2950"/>
    <w:rsid w:val="00ED2A50"/>
    <w:rsid w:val="00ED3197"/>
    <w:rsid w:val="00ED3A40"/>
    <w:rsid w:val="00ED3ECD"/>
    <w:rsid w:val="00ED3F96"/>
    <w:rsid w:val="00ED45DB"/>
    <w:rsid w:val="00ED4612"/>
    <w:rsid w:val="00ED4743"/>
    <w:rsid w:val="00ED4B34"/>
    <w:rsid w:val="00ED4E94"/>
    <w:rsid w:val="00ED5006"/>
    <w:rsid w:val="00ED5926"/>
    <w:rsid w:val="00ED5DB0"/>
    <w:rsid w:val="00ED5EED"/>
    <w:rsid w:val="00ED60FC"/>
    <w:rsid w:val="00ED610E"/>
    <w:rsid w:val="00ED613E"/>
    <w:rsid w:val="00ED62BB"/>
    <w:rsid w:val="00ED66B0"/>
    <w:rsid w:val="00ED6BC4"/>
    <w:rsid w:val="00ED75C0"/>
    <w:rsid w:val="00ED7CF1"/>
    <w:rsid w:val="00ED7E1B"/>
    <w:rsid w:val="00EE01F5"/>
    <w:rsid w:val="00EE0381"/>
    <w:rsid w:val="00EE08C2"/>
    <w:rsid w:val="00EE0DC2"/>
    <w:rsid w:val="00EE117D"/>
    <w:rsid w:val="00EE140D"/>
    <w:rsid w:val="00EE170B"/>
    <w:rsid w:val="00EE17CE"/>
    <w:rsid w:val="00EE1D41"/>
    <w:rsid w:val="00EE20B8"/>
    <w:rsid w:val="00EE2252"/>
    <w:rsid w:val="00EE275D"/>
    <w:rsid w:val="00EE2846"/>
    <w:rsid w:val="00EE2CBC"/>
    <w:rsid w:val="00EE305A"/>
    <w:rsid w:val="00EE3363"/>
    <w:rsid w:val="00EE352E"/>
    <w:rsid w:val="00EE368C"/>
    <w:rsid w:val="00EE3C7D"/>
    <w:rsid w:val="00EE4251"/>
    <w:rsid w:val="00EE43E0"/>
    <w:rsid w:val="00EE45CA"/>
    <w:rsid w:val="00EE4F84"/>
    <w:rsid w:val="00EE54E0"/>
    <w:rsid w:val="00EE5AA0"/>
    <w:rsid w:val="00EE6CD3"/>
    <w:rsid w:val="00EE6F1B"/>
    <w:rsid w:val="00EE6FED"/>
    <w:rsid w:val="00EE703A"/>
    <w:rsid w:val="00EE7200"/>
    <w:rsid w:val="00EE736D"/>
    <w:rsid w:val="00EE7528"/>
    <w:rsid w:val="00EE768C"/>
    <w:rsid w:val="00EE7F3A"/>
    <w:rsid w:val="00EF1D58"/>
    <w:rsid w:val="00EF200F"/>
    <w:rsid w:val="00EF2A15"/>
    <w:rsid w:val="00EF3101"/>
    <w:rsid w:val="00EF3399"/>
    <w:rsid w:val="00EF3593"/>
    <w:rsid w:val="00EF36E7"/>
    <w:rsid w:val="00EF3DF6"/>
    <w:rsid w:val="00EF4844"/>
    <w:rsid w:val="00EF4CB8"/>
    <w:rsid w:val="00EF55AB"/>
    <w:rsid w:val="00EF5677"/>
    <w:rsid w:val="00EF5770"/>
    <w:rsid w:val="00EF587A"/>
    <w:rsid w:val="00EF59C8"/>
    <w:rsid w:val="00EF5A06"/>
    <w:rsid w:val="00EF5C53"/>
    <w:rsid w:val="00EF60DD"/>
    <w:rsid w:val="00EF6163"/>
    <w:rsid w:val="00EF640F"/>
    <w:rsid w:val="00EF649A"/>
    <w:rsid w:val="00EF6959"/>
    <w:rsid w:val="00EF6D45"/>
    <w:rsid w:val="00EF6F70"/>
    <w:rsid w:val="00EF7A01"/>
    <w:rsid w:val="00EF7BF3"/>
    <w:rsid w:val="00F00023"/>
    <w:rsid w:val="00F00511"/>
    <w:rsid w:val="00F00656"/>
    <w:rsid w:val="00F0086E"/>
    <w:rsid w:val="00F00C89"/>
    <w:rsid w:val="00F00DED"/>
    <w:rsid w:val="00F00F9E"/>
    <w:rsid w:val="00F010CC"/>
    <w:rsid w:val="00F01F26"/>
    <w:rsid w:val="00F0263D"/>
    <w:rsid w:val="00F030CD"/>
    <w:rsid w:val="00F03750"/>
    <w:rsid w:val="00F03E5B"/>
    <w:rsid w:val="00F040E5"/>
    <w:rsid w:val="00F0414E"/>
    <w:rsid w:val="00F04195"/>
    <w:rsid w:val="00F045A7"/>
    <w:rsid w:val="00F046A4"/>
    <w:rsid w:val="00F04867"/>
    <w:rsid w:val="00F04B3E"/>
    <w:rsid w:val="00F04F55"/>
    <w:rsid w:val="00F05BD3"/>
    <w:rsid w:val="00F063D1"/>
    <w:rsid w:val="00F064E3"/>
    <w:rsid w:val="00F06663"/>
    <w:rsid w:val="00F06704"/>
    <w:rsid w:val="00F070FB"/>
    <w:rsid w:val="00F07381"/>
    <w:rsid w:val="00F074C8"/>
    <w:rsid w:val="00F0788D"/>
    <w:rsid w:val="00F07CA7"/>
    <w:rsid w:val="00F109DB"/>
    <w:rsid w:val="00F10B27"/>
    <w:rsid w:val="00F10C13"/>
    <w:rsid w:val="00F10E63"/>
    <w:rsid w:val="00F116F3"/>
    <w:rsid w:val="00F11835"/>
    <w:rsid w:val="00F119AA"/>
    <w:rsid w:val="00F11DF2"/>
    <w:rsid w:val="00F12F28"/>
    <w:rsid w:val="00F12FB1"/>
    <w:rsid w:val="00F130B1"/>
    <w:rsid w:val="00F13312"/>
    <w:rsid w:val="00F13654"/>
    <w:rsid w:val="00F137C8"/>
    <w:rsid w:val="00F139D6"/>
    <w:rsid w:val="00F13D59"/>
    <w:rsid w:val="00F13E8F"/>
    <w:rsid w:val="00F13F38"/>
    <w:rsid w:val="00F140FE"/>
    <w:rsid w:val="00F14524"/>
    <w:rsid w:val="00F14786"/>
    <w:rsid w:val="00F14889"/>
    <w:rsid w:val="00F14DDA"/>
    <w:rsid w:val="00F14EB1"/>
    <w:rsid w:val="00F14EE2"/>
    <w:rsid w:val="00F15B4E"/>
    <w:rsid w:val="00F15D76"/>
    <w:rsid w:val="00F15D8C"/>
    <w:rsid w:val="00F16F68"/>
    <w:rsid w:val="00F1734D"/>
    <w:rsid w:val="00F17C6C"/>
    <w:rsid w:val="00F222E7"/>
    <w:rsid w:val="00F22CEF"/>
    <w:rsid w:val="00F23244"/>
    <w:rsid w:val="00F23348"/>
    <w:rsid w:val="00F2340D"/>
    <w:rsid w:val="00F237C8"/>
    <w:rsid w:val="00F23D1E"/>
    <w:rsid w:val="00F24247"/>
    <w:rsid w:val="00F2428A"/>
    <w:rsid w:val="00F2429E"/>
    <w:rsid w:val="00F24398"/>
    <w:rsid w:val="00F24608"/>
    <w:rsid w:val="00F24BAF"/>
    <w:rsid w:val="00F24C00"/>
    <w:rsid w:val="00F24FA1"/>
    <w:rsid w:val="00F2526E"/>
    <w:rsid w:val="00F25867"/>
    <w:rsid w:val="00F25D2B"/>
    <w:rsid w:val="00F270ED"/>
    <w:rsid w:val="00F2712B"/>
    <w:rsid w:val="00F2716F"/>
    <w:rsid w:val="00F2744F"/>
    <w:rsid w:val="00F27904"/>
    <w:rsid w:val="00F279E4"/>
    <w:rsid w:val="00F27C93"/>
    <w:rsid w:val="00F27D3E"/>
    <w:rsid w:val="00F27E17"/>
    <w:rsid w:val="00F30155"/>
    <w:rsid w:val="00F301AC"/>
    <w:rsid w:val="00F309EC"/>
    <w:rsid w:val="00F309F0"/>
    <w:rsid w:val="00F30A86"/>
    <w:rsid w:val="00F31357"/>
    <w:rsid w:val="00F31433"/>
    <w:rsid w:val="00F31C02"/>
    <w:rsid w:val="00F31E7F"/>
    <w:rsid w:val="00F325D3"/>
    <w:rsid w:val="00F327EE"/>
    <w:rsid w:val="00F32AC9"/>
    <w:rsid w:val="00F3330F"/>
    <w:rsid w:val="00F341CB"/>
    <w:rsid w:val="00F3479A"/>
    <w:rsid w:val="00F3487C"/>
    <w:rsid w:val="00F34969"/>
    <w:rsid w:val="00F3507D"/>
    <w:rsid w:val="00F375B0"/>
    <w:rsid w:val="00F3781D"/>
    <w:rsid w:val="00F4034F"/>
    <w:rsid w:val="00F403D0"/>
    <w:rsid w:val="00F40854"/>
    <w:rsid w:val="00F4131E"/>
    <w:rsid w:val="00F41713"/>
    <w:rsid w:val="00F41B89"/>
    <w:rsid w:val="00F41BA7"/>
    <w:rsid w:val="00F41FA6"/>
    <w:rsid w:val="00F425B1"/>
    <w:rsid w:val="00F427EC"/>
    <w:rsid w:val="00F42822"/>
    <w:rsid w:val="00F42B6B"/>
    <w:rsid w:val="00F42C70"/>
    <w:rsid w:val="00F42CD4"/>
    <w:rsid w:val="00F43B3F"/>
    <w:rsid w:val="00F4472B"/>
    <w:rsid w:val="00F449B6"/>
    <w:rsid w:val="00F45520"/>
    <w:rsid w:val="00F45E52"/>
    <w:rsid w:val="00F46324"/>
    <w:rsid w:val="00F465B3"/>
    <w:rsid w:val="00F46A90"/>
    <w:rsid w:val="00F46AA3"/>
    <w:rsid w:val="00F46CCD"/>
    <w:rsid w:val="00F47336"/>
    <w:rsid w:val="00F4752D"/>
    <w:rsid w:val="00F47769"/>
    <w:rsid w:val="00F50173"/>
    <w:rsid w:val="00F5183F"/>
    <w:rsid w:val="00F5187A"/>
    <w:rsid w:val="00F52367"/>
    <w:rsid w:val="00F524A1"/>
    <w:rsid w:val="00F52A09"/>
    <w:rsid w:val="00F52A73"/>
    <w:rsid w:val="00F530E7"/>
    <w:rsid w:val="00F537A7"/>
    <w:rsid w:val="00F54626"/>
    <w:rsid w:val="00F547FB"/>
    <w:rsid w:val="00F54EC0"/>
    <w:rsid w:val="00F55397"/>
    <w:rsid w:val="00F55449"/>
    <w:rsid w:val="00F55AFA"/>
    <w:rsid w:val="00F55B48"/>
    <w:rsid w:val="00F56173"/>
    <w:rsid w:val="00F56273"/>
    <w:rsid w:val="00F562A9"/>
    <w:rsid w:val="00F565DE"/>
    <w:rsid w:val="00F572FC"/>
    <w:rsid w:val="00F5742A"/>
    <w:rsid w:val="00F57EED"/>
    <w:rsid w:val="00F57F03"/>
    <w:rsid w:val="00F6006A"/>
    <w:rsid w:val="00F603C7"/>
    <w:rsid w:val="00F6049E"/>
    <w:rsid w:val="00F60522"/>
    <w:rsid w:val="00F6092B"/>
    <w:rsid w:val="00F60C5F"/>
    <w:rsid w:val="00F617E7"/>
    <w:rsid w:val="00F620B8"/>
    <w:rsid w:val="00F6212D"/>
    <w:rsid w:val="00F629D0"/>
    <w:rsid w:val="00F62AAA"/>
    <w:rsid w:val="00F62D6E"/>
    <w:rsid w:val="00F62ED3"/>
    <w:rsid w:val="00F6325E"/>
    <w:rsid w:val="00F6329B"/>
    <w:rsid w:val="00F637BE"/>
    <w:rsid w:val="00F64331"/>
    <w:rsid w:val="00F6487F"/>
    <w:rsid w:val="00F649E4"/>
    <w:rsid w:val="00F64FB3"/>
    <w:rsid w:val="00F657D0"/>
    <w:rsid w:val="00F65B7D"/>
    <w:rsid w:val="00F66290"/>
    <w:rsid w:val="00F664A3"/>
    <w:rsid w:val="00F66709"/>
    <w:rsid w:val="00F66973"/>
    <w:rsid w:val="00F67582"/>
    <w:rsid w:val="00F677AD"/>
    <w:rsid w:val="00F67E90"/>
    <w:rsid w:val="00F70044"/>
    <w:rsid w:val="00F7012F"/>
    <w:rsid w:val="00F70260"/>
    <w:rsid w:val="00F70A13"/>
    <w:rsid w:val="00F70D24"/>
    <w:rsid w:val="00F70F9D"/>
    <w:rsid w:val="00F70FD0"/>
    <w:rsid w:val="00F716E3"/>
    <w:rsid w:val="00F72808"/>
    <w:rsid w:val="00F72A03"/>
    <w:rsid w:val="00F72A0C"/>
    <w:rsid w:val="00F72DCE"/>
    <w:rsid w:val="00F73F32"/>
    <w:rsid w:val="00F7428B"/>
    <w:rsid w:val="00F7428E"/>
    <w:rsid w:val="00F744DF"/>
    <w:rsid w:val="00F74653"/>
    <w:rsid w:val="00F7479E"/>
    <w:rsid w:val="00F748A4"/>
    <w:rsid w:val="00F74D4F"/>
    <w:rsid w:val="00F74DB2"/>
    <w:rsid w:val="00F751D6"/>
    <w:rsid w:val="00F7526B"/>
    <w:rsid w:val="00F7547A"/>
    <w:rsid w:val="00F75C25"/>
    <w:rsid w:val="00F76568"/>
    <w:rsid w:val="00F769AF"/>
    <w:rsid w:val="00F76F7B"/>
    <w:rsid w:val="00F77076"/>
    <w:rsid w:val="00F77B07"/>
    <w:rsid w:val="00F77FC3"/>
    <w:rsid w:val="00F80473"/>
    <w:rsid w:val="00F817BC"/>
    <w:rsid w:val="00F82FBD"/>
    <w:rsid w:val="00F83018"/>
    <w:rsid w:val="00F83165"/>
    <w:rsid w:val="00F83324"/>
    <w:rsid w:val="00F83BCA"/>
    <w:rsid w:val="00F840F1"/>
    <w:rsid w:val="00F84699"/>
    <w:rsid w:val="00F84D89"/>
    <w:rsid w:val="00F852E6"/>
    <w:rsid w:val="00F856A4"/>
    <w:rsid w:val="00F86194"/>
    <w:rsid w:val="00F86500"/>
    <w:rsid w:val="00F86813"/>
    <w:rsid w:val="00F86A2C"/>
    <w:rsid w:val="00F86ABF"/>
    <w:rsid w:val="00F86D0E"/>
    <w:rsid w:val="00F872D5"/>
    <w:rsid w:val="00F8772D"/>
    <w:rsid w:val="00F87792"/>
    <w:rsid w:val="00F877BD"/>
    <w:rsid w:val="00F87B3F"/>
    <w:rsid w:val="00F90127"/>
    <w:rsid w:val="00F9031D"/>
    <w:rsid w:val="00F90879"/>
    <w:rsid w:val="00F9112E"/>
    <w:rsid w:val="00F91818"/>
    <w:rsid w:val="00F91A60"/>
    <w:rsid w:val="00F91FBD"/>
    <w:rsid w:val="00F9219B"/>
    <w:rsid w:val="00F92730"/>
    <w:rsid w:val="00F92774"/>
    <w:rsid w:val="00F92B84"/>
    <w:rsid w:val="00F9318C"/>
    <w:rsid w:val="00F9378A"/>
    <w:rsid w:val="00F93818"/>
    <w:rsid w:val="00F93888"/>
    <w:rsid w:val="00F94754"/>
    <w:rsid w:val="00F9497E"/>
    <w:rsid w:val="00F94ED6"/>
    <w:rsid w:val="00F954F9"/>
    <w:rsid w:val="00F95631"/>
    <w:rsid w:val="00F96239"/>
    <w:rsid w:val="00F96C13"/>
    <w:rsid w:val="00F96D84"/>
    <w:rsid w:val="00F975D2"/>
    <w:rsid w:val="00F9790F"/>
    <w:rsid w:val="00F97CA5"/>
    <w:rsid w:val="00F97F50"/>
    <w:rsid w:val="00FA0101"/>
    <w:rsid w:val="00FA0998"/>
    <w:rsid w:val="00FA0DB0"/>
    <w:rsid w:val="00FA0E94"/>
    <w:rsid w:val="00FA1071"/>
    <w:rsid w:val="00FA1C69"/>
    <w:rsid w:val="00FA29AC"/>
    <w:rsid w:val="00FA2FCE"/>
    <w:rsid w:val="00FA31BC"/>
    <w:rsid w:val="00FA3340"/>
    <w:rsid w:val="00FA3FF8"/>
    <w:rsid w:val="00FA4878"/>
    <w:rsid w:val="00FA5798"/>
    <w:rsid w:val="00FA5D0B"/>
    <w:rsid w:val="00FA6052"/>
    <w:rsid w:val="00FA77DB"/>
    <w:rsid w:val="00FA77F8"/>
    <w:rsid w:val="00FA78D7"/>
    <w:rsid w:val="00FA7962"/>
    <w:rsid w:val="00FA79CA"/>
    <w:rsid w:val="00FB0221"/>
    <w:rsid w:val="00FB0921"/>
    <w:rsid w:val="00FB1097"/>
    <w:rsid w:val="00FB11A6"/>
    <w:rsid w:val="00FB191F"/>
    <w:rsid w:val="00FB199E"/>
    <w:rsid w:val="00FB1D4B"/>
    <w:rsid w:val="00FB1FC9"/>
    <w:rsid w:val="00FB28C6"/>
    <w:rsid w:val="00FB341A"/>
    <w:rsid w:val="00FB3816"/>
    <w:rsid w:val="00FB3A1A"/>
    <w:rsid w:val="00FB503D"/>
    <w:rsid w:val="00FB612E"/>
    <w:rsid w:val="00FB6192"/>
    <w:rsid w:val="00FB6226"/>
    <w:rsid w:val="00FB678E"/>
    <w:rsid w:val="00FB7408"/>
    <w:rsid w:val="00FC050A"/>
    <w:rsid w:val="00FC0E95"/>
    <w:rsid w:val="00FC12B2"/>
    <w:rsid w:val="00FC13C8"/>
    <w:rsid w:val="00FC14C8"/>
    <w:rsid w:val="00FC16FF"/>
    <w:rsid w:val="00FC1A50"/>
    <w:rsid w:val="00FC1AAA"/>
    <w:rsid w:val="00FC1F1F"/>
    <w:rsid w:val="00FC2C39"/>
    <w:rsid w:val="00FC316F"/>
    <w:rsid w:val="00FC33D3"/>
    <w:rsid w:val="00FC3F82"/>
    <w:rsid w:val="00FC43E3"/>
    <w:rsid w:val="00FC4EB9"/>
    <w:rsid w:val="00FC5433"/>
    <w:rsid w:val="00FC5CA8"/>
    <w:rsid w:val="00FC634D"/>
    <w:rsid w:val="00FC64B9"/>
    <w:rsid w:val="00FC6544"/>
    <w:rsid w:val="00FC66A0"/>
    <w:rsid w:val="00FC6730"/>
    <w:rsid w:val="00FC6B4C"/>
    <w:rsid w:val="00FC6D02"/>
    <w:rsid w:val="00FC74D1"/>
    <w:rsid w:val="00FC79D1"/>
    <w:rsid w:val="00FC7A19"/>
    <w:rsid w:val="00FC7B08"/>
    <w:rsid w:val="00FC7B21"/>
    <w:rsid w:val="00FC7DF8"/>
    <w:rsid w:val="00FD0215"/>
    <w:rsid w:val="00FD066B"/>
    <w:rsid w:val="00FD0DAB"/>
    <w:rsid w:val="00FD16A5"/>
    <w:rsid w:val="00FD1B11"/>
    <w:rsid w:val="00FD1FC3"/>
    <w:rsid w:val="00FD236A"/>
    <w:rsid w:val="00FD2399"/>
    <w:rsid w:val="00FD2E20"/>
    <w:rsid w:val="00FD35FB"/>
    <w:rsid w:val="00FD363A"/>
    <w:rsid w:val="00FD396C"/>
    <w:rsid w:val="00FD3F82"/>
    <w:rsid w:val="00FD4551"/>
    <w:rsid w:val="00FD56D8"/>
    <w:rsid w:val="00FD5F8A"/>
    <w:rsid w:val="00FD6F47"/>
    <w:rsid w:val="00FD7C20"/>
    <w:rsid w:val="00FE0419"/>
    <w:rsid w:val="00FE0968"/>
    <w:rsid w:val="00FE0DF8"/>
    <w:rsid w:val="00FE0FF3"/>
    <w:rsid w:val="00FE129B"/>
    <w:rsid w:val="00FE188F"/>
    <w:rsid w:val="00FE18ED"/>
    <w:rsid w:val="00FE1B3E"/>
    <w:rsid w:val="00FE1F69"/>
    <w:rsid w:val="00FE291E"/>
    <w:rsid w:val="00FE301F"/>
    <w:rsid w:val="00FE3354"/>
    <w:rsid w:val="00FE3704"/>
    <w:rsid w:val="00FE3891"/>
    <w:rsid w:val="00FE3A54"/>
    <w:rsid w:val="00FE3BFF"/>
    <w:rsid w:val="00FE3E71"/>
    <w:rsid w:val="00FE3FD7"/>
    <w:rsid w:val="00FE43D8"/>
    <w:rsid w:val="00FE4BFC"/>
    <w:rsid w:val="00FE516F"/>
    <w:rsid w:val="00FE561B"/>
    <w:rsid w:val="00FE5FCD"/>
    <w:rsid w:val="00FE61DB"/>
    <w:rsid w:val="00FE66F6"/>
    <w:rsid w:val="00FE6A0C"/>
    <w:rsid w:val="00FE6E72"/>
    <w:rsid w:val="00FE6E74"/>
    <w:rsid w:val="00FE7D61"/>
    <w:rsid w:val="00FE7DC8"/>
    <w:rsid w:val="00FE7FCA"/>
    <w:rsid w:val="00FF087A"/>
    <w:rsid w:val="00FF0BE1"/>
    <w:rsid w:val="00FF154B"/>
    <w:rsid w:val="00FF1E49"/>
    <w:rsid w:val="00FF21C5"/>
    <w:rsid w:val="00FF2310"/>
    <w:rsid w:val="00FF299D"/>
    <w:rsid w:val="00FF30F8"/>
    <w:rsid w:val="00FF349C"/>
    <w:rsid w:val="00FF34B6"/>
    <w:rsid w:val="00FF3747"/>
    <w:rsid w:val="00FF3F80"/>
    <w:rsid w:val="00FF4612"/>
    <w:rsid w:val="00FF485A"/>
    <w:rsid w:val="00FF4864"/>
    <w:rsid w:val="00FF4EE5"/>
    <w:rsid w:val="00FF5803"/>
    <w:rsid w:val="00FF6053"/>
    <w:rsid w:val="00FF63C4"/>
    <w:rsid w:val="00FF640E"/>
    <w:rsid w:val="00FF6DEA"/>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4851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aliases w:val="Paragraphe de liste1,List Paragraph (numbered (a)),References,Resume Title,List Paragraph - bullets"/>
    <w:basedOn w:val="a"/>
    <w:link w:val="a5"/>
    <w:uiPriority w:val="34"/>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6">
    <w:name w:val="Body Text Indent"/>
    <w:aliases w:val="Подпись к рис.,Ïîäïèñü ê ðèñ.,Iiaienu e ?en."/>
    <w:basedOn w:val="a"/>
    <w:link w:val="a7"/>
    <w:rsid w:val="005473CA"/>
    <w:pPr>
      <w:spacing w:after="120" w:line="276" w:lineRule="auto"/>
      <w:ind w:left="283"/>
    </w:pPr>
    <w:rPr>
      <w:rFonts w:ascii="Calibri" w:hAnsi="Calibri"/>
      <w:sz w:val="22"/>
      <w:szCs w:val="22"/>
      <w:lang w:eastAsia="uk-UA"/>
    </w:rPr>
  </w:style>
  <w:style w:type="character" w:customStyle="1" w:styleId="a7">
    <w:name w:val="Основной текст с отступом Знак"/>
    <w:aliases w:val="Подпись к рис. Знак,Ïîäïèñü ê ðèñ. Знак,Iiaienu e ?en. Знак"/>
    <w:basedOn w:val="a0"/>
    <w:link w:val="a6"/>
    <w:rsid w:val="0008402E"/>
    <w:rPr>
      <w:rFonts w:ascii="Calibri" w:hAnsi="Calibri"/>
      <w:sz w:val="22"/>
      <w:szCs w:val="22"/>
    </w:rPr>
  </w:style>
  <w:style w:type="character" w:customStyle="1" w:styleId="longtext">
    <w:name w:val="long_text"/>
    <w:basedOn w:val="a0"/>
    <w:rsid w:val="005473CA"/>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5473CA"/>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a">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b">
    <w:name w:val="Документ"/>
    <w:basedOn w:val="a"/>
    <w:link w:val="ac"/>
    <w:rsid w:val="005473CA"/>
    <w:pPr>
      <w:ind w:firstLine="851"/>
    </w:pPr>
    <w:rPr>
      <w:sz w:val="28"/>
      <w:szCs w:val="20"/>
    </w:rPr>
  </w:style>
  <w:style w:type="character" w:customStyle="1" w:styleId="ac">
    <w:name w:val="Документ Знак"/>
    <w:link w:val="ab"/>
    <w:rsid w:val="005473CA"/>
    <w:rPr>
      <w:sz w:val="28"/>
      <w:lang w:val="uk-UA" w:eastAsia="ru-RU" w:bidi="ar-SA"/>
    </w:rPr>
  </w:style>
  <w:style w:type="paragraph" w:customStyle="1" w:styleId="ad">
    <w:name w:val="абзац"/>
    <w:basedOn w:val="a"/>
    <w:link w:val="ae"/>
    <w:rsid w:val="005473CA"/>
    <w:pPr>
      <w:ind w:firstLine="680"/>
    </w:pPr>
    <w:rPr>
      <w:sz w:val="28"/>
      <w:szCs w:val="20"/>
    </w:rPr>
  </w:style>
  <w:style w:type="character" w:customStyle="1" w:styleId="ae">
    <w:name w:val="абзац Знак"/>
    <w:link w:val="ad"/>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f">
    <w:name w:val="page number"/>
    <w:basedOn w:val="a0"/>
    <w:rsid w:val="005473CA"/>
  </w:style>
  <w:style w:type="paragraph" w:styleId="af0">
    <w:name w:val="footer"/>
    <w:basedOn w:val="a"/>
    <w:link w:val="af1"/>
    <w:uiPriority w:val="99"/>
    <w:rsid w:val="005473CA"/>
    <w:pPr>
      <w:tabs>
        <w:tab w:val="center" w:pos="4819"/>
        <w:tab w:val="right" w:pos="9639"/>
      </w:tabs>
    </w:pPr>
  </w:style>
  <w:style w:type="character" w:customStyle="1" w:styleId="af1">
    <w:name w:val="Нижний колонтитул Знак"/>
    <w:basedOn w:val="a0"/>
    <w:link w:val="af0"/>
    <w:uiPriority w:val="99"/>
    <w:rsid w:val="00B76E00"/>
    <w:rPr>
      <w:sz w:val="26"/>
      <w:szCs w:val="24"/>
      <w:lang w:eastAsia="ru-RU"/>
    </w:rPr>
  </w:style>
  <w:style w:type="character" w:styleId="af2">
    <w:name w:val="Hyperlink"/>
    <w:rsid w:val="005473CA"/>
    <w:rPr>
      <w:color w:val="0000FF"/>
      <w:u w:val="single"/>
    </w:rPr>
  </w:style>
  <w:style w:type="paragraph" w:styleId="13">
    <w:name w:val="toc 1"/>
    <w:basedOn w:val="a"/>
    <w:next w:val="a"/>
    <w:autoRedefine/>
    <w:semiHidden/>
    <w:rsid w:val="00B275CC"/>
    <w:pPr>
      <w:keepNext/>
      <w:keepLines/>
      <w:tabs>
        <w:tab w:val="left" w:pos="360"/>
        <w:tab w:val="center" w:pos="9393"/>
        <w:tab w:val="right" w:leader="dot" w:pos="9629"/>
      </w:tabs>
      <w:spacing w:line="360" w:lineRule="auto"/>
      <w:jc w:val="center"/>
    </w:pPr>
    <w:rPr>
      <w:b/>
      <w:bCs/>
      <w:iCs/>
      <w:noProof/>
      <w:sz w:val="32"/>
      <w:szCs w:val="32"/>
    </w:rPr>
  </w:style>
  <w:style w:type="paragraph" w:styleId="25">
    <w:name w:val="toc 2"/>
    <w:basedOn w:val="a"/>
    <w:next w:val="a"/>
    <w:autoRedefine/>
    <w:semiHidden/>
    <w:rsid w:val="0028722B"/>
    <w:pPr>
      <w:tabs>
        <w:tab w:val="left" w:pos="0"/>
        <w:tab w:val="left" w:pos="720"/>
        <w:tab w:val="right" w:leader="dot" w:pos="9673"/>
      </w:tabs>
      <w:spacing w:line="360" w:lineRule="auto"/>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3">
    <w:name w:val="Title"/>
    <w:basedOn w:val="a"/>
    <w:link w:val="af4"/>
    <w:qFormat/>
    <w:rsid w:val="005473CA"/>
    <w:pPr>
      <w:jc w:val="center"/>
    </w:pPr>
    <w:rPr>
      <w:b/>
      <w:sz w:val="28"/>
      <w:szCs w:val="20"/>
    </w:rPr>
  </w:style>
  <w:style w:type="character" w:customStyle="1" w:styleId="af4">
    <w:name w:val="Название Знак"/>
    <w:basedOn w:val="a0"/>
    <w:link w:val="af3"/>
    <w:rsid w:val="00975481"/>
    <w:rPr>
      <w:b/>
      <w:sz w:val="28"/>
      <w:lang w:eastAsia="ru-RU"/>
    </w:rPr>
  </w:style>
  <w:style w:type="paragraph" w:styleId="af5">
    <w:name w:val="header"/>
    <w:basedOn w:val="a"/>
    <w:link w:val="af6"/>
    <w:uiPriority w:val="99"/>
    <w:rsid w:val="005473CA"/>
    <w:pPr>
      <w:tabs>
        <w:tab w:val="center" w:pos="4819"/>
        <w:tab w:val="right" w:pos="9639"/>
      </w:tabs>
    </w:pPr>
  </w:style>
  <w:style w:type="character" w:customStyle="1" w:styleId="af6">
    <w:name w:val="Верхний колонтитул Знак"/>
    <w:link w:val="af5"/>
    <w:uiPriority w:val="99"/>
    <w:locked/>
    <w:rsid w:val="00B76E00"/>
    <w:rPr>
      <w:sz w:val="26"/>
      <w:szCs w:val="24"/>
      <w:lang w:eastAsia="ru-RU"/>
    </w:rPr>
  </w:style>
  <w:style w:type="paragraph" w:customStyle="1" w:styleId="ArialNarrow11pt">
    <w:name w:val="Стиль Основной текст с отступом + Arial Narrow 11 pt полужирный ..."/>
    <w:basedOn w:val="a6"/>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7">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8">
    <w:name w:val="No Spacing"/>
    <w:link w:val="af9"/>
    <w:uiPriority w:val="1"/>
    <w:qFormat/>
    <w:rsid w:val="005473CA"/>
    <w:rPr>
      <w:rFonts w:eastAsia="Calibri"/>
      <w:sz w:val="28"/>
      <w:szCs w:val="28"/>
      <w:lang w:eastAsia="en-US"/>
    </w:rPr>
  </w:style>
  <w:style w:type="character" w:customStyle="1" w:styleId="af9">
    <w:name w:val="Без интервала Знак"/>
    <w:link w:val="af8"/>
    <w:uiPriority w:val="1"/>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a">
    <w:name w:val="Table Grid"/>
    <w:basedOn w:val="a1"/>
    <w:uiPriority w:val="9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c">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d">
    <w:name w:val="Plain Text"/>
    <w:basedOn w:val="a"/>
    <w:link w:val="afe"/>
    <w:rsid w:val="0038601E"/>
    <w:pPr>
      <w:jc w:val="left"/>
    </w:pPr>
    <w:rPr>
      <w:rFonts w:ascii="Courier New" w:hAnsi="Courier New"/>
      <w:sz w:val="20"/>
      <w:szCs w:val="20"/>
      <w:lang w:val="ru-RU"/>
    </w:rPr>
  </w:style>
  <w:style w:type="character" w:customStyle="1" w:styleId="afe">
    <w:name w:val="Текст Знак"/>
    <w:basedOn w:val="a0"/>
    <w:link w:val="afd"/>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f">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0">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1">
    <w:name w:val="Subtitle"/>
    <w:basedOn w:val="a"/>
    <w:link w:val="aff2"/>
    <w:qFormat/>
    <w:rsid w:val="007A19C5"/>
    <w:pPr>
      <w:ind w:firstLine="709"/>
    </w:pPr>
    <w:rPr>
      <w:sz w:val="28"/>
      <w:szCs w:val="20"/>
    </w:rPr>
  </w:style>
  <w:style w:type="character" w:customStyle="1" w:styleId="aff2">
    <w:name w:val="Подзаголовок Знак"/>
    <w:basedOn w:val="a0"/>
    <w:link w:val="aff1"/>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3">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uiPriority w:val="99"/>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10">
    <w:name w:val="Обычный11"/>
    <w:rsid w:val="005C581F"/>
    <w:rPr>
      <w:lang w:eastAsia="ru-RU"/>
    </w:rPr>
  </w:style>
  <w:style w:type="paragraph" w:customStyle="1" w:styleId="111">
    <w:name w:val="Без интервала11"/>
    <w:rsid w:val="005C581F"/>
    <w:rPr>
      <w:sz w:val="28"/>
      <w:szCs w:val="22"/>
      <w:lang w:val="ru-RU" w:eastAsia="en-US"/>
    </w:rPr>
  </w:style>
  <w:style w:type="paragraph" w:customStyle="1" w:styleId="2110">
    <w:name w:val="Основной текст с отступом 21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12">
    <w:name w:val="Абзац списка1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1b">
    <w:name w:val="Знак Знак Знак Знак Знак Знак Знак Знак Знак Знак Знак Знак Знак Знак Знак1"/>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c">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3">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d">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e">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val="ru-RU"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val="ru-RU" w:eastAsia="zh-CN" w:bidi="hi-IN"/>
    </w:rPr>
  </w:style>
  <w:style w:type="paragraph" w:customStyle="1" w:styleId="114">
    <w:name w:val="Знак Знак1 Знак Знак Знак Знак Знак Знак Знак1"/>
    <w:basedOn w:val="a"/>
    <w:rsid w:val="006776B9"/>
    <w:pPr>
      <w:jc w:val="left"/>
    </w:pPr>
    <w:rPr>
      <w:bCs/>
      <w:sz w:val="20"/>
      <w:szCs w:val="20"/>
      <w:lang w:val="en-US" w:eastAsia="en-US"/>
    </w:rPr>
  </w:style>
  <w:style w:type="character" w:customStyle="1" w:styleId="Hyperlink1">
    <w:name w:val="Hyperlink.1"/>
    <w:rsid w:val="00CE1B5E"/>
    <w:rPr>
      <w:rFonts w:ascii="Times New Roman" w:eastAsia="Times New Roman" w:hAnsi="Times New Roman" w:cs="Times New Roman"/>
      <w:sz w:val="28"/>
      <w:szCs w:val="28"/>
    </w:rPr>
  </w:style>
  <w:style w:type="paragraph" w:customStyle="1" w:styleId="normal">
    <w:name w:val="normal"/>
    <w:rsid w:val="00CE1B5E"/>
    <w:pPr>
      <w:pBdr>
        <w:top w:val="nil"/>
        <w:left w:val="nil"/>
        <w:bottom w:val="nil"/>
        <w:right w:val="nil"/>
        <w:between w:val="nil"/>
      </w:pBdr>
    </w:pPr>
    <w:rPr>
      <w:color w:val="000000"/>
      <w:lang w:eastAsia="ru-RU"/>
    </w:rPr>
  </w:style>
  <w:style w:type="paragraph" w:customStyle="1" w:styleId="50">
    <w:name w:val="Знак5 Знак Знак Знак Знак Знак Знак Знак Знак Знак"/>
    <w:basedOn w:val="a"/>
    <w:rsid w:val="00D3121B"/>
    <w:pPr>
      <w:jc w:val="left"/>
    </w:pPr>
    <w:rPr>
      <w:rFonts w:ascii="Verdana" w:hAnsi="Verdana" w:cs="Verdana"/>
      <w:sz w:val="20"/>
      <w:szCs w:val="20"/>
      <w:lang w:val="en-US" w:eastAsia="en-US"/>
    </w:rPr>
  </w:style>
  <w:style w:type="paragraph" w:customStyle="1" w:styleId="TableParagraph">
    <w:name w:val="Table Paragraph"/>
    <w:basedOn w:val="a"/>
    <w:uiPriority w:val="1"/>
    <w:qFormat/>
    <w:rsid w:val="00803031"/>
    <w:pPr>
      <w:widowControl w:val="0"/>
      <w:autoSpaceDE w:val="0"/>
      <w:autoSpaceDN w:val="0"/>
      <w:jc w:val="left"/>
    </w:pPr>
    <w:rPr>
      <w:rFonts w:ascii="Arial" w:eastAsia="Arial" w:hAnsi="Arial" w:cs="Arial"/>
      <w:sz w:val="22"/>
      <w:szCs w:val="22"/>
      <w:lang w:val="en-US" w:eastAsia="en-US"/>
    </w:rPr>
  </w:style>
  <w:style w:type="character" w:customStyle="1" w:styleId="rvts44">
    <w:name w:val="rvts44"/>
    <w:basedOn w:val="a0"/>
    <w:rsid w:val="00D316E3"/>
  </w:style>
  <w:style w:type="paragraph" w:customStyle="1" w:styleId="afff1">
    <w:name w:val="+текст"/>
    <w:basedOn w:val="a"/>
    <w:link w:val="afff2"/>
    <w:uiPriority w:val="99"/>
    <w:qFormat/>
    <w:rsid w:val="00954764"/>
    <w:pPr>
      <w:ind w:firstLine="720"/>
    </w:pPr>
    <w:rPr>
      <w:rFonts w:eastAsia="Calibri"/>
      <w:sz w:val="24"/>
      <w:szCs w:val="20"/>
    </w:rPr>
  </w:style>
  <w:style w:type="character" w:customStyle="1" w:styleId="afff2">
    <w:name w:val="+текст Знак"/>
    <w:link w:val="afff1"/>
    <w:uiPriority w:val="99"/>
    <w:rsid w:val="00954764"/>
    <w:rPr>
      <w:rFonts w:eastAsia="Calibri"/>
      <w:sz w:val="24"/>
    </w:rPr>
  </w:style>
  <w:style w:type="paragraph" w:customStyle="1" w:styleId="TableTitle">
    <w:name w:val="Table Title"/>
    <w:basedOn w:val="a"/>
    <w:next w:val="a"/>
    <w:autoRedefine/>
    <w:qFormat/>
    <w:rsid w:val="00533B38"/>
    <w:pPr>
      <w:keepNext/>
      <w:keepLines/>
      <w:numPr>
        <w:numId w:val="26"/>
      </w:numPr>
      <w:suppressAutoHyphens/>
      <w:ind w:right="57"/>
      <w:jc w:val="left"/>
    </w:pPr>
    <w:rPr>
      <w:rFonts w:ascii="Calibri" w:eastAsia="Calibri" w:hAnsi="Calibri" w:cs="Arial"/>
      <w:b/>
      <w:bCs/>
      <w:color w:val="000000"/>
      <w:sz w:val="22"/>
      <w:szCs w:val="22"/>
      <w:shd w:val="clear" w:color="auto" w:fill="FFFFFF"/>
    </w:rPr>
  </w:style>
  <w:style w:type="paragraph" w:customStyle="1" w:styleId="docdata">
    <w:name w:val="docdata"/>
    <w:aliases w:val="docy,v5,2081,baiaagaaboqcaaadwgyaaavobgaaaaaaaaaaaaaaaaaaaaaaaaaaaaaaaaaaaaaaaaaaaaaaaaaaaaaaaaaaaaaaaaaaaaaaaaaaaaaaaaaaaaaaaaaaaaaaaaaaaaaaaaaaaaaaaaaaaaaaaaaaaaaaaaaaaaaaaaaaaaaaaaaaaaaaaaaaaaaaaaaaaaaaaaaaaaaaaaaaaaaaaaaaaaaaaaaaaaaaaaaaaaa"/>
    <w:basedOn w:val="a"/>
    <w:rsid w:val="00EC432C"/>
    <w:pPr>
      <w:spacing w:before="100" w:beforeAutospacing="1" w:after="100" w:afterAutospacing="1"/>
      <w:jc w:val="left"/>
    </w:pPr>
    <w:rPr>
      <w:sz w:val="24"/>
      <w:lang w:eastAsia="uk-UA"/>
    </w:rPr>
  </w:style>
  <w:style w:type="character" w:customStyle="1" w:styleId="a5">
    <w:name w:val="Абзац списка Знак"/>
    <w:aliases w:val="Paragraphe de liste1 Знак,List Paragraph (numbered (a)) Знак,References Знак,Resume Title Знак,List Paragraph - bullets Знак"/>
    <w:link w:val="a4"/>
    <w:uiPriority w:val="34"/>
    <w:locked/>
    <w:rsid w:val="00EB3CE0"/>
    <w:rPr>
      <w:rFonts w:ascii="Calibri" w:eastAsia="Calibri" w:hAnsi="Calibri"/>
      <w:sz w:val="28"/>
      <w:szCs w:val="22"/>
      <w:lang w:val="uk-UA" w:eastAsia="en-US"/>
    </w:rPr>
  </w:style>
  <w:style w:type="paragraph" w:customStyle="1" w:styleId="27">
    <w:name w:val="Абзац списка2"/>
    <w:basedOn w:val="a"/>
    <w:rsid w:val="00BB21FC"/>
    <w:pPr>
      <w:suppressAutoHyphens/>
      <w:spacing w:after="200" w:line="276" w:lineRule="auto"/>
      <w:ind w:left="720"/>
      <w:contextualSpacing/>
      <w:jc w:val="left"/>
    </w:pPr>
    <w:rPr>
      <w:rFonts w:ascii="Calibri" w:hAnsi="Calibri" w:cs="Calibri"/>
      <w:color w:val="00000A"/>
      <w:sz w:val="22"/>
      <w:szCs w:val="22"/>
      <w:lang w:val="ru-RU" w:eastAsia="en-US"/>
    </w:rPr>
  </w:style>
  <w:style w:type="character" w:customStyle="1" w:styleId="1f">
    <w:name w:val="Основной шрифт абзаца1"/>
    <w:rsid w:val="00E51060"/>
  </w:style>
  <w:style w:type="character" w:customStyle="1" w:styleId="WWCharLFO1LVL6">
    <w:name w:val="WW_CharLFO1LVL6"/>
    <w:rsid w:val="00BD0076"/>
    <w:rPr>
      <w:rFonts w:ascii="Wingdings" w:hAnsi="Wingdings" w:cs="Wingdings"/>
    </w:rPr>
  </w:style>
  <w:style w:type="character" w:styleId="afff3">
    <w:name w:val="line number"/>
    <w:basedOn w:val="a0"/>
    <w:rsid w:val="00D342B3"/>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21520188">
      <w:bodyDiv w:val="1"/>
      <w:marLeft w:val="0"/>
      <w:marRight w:val="0"/>
      <w:marTop w:val="0"/>
      <w:marBottom w:val="0"/>
      <w:divBdr>
        <w:top w:val="none" w:sz="0" w:space="0" w:color="auto"/>
        <w:left w:val="none" w:sz="0" w:space="0" w:color="auto"/>
        <w:bottom w:val="none" w:sz="0" w:space="0" w:color="auto"/>
        <w:right w:val="none" w:sz="0" w:space="0" w:color="auto"/>
      </w:divBdr>
    </w:div>
    <w:div w:id="42874397">
      <w:bodyDiv w:val="1"/>
      <w:marLeft w:val="0"/>
      <w:marRight w:val="0"/>
      <w:marTop w:val="0"/>
      <w:marBottom w:val="0"/>
      <w:divBdr>
        <w:top w:val="none" w:sz="0" w:space="0" w:color="auto"/>
        <w:left w:val="none" w:sz="0" w:space="0" w:color="auto"/>
        <w:bottom w:val="none" w:sz="0" w:space="0" w:color="auto"/>
        <w:right w:val="none" w:sz="0" w:space="0" w:color="auto"/>
      </w:divBdr>
    </w:div>
    <w:div w:id="48961370">
      <w:bodyDiv w:val="1"/>
      <w:marLeft w:val="0"/>
      <w:marRight w:val="0"/>
      <w:marTop w:val="0"/>
      <w:marBottom w:val="0"/>
      <w:divBdr>
        <w:top w:val="none" w:sz="0" w:space="0" w:color="auto"/>
        <w:left w:val="none" w:sz="0" w:space="0" w:color="auto"/>
        <w:bottom w:val="none" w:sz="0" w:space="0" w:color="auto"/>
        <w:right w:val="none" w:sz="0" w:space="0" w:color="auto"/>
      </w:divBdr>
    </w:div>
    <w:div w:id="83112738">
      <w:bodyDiv w:val="1"/>
      <w:marLeft w:val="0"/>
      <w:marRight w:val="0"/>
      <w:marTop w:val="0"/>
      <w:marBottom w:val="0"/>
      <w:divBdr>
        <w:top w:val="none" w:sz="0" w:space="0" w:color="auto"/>
        <w:left w:val="none" w:sz="0" w:space="0" w:color="auto"/>
        <w:bottom w:val="none" w:sz="0" w:space="0" w:color="auto"/>
        <w:right w:val="none" w:sz="0" w:space="0" w:color="auto"/>
      </w:divBdr>
    </w:div>
    <w:div w:id="91751860">
      <w:bodyDiv w:val="1"/>
      <w:marLeft w:val="0"/>
      <w:marRight w:val="0"/>
      <w:marTop w:val="0"/>
      <w:marBottom w:val="0"/>
      <w:divBdr>
        <w:top w:val="none" w:sz="0" w:space="0" w:color="auto"/>
        <w:left w:val="none" w:sz="0" w:space="0" w:color="auto"/>
        <w:bottom w:val="none" w:sz="0" w:space="0" w:color="auto"/>
        <w:right w:val="none" w:sz="0" w:space="0" w:color="auto"/>
      </w:divBdr>
    </w:div>
    <w:div w:id="111243248">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135878321">
      <w:bodyDiv w:val="1"/>
      <w:marLeft w:val="0"/>
      <w:marRight w:val="0"/>
      <w:marTop w:val="0"/>
      <w:marBottom w:val="0"/>
      <w:divBdr>
        <w:top w:val="none" w:sz="0" w:space="0" w:color="auto"/>
        <w:left w:val="none" w:sz="0" w:space="0" w:color="auto"/>
        <w:bottom w:val="none" w:sz="0" w:space="0" w:color="auto"/>
        <w:right w:val="none" w:sz="0" w:space="0" w:color="auto"/>
      </w:divBdr>
      <w:divsChild>
        <w:div w:id="2103601757">
          <w:marLeft w:val="0"/>
          <w:marRight w:val="0"/>
          <w:marTop w:val="374"/>
          <w:marBottom w:val="374"/>
          <w:divBdr>
            <w:top w:val="single" w:sz="8" w:space="19" w:color="CCCCFF"/>
            <w:left w:val="none" w:sz="0" w:space="0" w:color="auto"/>
            <w:bottom w:val="none" w:sz="0" w:space="0" w:color="auto"/>
            <w:right w:val="none" w:sz="0" w:space="0" w:color="auto"/>
          </w:divBdr>
        </w:div>
      </w:divsChild>
    </w:div>
    <w:div w:id="157305327">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240873755">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368605211">
      <w:bodyDiv w:val="1"/>
      <w:marLeft w:val="0"/>
      <w:marRight w:val="0"/>
      <w:marTop w:val="0"/>
      <w:marBottom w:val="0"/>
      <w:divBdr>
        <w:top w:val="none" w:sz="0" w:space="0" w:color="auto"/>
        <w:left w:val="none" w:sz="0" w:space="0" w:color="auto"/>
        <w:bottom w:val="none" w:sz="0" w:space="0" w:color="auto"/>
        <w:right w:val="none" w:sz="0" w:space="0" w:color="auto"/>
      </w:divBdr>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460348498">
      <w:bodyDiv w:val="1"/>
      <w:marLeft w:val="0"/>
      <w:marRight w:val="0"/>
      <w:marTop w:val="0"/>
      <w:marBottom w:val="0"/>
      <w:divBdr>
        <w:top w:val="none" w:sz="0" w:space="0" w:color="auto"/>
        <w:left w:val="none" w:sz="0" w:space="0" w:color="auto"/>
        <w:bottom w:val="none" w:sz="0" w:space="0" w:color="auto"/>
        <w:right w:val="none" w:sz="0" w:space="0" w:color="auto"/>
      </w:divBdr>
    </w:div>
    <w:div w:id="478152830">
      <w:bodyDiv w:val="1"/>
      <w:marLeft w:val="0"/>
      <w:marRight w:val="0"/>
      <w:marTop w:val="0"/>
      <w:marBottom w:val="0"/>
      <w:divBdr>
        <w:top w:val="none" w:sz="0" w:space="0" w:color="auto"/>
        <w:left w:val="none" w:sz="0" w:space="0" w:color="auto"/>
        <w:bottom w:val="none" w:sz="0" w:space="0" w:color="auto"/>
        <w:right w:val="none" w:sz="0" w:space="0" w:color="auto"/>
      </w:divBdr>
    </w:div>
    <w:div w:id="514223255">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5770113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693114950">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744108825">
      <w:bodyDiv w:val="1"/>
      <w:marLeft w:val="0"/>
      <w:marRight w:val="0"/>
      <w:marTop w:val="0"/>
      <w:marBottom w:val="0"/>
      <w:divBdr>
        <w:top w:val="none" w:sz="0" w:space="0" w:color="auto"/>
        <w:left w:val="none" w:sz="0" w:space="0" w:color="auto"/>
        <w:bottom w:val="none" w:sz="0" w:space="0" w:color="auto"/>
        <w:right w:val="none" w:sz="0" w:space="0" w:color="auto"/>
      </w:divBdr>
    </w:div>
    <w:div w:id="750273771">
      <w:bodyDiv w:val="1"/>
      <w:marLeft w:val="0"/>
      <w:marRight w:val="0"/>
      <w:marTop w:val="0"/>
      <w:marBottom w:val="0"/>
      <w:divBdr>
        <w:top w:val="none" w:sz="0" w:space="0" w:color="auto"/>
        <w:left w:val="none" w:sz="0" w:space="0" w:color="auto"/>
        <w:bottom w:val="none" w:sz="0" w:space="0" w:color="auto"/>
        <w:right w:val="none" w:sz="0" w:space="0" w:color="auto"/>
      </w:divBdr>
    </w:div>
    <w:div w:id="754086694">
      <w:bodyDiv w:val="1"/>
      <w:marLeft w:val="0"/>
      <w:marRight w:val="0"/>
      <w:marTop w:val="0"/>
      <w:marBottom w:val="0"/>
      <w:divBdr>
        <w:top w:val="none" w:sz="0" w:space="0" w:color="auto"/>
        <w:left w:val="none" w:sz="0" w:space="0" w:color="auto"/>
        <w:bottom w:val="none" w:sz="0" w:space="0" w:color="auto"/>
        <w:right w:val="none" w:sz="0" w:space="0" w:color="auto"/>
      </w:divBdr>
    </w:div>
    <w:div w:id="766120630">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23817360">
      <w:bodyDiv w:val="1"/>
      <w:marLeft w:val="0"/>
      <w:marRight w:val="0"/>
      <w:marTop w:val="0"/>
      <w:marBottom w:val="0"/>
      <w:divBdr>
        <w:top w:val="none" w:sz="0" w:space="0" w:color="auto"/>
        <w:left w:val="none" w:sz="0" w:space="0" w:color="auto"/>
        <w:bottom w:val="none" w:sz="0" w:space="0" w:color="auto"/>
        <w:right w:val="none" w:sz="0" w:space="0" w:color="auto"/>
      </w:divBdr>
    </w:div>
    <w:div w:id="831410046">
      <w:bodyDiv w:val="1"/>
      <w:marLeft w:val="0"/>
      <w:marRight w:val="0"/>
      <w:marTop w:val="0"/>
      <w:marBottom w:val="0"/>
      <w:divBdr>
        <w:top w:val="none" w:sz="0" w:space="0" w:color="auto"/>
        <w:left w:val="none" w:sz="0" w:space="0" w:color="auto"/>
        <w:bottom w:val="none" w:sz="0" w:space="0" w:color="auto"/>
        <w:right w:val="none" w:sz="0" w:space="0" w:color="auto"/>
      </w:divBdr>
    </w:div>
    <w:div w:id="835193997">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006329735">
      <w:bodyDiv w:val="1"/>
      <w:marLeft w:val="0"/>
      <w:marRight w:val="0"/>
      <w:marTop w:val="0"/>
      <w:marBottom w:val="0"/>
      <w:divBdr>
        <w:top w:val="none" w:sz="0" w:space="0" w:color="auto"/>
        <w:left w:val="none" w:sz="0" w:space="0" w:color="auto"/>
        <w:bottom w:val="none" w:sz="0" w:space="0" w:color="auto"/>
        <w:right w:val="none" w:sz="0" w:space="0" w:color="auto"/>
      </w:divBdr>
    </w:div>
    <w:div w:id="1011838391">
      <w:bodyDiv w:val="1"/>
      <w:marLeft w:val="0"/>
      <w:marRight w:val="0"/>
      <w:marTop w:val="0"/>
      <w:marBottom w:val="0"/>
      <w:divBdr>
        <w:top w:val="none" w:sz="0" w:space="0" w:color="auto"/>
        <w:left w:val="none" w:sz="0" w:space="0" w:color="auto"/>
        <w:bottom w:val="none" w:sz="0" w:space="0" w:color="auto"/>
        <w:right w:val="none" w:sz="0" w:space="0" w:color="auto"/>
      </w:divBdr>
    </w:div>
    <w:div w:id="1015109848">
      <w:bodyDiv w:val="1"/>
      <w:marLeft w:val="0"/>
      <w:marRight w:val="0"/>
      <w:marTop w:val="0"/>
      <w:marBottom w:val="0"/>
      <w:divBdr>
        <w:top w:val="none" w:sz="0" w:space="0" w:color="auto"/>
        <w:left w:val="none" w:sz="0" w:space="0" w:color="auto"/>
        <w:bottom w:val="none" w:sz="0" w:space="0" w:color="auto"/>
        <w:right w:val="none" w:sz="0" w:space="0" w:color="auto"/>
      </w:divBdr>
    </w:div>
    <w:div w:id="1056854450">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02280788">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298219908">
      <w:bodyDiv w:val="1"/>
      <w:marLeft w:val="0"/>
      <w:marRight w:val="0"/>
      <w:marTop w:val="0"/>
      <w:marBottom w:val="0"/>
      <w:divBdr>
        <w:top w:val="none" w:sz="0" w:space="0" w:color="auto"/>
        <w:left w:val="none" w:sz="0" w:space="0" w:color="auto"/>
        <w:bottom w:val="none" w:sz="0" w:space="0" w:color="auto"/>
        <w:right w:val="none" w:sz="0" w:space="0" w:color="auto"/>
      </w:divBdr>
    </w:div>
    <w:div w:id="1378042098">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59639698">
      <w:bodyDiv w:val="1"/>
      <w:marLeft w:val="0"/>
      <w:marRight w:val="0"/>
      <w:marTop w:val="0"/>
      <w:marBottom w:val="0"/>
      <w:divBdr>
        <w:top w:val="none" w:sz="0" w:space="0" w:color="auto"/>
        <w:left w:val="none" w:sz="0" w:space="0" w:color="auto"/>
        <w:bottom w:val="none" w:sz="0" w:space="0" w:color="auto"/>
        <w:right w:val="none" w:sz="0" w:space="0" w:color="auto"/>
      </w:divBdr>
    </w:div>
    <w:div w:id="1464882729">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529097715">
      <w:bodyDiv w:val="1"/>
      <w:marLeft w:val="0"/>
      <w:marRight w:val="0"/>
      <w:marTop w:val="0"/>
      <w:marBottom w:val="0"/>
      <w:divBdr>
        <w:top w:val="none" w:sz="0" w:space="0" w:color="auto"/>
        <w:left w:val="none" w:sz="0" w:space="0" w:color="auto"/>
        <w:bottom w:val="none" w:sz="0" w:space="0" w:color="auto"/>
        <w:right w:val="none" w:sz="0" w:space="0" w:color="auto"/>
      </w:divBdr>
    </w:div>
    <w:div w:id="1529297945">
      <w:bodyDiv w:val="1"/>
      <w:marLeft w:val="0"/>
      <w:marRight w:val="0"/>
      <w:marTop w:val="0"/>
      <w:marBottom w:val="0"/>
      <w:divBdr>
        <w:top w:val="none" w:sz="0" w:space="0" w:color="auto"/>
        <w:left w:val="none" w:sz="0" w:space="0" w:color="auto"/>
        <w:bottom w:val="none" w:sz="0" w:space="0" w:color="auto"/>
        <w:right w:val="none" w:sz="0" w:space="0" w:color="auto"/>
      </w:divBdr>
    </w:div>
    <w:div w:id="1592080351">
      <w:bodyDiv w:val="1"/>
      <w:marLeft w:val="0"/>
      <w:marRight w:val="0"/>
      <w:marTop w:val="0"/>
      <w:marBottom w:val="0"/>
      <w:divBdr>
        <w:top w:val="none" w:sz="0" w:space="0" w:color="auto"/>
        <w:left w:val="none" w:sz="0" w:space="0" w:color="auto"/>
        <w:bottom w:val="none" w:sz="0" w:space="0" w:color="auto"/>
        <w:right w:val="none" w:sz="0" w:space="0" w:color="auto"/>
      </w:divBdr>
    </w:div>
    <w:div w:id="1619220396">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726296091">
      <w:bodyDiv w:val="1"/>
      <w:marLeft w:val="0"/>
      <w:marRight w:val="0"/>
      <w:marTop w:val="0"/>
      <w:marBottom w:val="0"/>
      <w:divBdr>
        <w:top w:val="none" w:sz="0" w:space="0" w:color="auto"/>
        <w:left w:val="none" w:sz="0" w:space="0" w:color="auto"/>
        <w:bottom w:val="none" w:sz="0" w:space="0" w:color="auto"/>
        <w:right w:val="none" w:sz="0" w:space="0" w:color="auto"/>
      </w:divBdr>
    </w:div>
    <w:div w:id="1801262252">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1874266641">
      <w:bodyDiv w:val="1"/>
      <w:marLeft w:val="0"/>
      <w:marRight w:val="0"/>
      <w:marTop w:val="0"/>
      <w:marBottom w:val="0"/>
      <w:divBdr>
        <w:top w:val="none" w:sz="0" w:space="0" w:color="auto"/>
        <w:left w:val="none" w:sz="0" w:space="0" w:color="auto"/>
        <w:bottom w:val="none" w:sz="0" w:space="0" w:color="auto"/>
        <w:right w:val="none" w:sz="0" w:space="0" w:color="auto"/>
      </w:divBdr>
    </w:div>
    <w:div w:id="1906795010">
      <w:bodyDiv w:val="1"/>
      <w:marLeft w:val="0"/>
      <w:marRight w:val="0"/>
      <w:marTop w:val="0"/>
      <w:marBottom w:val="0"/>
      <w:divBdr>
        <w:top w:val="none" w:sz="0" w:space="0" w:color="auto"/>
        <w:left w:val="none" w:sz="0" w:space="0" w:color="auto"/>
        <w:bottom w:val="none" w:sz="0" w:space="0" w:color="auto"/>
        <w:right w:val="none" w:sz="0" w:space="0" w:color="auto"/>
      </w:divBdr>
    </w:div>
    <w:div w:id="1916158353">
      <w:bodyDiv w:val="1"/>
      <w:marLeft w:val="0"/>
      <w:marRight w:val="0"/>
      <w:marTop w:val="0"/>
      <w:marBottom w:val="0"/>
      <w:divBdr>
        <w:top w:val="none" w:sz="0" w:space="0" w:color="auto"/>
        <w:left w:val="none" w:sz="0" w:space="0" w:color="auto"/>
        <w:bottom w:val="none" w:sz="0" w:space="0" w:color="auto"/>
        <w:right w:val="none" w:sz="0" w:space="0" w:color="auto"/>
      </w:divBdr>
    </w:div>
    <w:div w:id="1942757749">
      <w:bodyDiv w:val="1"/>
      <w:marLeft w:val="0"/>
      <w:marRight w:val="0"/>
      <w:marTop w:val="0"/>
      <w:marBottom w:val="0"/>
      <w:divBdr>
        <w:top w:val="none" w:sz="0" w:space="0" w:color="auto"/>
        <w:left w:val="none" w:sz="0" w:space="0" w:color="auto"/>
        <w:bottom w:val="none" w:sz="0" w:space="0" w:color="auto"/>
        <w:right w:val="none" w:sz="0" w:space="0" w:color="auto"/>
      </w:divBdr>
      <w:divsChild>
        <w:div w:id="107874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770869">
      <w:bodyDiv w:val="1"/>
      <w:marLeft w:val="0"/>
      <w:marRight w:val="0"/>
      <w:marTop w:val="0"/>
      <w:marBottom w:val="0"/>
      <w:divBdr>
        <w:top w:val="none" w:sz="0" w:space="0" w:color="auto"/>
        <w:left w:val="none" w:sz="0" w:space="0" w:color="auto"/>
        <w:bottom w:val="none" w:sz="0" w:space="0" w:color="auto"/>
        <w:right w:val="none" w:sz="0" w:space="0" w:color="auto"/>
      </w:divBdr>
    </w:div>
    <w:div w:id="1958946965">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 w:id="2091659747">
      <w:bodyDiv w:val="1"/>
      <w:marLeft w:val="0"/>
      <w:marRight w:val="0"/>
      <w:marTop w:val="0"/>
      <w:marBottom w:val="0"/>
      <w:divBdr>
        <w:top w:val="none" w:sz="0" w:space="0" w:color="auto"/>
        <w:left w:val="none" w:sz="0" w:space="0" w:color="auto"/>
        <w:bottom w:val="none" w:sz="0" w:space="0" w:color="auto"/>
        <w:right w:val="none" w:sz="0" w:space="0" w:color="auto"/>
      </w:divBdr>
    </w:div>
    <w:div w:id="21408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54EF-BD22-4448-BE6E-81360F93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74</Pages>
  <Words>24445</Words>
  <Characters>139340</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163459</CharactersWithSpaces>
  <SharedDoc>false</SharedDoc>
  <HLinks>
    <vt:vector size="18" baseType="variant">
      <vt:variant>
        <vt:i4>1507376</vt:i4>
      </vt:variant>
      <vt:variant>
        <vt:i4>9</vt:i4>
      </vt:variant>
      <vt:variant>
        <vt:i4>0</vt:i4>
      </vt:variant>
      <vt:variant>
        <vt:i4>5</vt:i4>
      </vt:variant>
      <vt:variant>
        <vt:lpwstr/>
      </vt:variant>
      <vt:variant>
        <vt:lpwstr>_Toc317202414</vt:lpwstr>
      </vt:variant>
      <vt:variant>
        <vt:i4>4980756</vt:i4>
      </vt:variant>
      <vt:variant>
        <vt:i4>6</vt:i4>
      </vt:variant>
      <vt:variant>
        <vt:i4>0</vt:i4>
      </vt:variant>
      <vt:variant>
        <vt:i4>5</vt:i4>
      </vt:variant>
      <vt:variant>
        <vt:lpwstr>https://dnipro-m.ua/news/vystavka-forum-sumshhina-agrarnaya-2019/</vt:lpwstr>
      </vt:variant>
      <vt:variant>
        <vt:lpwstr/>
      </vt:variant>
      <vt:variant>
        <vt:i4>1114169</vt:i4>
      </vt:variant>
      <vt:variant>
        <vt:i4>0</vt:i4>
      </vt:variant>
      <vt:variant>
        <vt:i4>0</vt:i4>
      </vt:variant>
      <vt:variant>
        <vt:i4>5</vt:i4>
      </vt:variant>
      <vt:variant>
        <vt:lpwstr/>
      </vt:variant>
      <vt:variant>
        <vt:lpwstr>_Toc372203809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userLis1016</cp:lastModifiedBy>
  <cp:revision>10</cp:revision>
  <cp:lastPrinted>2021-12-13T10:58:00Z</cp:lastPrinted>
  <dcterms:created xsi:type="dcterms:W3CDTF">2021-12-10T14:04:00Z</dcterms:created>
  <dcterms:modified xsi:type="dcterms:W3CDTF">2021-12-13T13:21:00Z</dcterms:modified>
</cp:coreProperties>
</file>